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0E" w:rsidRPr="00687D4B" w:rsidRDefault="0044290E" w:rsidP="00687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6D3B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</w:t>
      </w:r>
      <w:r w:rsidR="00687D4B" w:rsidRPr="00687D4B">
        <w:rPr>
          <w:rFonts w:ascii="Times New Roman" w:hAnsi="Times New Roman" w:cs="Times New Roman"/>
          <w:sz w:val="28"/>
          <w:szCs w:val="28"/>
        </w:rPr>
        <w:t>Проект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44290E" w:rsidRPr="00687D4B" w:rsidRDefault="0044290E" w:rsidP="00687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0E" w:rsidRPr="00687D4B" w:rsidRDefault="0044290E" w:rsidP="00687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B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44290E" w:rsidRPr="00687D4B" w:rsidRDefault="0044290E" w:rsidP="0068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44290E" w:rsidRPr="00687D4B" w:rsidRDefault="0044290E" w:rsidP="0068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4290E" w:rsidRPr="00687D4B" w:rsidRDefault="0044290E" w:rsidP="00687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9 декабря 2022 года</w:t>
      </w:r>
    </w:p>
    <w:p w:rsidR="0044290E" w:rsidRPr="00687D4B" w:rsidRDefault="0044290E" w:rsidP="00687D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374A" w:rsidRDefault="00CE374A" w:rsidP="006E33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4A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 внесении дополнения в Постановление Правительства Приднестровской Молдавской Республики от 27 октября </w:t>
      </w:r>
      <w:r w:rsidR="003C5798">
        <w:rPr>
          <w:rFonts w:ascii="Times New Roman" w:hAnsi="Times New Roman" w:cs="Times New Roman"/>
          <w:sz w:val="28"/>
          <w:szCs w:val="28"/>
        </w:rPr>
        <w:t xml:space="preserve">     </w:t>
      </w:r>
      <w:r w:rsidRPr="00CE374A">
        <w:rPr>
          <w:rFonts w:ascii="Times New Roman" w:hAnsi="Times New Roman" w:cs="Times New Roman"/>
          <w:sz w:val="28"/>
          <w:szCs w:val="28"/>
        </w:rPr>
        <w:t>2020 года № 380 «Об утверждении Положения о порядке предоставления учебных принадлежностей на каждого учащегося из многодетных семей и семей одиноких родителей в возрасте до 18 (восемнадцати) лет, получающего начальное общее образование, основное общее образование, среднее (полное) общее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74A" w:rsidRPr="005A377E" w:rsidRDefault="00CE374A" w:rsidP="005A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7E" w:rsidRPr="005A377E" w:rsidRDefault="005A377E" w:rsidP="005A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77E">
        <w:rPr>
          <w:rFonts w:ascii="Times New Roman" w:hAnsi="Times New Roman" w:cs="Times New Roman"/>
          <w:sz w:val="28"/>
          <w:szCs w:val="28"/>
        </w:rPr>
        <w:t>Докладчик:</w:t>
      </w:r>
    </w:p>
    <w:p w:rsidR="005A377E" w:rsidRPr="005A377E" w:rsidRDefault="005A377E" w:rsidP="005A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77E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5A377E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5A377E" w:rsidRPr="005A377E" w:rsidRDefault="005A377E" w:rsidP="005A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6C" w:rsidRDefault="00345C6C" w:rsidP="00345C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6C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дополнения в Постановление Правительства Приднестровской Молдавской Республики от 27 июня 2022 года № 242 «Об утверждении Положения о порядке предоставления школьно-письменных принадлежностей на каждого учащегося из семей иностранных граждан и лиц без гражданства, прибывающего с территории Украины и временно находящегося на территории Приднестровской Молдавской Республики, обучающегося в государственной или муниципальной организации общего образования, в возрасте до 18 (восемнадцати) лет»</w:t>
      </w:r>
      <w:r w:rsidR="005A377E">
        <w:rPr>
          <w:rFonts w:ascii="Times New Roman" w:hAnsi="Times New Roman" w:cs="Times New Roman"/>
          <w:sz w:val="28"/>
          <w:szCs w:val="28"/>
        </w:rPr>
        <w:t>.</w:t>
      </w:r>
    </w:p>
    <w:p w:rsidR="005A377E" w:rsidRDefault="005A377E" w:rsidP="005A377E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5A377E" w:rsidRPr="005A377E" w:rsidRDefault="005A377E" w:rsidP="005A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77E">
        <w:rPr>
          <w:rFonts w:ascii="Times New Roman" w:hAnsi="Times New Roman" w:cs="Times New Roman"/>
          <w:sz w:val="28"/>
          <w:szCs w:val="28"/>
        </w:rPr>
        <w:t>Докладчик:</w:t>
      </w:r>
    </w:p>
    <w:p w:rsidR="005A377E" w:rsidRPr="005A377E" w:rsidRDefault="005A377E" w:rsidP="005A3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77E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5A377E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5A377E" w:rsidRDefault="005A377E" w:rsidP="005A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17" w:rsidRDefault="00376817" w:rsidP="003E3C4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376817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376817">
        <w:rPr>
          <w:rFonts w:ascii="Times New Roman" w:hAnsi="Times New Roman"/>
          <w:sz w:val="28"/>
          <w:szCs w:val="28"/>
        </w:rPr>
        <w:t>О проекте закона Приднестровской Молдавской Республики</w:t>
      </w:r>
      <w:r w:rsidRPr="00376817">
        <w:rPr>
          <w:rFonts w:ascii="Times New Roman" w:hAnsi="Times New Roman"/>
          <w:sz w:val="28"/>
          <w:szCs w:val="28"/>
        </w:rPr>
        <w:t xml:space="preserve"> </w:t>
      </w:r>
      <w:r w:rsidRPr="00376817">
        <w:rPr>
          <w:rFonts w:ascii="Times New Roman" w:hAnsi="Times New Roman"/>
          <w:sz w:val="28"/>
          <w:szCs w:val="28"/>
        </w:rPr>
        <w:t>«О внесении изменений в Закон Приднестровской Молдавской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817">
        <w:rPr>
          <w:rFonts w:ascii="Times New Roman" w:hAnsi="Times New Roman"/>
          <w:sz w:val="28"/>
          <w:szCs w:val="28"/>
        </w:rPr>
        <w:t>«О бюджете Единого государственного фонда социального страхования Приднестровской Молдавской Республики на 2022 год</w:t>
      </w:r>
      <w:r w:rsidRPr="00376817">
        <w:rPr>
          <w:rFonts w:ascii="Times New Roman" w:eastAsia="MS Mincho" w:hAnsi="Times New Roman"/>
          <w:sz w:val="28"/>
          <w:szCs w:val="28"/>
        </w:rPr>
        <w:t>»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376817" w:rsidRDefault="00376817" w:rsidP="00376817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817" w:rsidRDefault="00A74794" w:rsidP="00376817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0C1B97" w:rsidRPr="00376817" w:rsidRDefault="000C1B97" w:rsidP="000C1B9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0C1B97">
        <w:rPr>
          <w:rFonts w:ascii="Times New Roman" w:hAnsi="Times New Roman" w:cs="Times New Roman"/>
          <w:b/>
          <w:sz w:val="28"/>
          <w:szCs w:val="28"/>
        </w:rPr>
        <w:t>Берёза Алевтина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Единого государственного фонда социального страхования Приднестровской Молдавской Республики.</w:t>
      </w:r>
    </w:p>
    <w:p w:rsidR="00376817" w:rsidRDefault="00376817" w:rsidP="005A3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960" w:rsidRPr="00E87960" w:rsidRDefault="00E87960" w:rsidP="00E87960">
      <w:pPr>
        <w:pStyle w:val="a3"/>
        <w:numPr>
          <w:ilvl w:val="0"/>
          <w:numId w:val="3"/>
        </w:numP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7960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E879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внесении изменений в Постановление Правительства Приднестровской Молдавской Республики от 14</w:t>
      </w:r>
      <w:r w:rsidR="005042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879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июня </w:t>
      </w:r>
      <w:r w:rsidR="00D403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Pr="00E879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2018 года № 198</w:t>
      </w:r>
      <w:r w:rsidR="00D403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87960">
        <w:rPr>
          <w:rFonts w:ascii="Times New Roman" w:hAnsi="Times New Roman" w:cs="Times New Roman"/>
          <w:sz w:val="28"/>
          <w:szCs w:val="28"/>
        </w:rPr>
        <w:t>«О некоторых мерах по оперативному регулированию экспорта товаров и сырьевых ресурсов»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960" w:rsidRDefault="00E87960" w:rsidP="00E87960">
      <w:pPr>
        <w:pStyle w:val="a3"/>
        <w:spacing w:after="0" w:line="300" w:lineRule="atLeast"/>
        <w:ind w:left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960" w:rsidRDefault="00E87960" w:rsidP="00E87960">
      <w:pPr>
        <w:pStyle w:val="a3"/>
        <w:spacing w:after="0" w:line="300" w:lineRule="atLeast"/>
        <w:ind w:left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E87960" w:rsidRPr="00E87960" w:rsidRDefault="00E87960" w:rsidP="00E87960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E87960">
        <w:rPr>
          <w:rFonts w:ascii="Times New Roman" w:hAnsi="Times New Roman" w:cs="Times New Roman"/>
          <w:b/>
          <w:sz w:val="28"/>
          <w:szCs w:val="28"/>
        </w:rPr>
        <w:t>Грабко</w:t>
      </w:r>
      <w:proofErr w:type="spellEnd"/>
      <w:r w:rsidRPr="00E87960">
        <w:rPr>
          <w:rFonts w:ascii="Times New Roman" w:hAnsi="Times New Roman" w:cs="Times New Roman"/>
          <w:b/>
          <w:sz w:val="28"/>
          <w:szCs w:val="28"/>
        </w:rPr>
        <w:t xml:space="preserve"> Валентин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Государственного таможенного комитета Приднестровской Молдавской Республики.</w:t>
      </w:r>
    </w:p>
    <w:p w:rsidR="00E87960" w:rsidRPr="003B011C" w:rsidRDefault="00E87960" w:rsidP="00E8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0B" w:rsidRPr="007F320B" w:rsidRDefault="007F320B" w:rsidP="007F320B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F320B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7F32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внесении изменения в Постановление Правительства Приднестровской Молдавской Республики от 25</w:t>
      </w:r>
      <w:r w:rsidR="00D403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32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января</w:t>
      </w:r>
      <w:r w:rsidR="00D403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Pr="007F320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2019 года № 19</w:t>
      </w:r>
      <w:r w:rsidR="00D403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320B">
        <w:rPr>
          <w:rFonts w:ascii="Times New Roman" w:hAnsi="Times New Roman" w:cs="Times New Roman"/>
          <w:sz w:val="28"/>
          <w:szCs w:val="28"/>
        </w:rPr>
        <w:t>«О некоторых мерах по оперативному регулированию импорта товаров»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20B" w:rsidRDefault="007F320B" w:rsidP="007F320B">
      <w:pPr>
        <w:pStyle w:val="a3"/>
        <w:spacing w:after="0" w:line="240" w:lineRule="auto"/>
        <w:ind w:left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320B" w:rsidRDefault="007F320B" w:rsidP="007F320B">
      <w:pPr>
        <w:pStyle w:val="a3"/>
        <w:spacing w:after="0" w:line="300" w:lineRule="atLeast"/>
        <w:ind w:left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7F320B" w:rsidRPr="00E87960" w:rsidRDefault="007F320B" w:rsidP="007F320B">
      <w:pPr>
        <w:pStyle w:val="a3"/>
        <w:spacing w:after="0" w:line="300" w:lineRule="atLeast"/>
        <w:ind w:left="0" w:firstLine="73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E87960">
        <w:rPr>
          <w:rFonts w:ascii="Times New Roman" w:hAnsi="Times New Roman" w:cs="Times New Roman"/>
          <w:b/>
          <w:sz w:val="28"/>
          <w:szCs w:val="28"/>
        </w:rPr>
        <w:t>Грабко</w:t>
      </w:r>
      <w:proofErr w:type="spellEnd"/>
      <w:r w:rsidRPr="00E87960">
        <w:rPr>
          <w:rFonts w:ascii="Times New Roman" w:hAnsi="Times New Roman" w:cs="Times New Roman"/>
          <w:b/>
          <w:sz w:val="28"/>
          <w:szCs w:val="28"/>
        </w:rPr>
        <w:t xml:space="preserve"> Валентин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Государственного таможенного комитета Приднестровской Молдавской Республики.</w:t>
      </w:r>
    </w:p>
    <w:p w:rsidR="00E87960" w:rsidRDefault="00E87960" w:rsidP="007F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44" w:rsidRDefault="000C0544" w:rsidP="001053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544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изменения и дополнения в Закон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544">
        <w:rPr>
          <w:rFonts w:ascii="Times New Roman" w:hAnsi="Times New Roman" w:cs="Times New Roman"/>
          <w:sz w:val="28"/>
          <w:szCs w:val="28"/>
        </w:rPr>
        <w:t>«О мелиорации земель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4D7" w:rsidRPr="00D274D7" w:rsidRDefault="00D274D7" w:rsidP="00D2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4D7" w:rsidRPr="00D274D7" w:rsidRDefault="00D274D7" w:rsidP="00D27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4D7">
        <w:rPr>
          <w:rFonts w:ascii="Times New Roman" w:hAnsi="Times New Roman" w:cs="Times New Roman"/>
          <w:sz w:val="28"/>
          <w:szCs w:val="28"/>
        </w:rPr>
        <w:t>Докладчик:</w:t>
      </w:r>
    </w:p>
    <w:p w:rsidR="00D274D7" w:rsidRPr="00D274D7" w:rsidRDefault="00D274D7" w:rsidP="00D27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4D7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D274D7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D274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74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274D7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и природных ресурсов Приднестровской Молдавской Республики. </w:t>
      </w:r>
    </w:p>
    <w:p w:rsidR="000C0544" w:rsidRDefault="000C0544" w:rsidP="00D2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9F" w:rsidRPr="0010539F" w:rsidRDefault="0010539F" w:rsidP="00792635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10539F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10539F">
        <w:rPr>
          <w:rFonts w:ascii="Times New Roman" w:hAnsi="Times New Roman" w:cs="Times New Roman"/>
          <w:color w:val="000000" w:themeColor="text1"/>
          <w:sz w:val="28"/>
          <w:szCs w:val="28"/>
        </w:rPr>
        <w:t>О проекте закона Приднестровской Молдавской Республики «</w:t>
      </w:r>
      <w:r w:rsidRPr="0010539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 внесении изменений и дополнений в</w:t>
      </w:r>
      <w:r w:rsidRPr="001053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0539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Закон Приднестровской Молдавской Республики «О платежах за загрязнение окружающей природной среды и пользование природными ресурсами»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10539F" w:rsidRDefault="0010539F" w:rsidP="0010539F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10539F" w:rsidRPr="00D274D7" w:rsidRDefault="0010539F" w:rsidP="00105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4D7">
        <w:rPr>
          <w:rFonts w:ascii="Times New Roman" w:hAnsi="Times New Roman" w:cs="Times New Roman"/>
          <w:sz w:val="28"/>
          <w:szCs w:val="28"/>
        </w:rPr>
        <w:t>Докладчик:</w:t>
      </w:r>
    </w:p>
    <w:p w:rsidR="0010539F" w:rsidRPr="00D274D7" w:rsidRDefault="0010539F" w:rsidP="00105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4D7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D274D7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D274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74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274D7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и природных ресурсов Приднестровской Молдавской Республики. </w:t>
      </w:r>
    </w:p>
    <w:p w:rsidR="0010539F" w:rsidRPr="0010539F" w:rsidRDefault="0010539F" w:rsidP="00105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7BE" w:rsidRDefault="003907BE" w:rsidP="003E5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7BE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3907BE">
        <w:rPr>
          <w:rFonts w:ascii="Times New Roman" w:hAnsi="Times New Roman" w:cs="Times New Roman"/>
          <w:bCs/>
          <w:sz w:val="28"/>
          <w:szCs w:val="28"/>
        </w:rPr>
        <w:t>Об отзыве проекта закона Приднестровской Молдавской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07BE">
        <w:rPr>
          <w:rFonts w:ascii="Times New Roman" w:hAnsi="Times New Roman" w:cs="Times New Roman"/>
          <w:sz w:val="28"/>
          <w:szCs w:val="28"/>
        </w:rPr>
        <w:t>«О внесении изменений в Закон Приднестровской Молдавской Республики «О платежах за загрязнение окружающей природной среды и пользование природными ресурсами»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7BE" w:rsidRDefault="003907BE" w:rsidP="003907BE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136359" w:rsidRDefault="00136359" w:rsidP="003907BE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136359" w:rsidRDefault="00136359" w:rsidP="003907BE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3907BE" w:rsidRPr="00D274D7" w:rsidRDefault="003907BE" w:rsidP="0039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4D7">
        <w:rPr>
          <w:rFonts w:ascii="Times New Roman" w:hAnsi="Times New Roman" w:cs="Times New Roman"/>
          <w:sz w:val="28"/>
          <w:szCs w:val="28"/>
        </w:rPr>
        <w:t>Докладчик:</w:t>
      </w:r>
    </w:p>
    <w:p w:rsidR="003907BE" w:rsidRPr="00D274D7" w:rsidRDefault="003907BE" w:rsidP="0039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4D7">
        <w:rPr>
          <w:rFonts w:ascii="Times New Roman" w:hAnsi="Times New Roman" w:cs="Times New Roman"/>
          <w:b/>
          <w:sz w:val="28"/>
          <w:szCs w:val="28"/>
        </w:rPr>
        <w:t>Дилигул</w:t>
      </w:r>
      <w:proofErr w:type="spellEnd"/>
      <w:r w:rsidRPr="00D274D7">
        <w:rPr>
          <w:rFonts w:ascii="Times New Roman" w:hAnsi="Times New Roman" w:cs="Times New Roman"/>
          <w:b/>
          <w:sz w:val="28"/>
          <w:szCs w:val="28"/>
        </w:rPr>
        <w:t xml:space="preserve"> Олег Иванович</w:t>
      </w:r>
      <w:r w:rsidRPr="00D274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74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274D7">
        <w:rPr>
          <w:rFonts w:ascii="Times New Roman" w:hAnsi="Times New Roman" w:cs="Times New Roman"/>
          <w:sz w:val="28"/>
          <w:szCs w:val="28"/>
        </w:rPr>
        <w:t xml:space="preserve">. министра сельского хозяйства и природных ресурсов Приднестровской Молдавской Республики. </w:t>
      </w:r>
    </w:p>
    <w:p w:rsidR="003907BE" w:rsidRPr="003907BE" w:rsidRDefault="003907BE" w:rsidP="0039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ECF" w:rsidRDefault="00656ECF" w:rsidP="00656E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CF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изменения и дополнения в Постановление Правительства Приднестровской Молдавской Республики от 25 июня 2015 года № 160 «Об утверждении Положения о порядке принятия решений (разрешений) главами государственных администраций городов и районов при создании, реконструкции и перепланировке архитектурного объекта»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59" w:rsidRDefault="00136359" w:rsidP="00136359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3295" w:rsidRPr="00EB3295" w:rsidRDefault="00EB3295" w:rsidP="00EB3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95">
        <w:rPr>
          <w:rFonts w:ascii="Times New Roman" w:hAnsi="Times New Roman" w:cs="Times New Roman"/>
          <w:sz w:val="28"/>
          <w:szCs w:val="28"/>
        </w:rPr>
        <w:t>Докладчик:</w:t>
      </w:r>
    </w:p>
    <w:p w:rsidR="00EB3295" w:rsidRPr="00EB3295" w:rsidRDefault="00EB3295" w:rsidP="00EB3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295">
        <w:rPr>
          <w:rStyle w:val="aa"/>
          <w:rFonts w:ascii="Times New Roman" w:eastAsia="Calibri" w:hAnsi="Times New Roman" w:cs="Times New Roman"/>
          <w:sz w:val="28"/>
          <w:szCs w:val="28"/>
          <w:shd w:val="clear" w:color="auto" w:fill="FFFFFF"/>
        </w:rPr>
        <w:t>Касап</w:t>
      </w:r>
      <w:proofErr w:type="spellEnd"/>
      <w:r w:rsidRPr="00EB3295">
        <w:rPr>
          <w:rStyle w:val="aa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EB3295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EB3295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656ECF" w:rsidRDefault="00656ECF" w:rsidP="00EB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48B" w:rsidRPr="007A048B" w:rsidRDefault="007A048B" w:rsidP="007A04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8B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 внесении изменения в Постановление </w:t>
      </w:r>
      <w:r w:rsidRPr="007A048B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Приднестровской Молдавской Республики от 24 марта </w:t>
      </w:r>
      <w:r w:rsidR="003C41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048B">
        <w:rPr>
          <w:rFonts w:ascii="Times New Roman" w:hAnsi="Times New Roman" w:cs="Times New Roman"/>
          <w:sz w:val="28"/>
          <w:szCs w:val="28"/>
        </w:rPr>
        <w:t>2022 года № 99 «О введении экспортной сезонной таможенной пошлины на некоторые сырьевые ресурсы»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04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048B" w:rsidRPr="00E815D7" w:rsidRDefault="007A048B" w:rsidP="00E81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5D7" w:rsidRPr="00E815D7" w:rsidRDefault="00E815D7" w:rsidP="00E815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5D7">
        <w:rPr>
          <w:rFonts w:ascii="Times New Roman" w:hAnsi="Times New Roman" w:cs="Times New Roman"/>
          <w:sz w:val="28"/>
          <w:szCs w:val="28"/>
        </w:rPr>
        <w:t>Докладчик:</w:t>
      </w:r>
    </w:p>
    <w:p w:rsidR="00E815D7" w:rsidRPr="00E815D7" w:rsidRDefault="00E815D7" w:rsidP="00E8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5D7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E815D7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E815D7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E815D7" w:rsidRPr="00EB3295" w:rsidRDefault="00E815D7" w:rsidP="00EB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9A0" w:rsidRDefault="0044290E" w:rsidP="00E879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374A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="00AD69A0" w:rsidRPr="00CE374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нормативов потребления коммунальных услуг, учитываемых при оплате населением Приднестровской Молдавской Республики услуг в коммунальной сфере на 2023 год».</w:t>
      </w:r>
    </w:p>
    <w:p w:rsidR="00600376" w:rsidRDefault="00600376" w:rsidP="00600376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600376" w:rsidRPr="00687D4B" w:rsidRDefault="00600376" w:rsidP="0060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Докладчик:</w:t>
      </w:r>
    </w:p>
    <w:p w:rsidR="00600376" w:rsidRPr="00687D4B" w:rsidRDefault="00600376" w:rsidP="0060037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87D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Гроссул</w:t>
      </w:r>
      <w:proofErr w:type="spellEnd"/>
      <w:r w:rsidRPr="00687D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Евгений Анатольевич</w:t>
      </w:r>
      <w:r w:rsidRPr="00687D4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</w:t>
      </w:r>
    </w:p>
    <w:p w:rsidR="00D76BDA" w:rsidRPr="00687D4B" w:rsidRDefault="00D76BDA" w:rsidP="0068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BDA" w:rsidRPr="00CE374A" w:rsidRDefault="00D76BDA" w:rsidP="00CE37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74A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CE374A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закона Приднестровской Молдавской Республики «О внесении изменений и дополнений в </w:t>
      </w:r>
      <w:r w:rsidRPr="00CE374A">
        <w:rPr>
          <w:rFonts w:ascii="Times New Roman" w:hAnsi="Times New Roman" w:cs="Times New Roman"/>
          <w:bCs/>
          <w:color w:val="000000"/>
          <w:sz w:val="28"/>
          <w:szCs w:val="28"/>
        </w:rPr>
        <w:t>Закон Приднестровской Молдавской Республики «Об электроэнергетике».</w:t>
      </w:r>
    </w:p>
    <w:p w:rsidR="00160526" w:rsidRPr="00687D4B" w:rsidRDefault="00160526" w:rsidP="00687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26" w:rsidRPr="00687D4B" w:rsidRDefault="00160526" w:rsidP="0068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Докладчик:</w:t>
      </w:r>
    </w:p>
    <w:p w:rsidR="00160526" w:rsidRPr="00687D4B" w:rsidRDefault="00160526" w:rsidP="00687D4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87D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Гроссул</w:t>
      </w:r>
      <w:proofErr w:type="spellEnd"/>
      <w:r w:rsidRPr="00687D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Евгений Анатольевич</w:t>
      </w:r>
      <w:r w:rsidRPr="00687D4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</w:t>
      </w:r>
    </w:p>
    <w:p w:rsidR="00160526" w:rsidRPr="00687D4B" w:rsidRDefault="00160526" w:rsidP="00687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C08" w:rsidRPr="00CE374A" w:rsidRDefault="00F14C08" w:rsidP="00CE37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74A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CE3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отзыве проекта закона Приднестровской Молдавской Республики «О внесении дополнения в Закон Приднестровской Молдавской Республики «</w:t>
      </w:r>
      <w:r w:rsidRPr="00CE3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дополнительных мерах, направленных на стабилизацию экономики Приднестровской Молдавской Республики</w:t>
      </w:r>
      <w:r w:rsidRPr="00CE37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4C08" w:rsidRPr="00687D4B" w:rsidRDefault="00F14C08" w:rsidP="00687D4B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687D4B" w:rsidRPr="00687D4B" w:rsidRDefault="00687D4B" w:rsidP="0068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Докладчик:</w:t>
      </w:r>
    </w:p>
    <w:p w:rsidR="00687D4B" w:rsidRPr="00687D4B" w:rsidRDefault="00687D4B" w:rsidP="00687D4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87D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Гроссул</w:t>
      </w:r>
      <w:proofErr w:type="spellEnd"/>
      <w:r w:rsidRPr="00687D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Евгений Анатольевич</w:t>
      </w:r>
      <w:r w:rsidRPr="00687D4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</w:t>
      </w:r>
    </w:p>
    <w:p w:rsidR="00687D4B" w:rsidRDefault="00687D4B" w:rsidP="00687D4B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7511C7" w:rsidRDefault="007511C7" w:rsidP="00CE37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74A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CE374A">
        <w:rPr>
          <w:rFonts w:ascii="Times New Roman" w:hAnsi="Times New Roman"/>
          <w:sz w:val="28"/>
          <w:szCs w:val="28"/>
        </w:rPr>
        <w:t>О поэтапном погашении задолженности предприятий дорожной отрасли перед государственным унитарным предприятием «</w:t>
      </w:r>
      <w:proofErr w:type="spellStart"/>
      <w:r w:rsidRPr="00CE374A">
        <w:rPr>
          <w:rFonts w:ascii="Times New Roman" w:hAnsi="Times New Roman"/>
          <w:sz w:val="28"/>
          <w:szCs w:val="28"/>
        </w:rPr>
        <w:t>Дубоссарская</w:t>
      </w:r>
      <w:proofErr w:type="spellEnd"/>
      <w:r w:rsidRPr="00CE374A">
        <w:rPr>
          <w:rFonts w:ascii="Times New Roman" w:hAnsi="Times New Roman"/>
          <w:sz w:val="28"/>
          <w:szCs w:val="28"/>
        </w:rPr>
        <w:t xml:space="preserve"> ГЭС».</w:t>
      </w:r>
    </w:p>
    <w:p w:rsidR="007A048B" w:rsidRPr="00CE374A" w:rsidRDefault="007A048B" w:rsidP="007A048B">
      <w:pPr>
        <w:pStyle w:val="a3"/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</w:p>
    <w:p w:rsidR="007511C7" w:rsidRPr="00687D4B" w:rsidRDefault="007511C7" w:rsidP="00751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Докладчик:</w:t>
      </w:r>
    </w:p>
    <w:p w:rsidR="00F60998" w:rsidRDefault="007511C7" w:rsidP="00047EB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687D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Гроссул</w:t>
      </w:r>
      <w:proofErr w:type="spellEnd"/>
      <w:r w:rsidRPr="00687D4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Евгений Анатольевич</w:t>
      </w:r>
      <w:r w:rsidRPr="00687D4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Республики.</w:t>
      </w:r>
    </w:p>
    <w:p w:rsidR="00797B1A" w:rsidRDefault="00797B1A" w:rsidP="00047EB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77659" w:rsidRPr="00A77659" w:rsidRDefault="00A77659" w:rsidP="00870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77659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A776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изменения в Распоряжение Правительства Приднестровской Молдавской Республики от 26 мая 2017 года № 431р «Об утверждении структуры и установлении предельной штатной численности государственной администрации Каменского района и города Каменка»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77659" w:rsidRDefault="00A77659" w:rsidP="00047EB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A77659" w:rsidRDefault="00A77659" w:rsidP="00A77659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A77659" w:rsidRPr="008803A3" w:rsidRDefault="00A77659" w:rsidP="00A77659">
      <w:pPr>
        <w:pStyle w:val="a3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A3">
        <w:rPr>
          <w:rFonts w:ascii="Times New Roman" w:hAnsi="Times New Roman" w:cs="Times New Roman"/>
          <w:b/>
          <w:sz w:val="28"/>
          <w:szCs w:val="28"/>
        </w:rPr>
        <w:t>Бычков Владимир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глава Государственной администрации Каменского района и города Каменка.</w:t>
      </w:r>
      <w:r w:rsidRPr="0088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659" w:rsidRDefault="00A77659" w:rsidP="00047EB5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803A3" w:rsidRDefault="008803A3" w:rsidP="00C16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A3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88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пилотного проекта, направленного на увеличение заработной платы в Государственной администрации Каменского района и города Каменка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03A3" w:rsidRDefault="008803A3" w:rsidP="008803A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803A3" w:rsidRDefault="008803A3" w:rsidP="008803A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8803A3" w:rsidRPr="008803A3" w:rsidRDefault="008803A3" w:rsidP="008803A3">
      <w:pPr>
        <w:pStyle w:val="a3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3A3">
        <w:rPr>
          <w:rFonts w:ascii="Times New Roman" w:hAnsi="Times New Roman" w:cs="Times New Roman"/>
          <w:b/>
          <w:sz w:val="28"/>
          <w:szCs w:val="28"/>
        </w:rPr>
        <w:t>Бычков Владимир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глава Государственной администрации Каменского района и города Каменка.</w:t>
      </w:r>
      <w:r w:rsidRPr="0088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3A3" w:rsidRPr="00687D4B" w:rsidRDefault="008803A3" w:rsidP="00047EB5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8803A3" w:rsidRPr="00687D4B" w:rsidSect="00843181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9C" w:rsidRDefault="00BB0C9C" w:rsidP="007511C7">
      <w:pPr>
        <w:spacing w:after="0" w:line="240" w:lineRule="auto"/>
      </w:pPr>
      <w:r>
        <w:separator/>
      </w:r>
    </w:p>
  </w:endnote>
  <w:endnote w:type="continuationSeparator" w:id="0">
    <w:p w:rsidR="00BB0C9C" w:rsidRDefault="00BB0C9C" w:rsidP="0075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9C" w:rsidRDefault="00BB0C9C" w:rsidP="007511C7">
      <w:pPr>
        <w:spacing w:after="0" w:line="240" w:lineRule="auto"/>
      </w:pPr>
      <w:r>
        <w:separator/>
      </w:r>
    </w:p>
  </w:footnote>
  <w:footnote w:type="continuationSeparator" w:id="0">
    <w:p w:rsidR="00BB0C9C" w:rsidRDefault="00BB0C9C" w:rsidP="0075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565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11C7" w:rsidRPr="007511C7" w:rsidRDefault="007511C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11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11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11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35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511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11C7" w:rsidRDefault="00751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43E"/>
    <w:multiLevelType w:val="hybridMultilevel"/>
    <w:tmpl w:val="A2B8E768"/>
    <w:lvl w:ilvl="0" w:tplc="D43CAB3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6BEC"/>
    <w:multiLevelType w:val="hybridMultilevel"/>
    <w:tmpl w:val="0AE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3C2B"/>
    <w:multiLevelType w:val="hybridMultilevel"/>
    <w:tmpl w:val="D97868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6B7554"/>
    <w:multiLevelType w:val="hybridMultilevel"/>
    <w:tmpl w:val="3C4235AE"/>
    <w:lvl w:ilvl="0" w:tplc="D43CAB3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42261"/>
    <w:multiLevelType w:val="hybridMultilevel"/>
    <w:tmpl w:val="39B42912"/>
    <w:lvl w:ilvl="0" w:tplc="D43CAB30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0E"/>
    <w:rsid w:val="00047EB5"/>
    <w:rsid w:val="000C0544"/>
    <w:rsid w:val="000C1B97"/>
    <w:rsid w:val="000E1914"/>
    <w:rsid w:val="0010539F"/>
    <w:rsid w:val="00136359"/>
    <w:rsid w:val="00160526"/>
    <w:rsid w:val="00345C6C"/>
    <w:rsid w:val="00376817"/>
    <w:rsid w:val="003907BE"/>
    <w:rsid w:val="003C41A2"/>
    <w:rsid w:val="003C5798"/>
    <w:rsid w:val="0044290E"/>
    <w:rsid w:val="0050425E"/>
    <w:rsid w:val="005A377E"/>
    <w:rsid w:val="005C52F4"/>
    <w:rsid w:val="00600376"/>
    <w:rsid w:val="00656ECF"/>
    <w:rsid w:val="00687D4B"/>
    <w:rsid w:val="006D3BE1"/>
    <w:rsid w:val="007511C7"/>
    <w:rsid w:val="00797B1A"/>
    <w:rsid w:val="007A048B"/>
    <w:rsid w:val="007F320B"/>
    <w:rsid w:val="00843181"/>
    <w:rsid w:val="008803A3"/>
    <w:rsid w:val="00A74794"/>
    <w:rsid w:val="00A77659"/>
    <w:rsid w:val="00AB0DB4"/>
    <w:rsid w:val="00AD3711"/>
    <w:rsid w:val="00AD69A0"/>
    <w:rsid w:val="00B95090"/>
    <w:rsid w:val="00BB0C9C"/>
    <w:rsid w:val="00C93C04"/>
    <w:rsid w:val="00CC29A7"/>
    <w:rsid w:val="00CD3B88"/>
    <w:rsid w:val="00CE374A"/>
    <w:rsid w:val="00D274D7"/>
    <w:rsid w:val="00D40314"/>
    <w:rsid w:val="00D464EE"/>
    <w:rsid w:val="00D76BDA"/>
    <w:rsid w:val="00E815D7"/>
    <w:rsid w:val="00E87960"/>
    <w:rsid w:val="00EB3295"/>
    <w:rsid w:val="00EE7E04"/>
    <w:rsid w:val="00F14C08"/>
    <w:rsid w:val="00F52496"/>
    <w:rsid w:val="00F6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15580-DCDA-45FA-AB6C-5EB70DC0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A0"/>
    <w:pPr>
      <w:ind w:left="720"/>
      <w:contextualSpacing/>
    </w:pPr>
  </w:style>
  <w:style w:type="paragraph" w:styleId="a4">
    <w:name w:val="No Spacing"/>
    <w:link w:val="a5"/>
    <w:uiPriority w:val="1"/>
    <w:qFormat/>
    <w:rsid w:val="00CC29A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CC29A7"/>
  </w:style>
  <w:style w:type="paragraph" w:styleId="a6">
    <w:name w:val="header"/>
    <w:basedOn w:val="a"/>
    <w:link w:val="a7"/>
    <w:uiPriority w:val="99"/>
    <w:unhideWhenUsed/>
    <w:rsid w:val="0075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1C7"/>
  </w:style>
  <w:style w:type="paragraph" w:styleId="a8">
    <w:name w:val="footer"/>
    <w:basedOn w:val="a"/>
    <w:link w:val="a9"/>
    <w:uiPriority w:val="99"/>
    <w:unhideWhenUsed/>
    <w:rsid w:val="0075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1C7"/>
  </w:style>
  <w:style w:type="character" w:styleId="aa">
    <w:name w:val="Strong"/>
    <w:basedOn w:val="a0"/>
    <w:qFormat/>
    <w:rsid w:val="00EB3295"/>
    <w:rPr>
      <w:b/>
      <w:bCs/>
    </w:rPr>
  </w:style>
  <w:style w:type="paragraph" w:customStyle="1" w:styleId="head">
    <w:name w:val="head"/>
    <w:basedOn w:val="a"/>
    <w:rsid w:val="007A04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51</cp:revision>
  <dcterms:created xsi:type="dcterms:W3CDTF">2022-12-08T08:35:00Z</dcterms:created>
  <dcterms:modified xsi:type="dcterms:W3CDTF">2022-12-08T13:58:00Z</dcterms:modified>
</cp:coreProperties>
</file>