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9B7" w:rsidRPr="00D4454E" w:rsidRDefault="00BC59B7" w:rsidP="00BC59B7">
      <w:pPr>
        <w:autoSpaceDE w:val="0"/>
        <w:autoSpaceDN w:val="0"/>
        <w:adjustRightInd w:val="0"/>
        <w:spacing w:after="0" w:line="240" w:lineRule="auto"/>
        <w:ind w:firstLine="5520"/>
        <w:jc w:val="both"/>
        <w:rPr>
          <w:rFonts w:ascii="Times New Roman" w:hAnsi="Times New Roman"/>
          <w:sz w:val="24"/>
          <w:szCs w:val="24"/>
        </w:rPr>
      </w:pPr>
      <w:r>
        <w:rPr>
          <w:rFonts w:ascii="Times New Roman" w:hAnsi="Times New Roman"/>
          <w:sz w:val="24"/>
          <w:szCs w:val="24"/>
        </w:rPr>
        <w:t xml:space="preserve">ПРИЛОЖЕНИЕ </w:t>
      </w:r>
    </w:p>
    <w:p w:rsidR="00BC59B7" w:rsidRPr="00D4454E" w:rsidRDefault="00BC59B7" w:rsidP="00BC59B7">
      <w:pPr>
        <w:autoSpaceDE w:val="0"/>
        <w:autoSpaceDN w:val="0"/>
        <w:adjustRightInd w:val="0"/>
        <w:spacing w:after="0" w:line="240" w:lineRule="auto"/>
        <w:ind w:firstLine="5520"/>
        <w:jc w:val="both"/>
        <w:rPr>
          <w:rFonts w:ascii="Times New Roman" w:hAnsi="Times New Roman"/>
          <w:sz w:val="28"/>
          <w:szCs w:val="28"/>
        </w:rPr>
      </w:pPr>
      <w:r w:rsidRPr="00D4454E">
        <w:rPr>
          <w:rFonts w:ascii="Times New Roman" w:hAnsi="Times New Roman"/>
          <w:sz w:val="28"/>
          <w:szCs w:val="28"/>
        </w:rPr>
        <w:t xml:space="preserve">к </w:t>
      </w:r>
      <w:r>
        <w:rPr>
          <w:rFonts w:ascii="Times New Roman" w:hAnsi="Times New Roman"/>
          <w:sz w:val="28"/>
          <w:szCs w:val="28"/>
        </w:rPr>
        <w:t xml:space="preserve">Распоряжению </w:t>
      </w:r>
      <w:r w:rsidRPr="00D4454E">
        <w:rPr>
          <w:rFonts w:ascii="Times New Roman" w:hAnsi="Times New Roman"/>
          <w:sz w:val="28"/>
          <w:szCs w:val="28"/>
        </w:rPr>
        <w:t xml:space="preserve">Правительства </w:t>
      </w:r>
    </w:p>
    <w:p w:rsidR="00BC59B7" w:rsidRPr="00D4454E" w:rsidRDefault="00BC59B7" w:rsidP="00BC59B7">
      <w:pPr>
        <w:autoSpaceDE w:val="0"/>
        <w:autoSpaceDN w:val="0"/>
        <w:adjustRightInd w:val="0"/>
        <w:spacing w:after="0" w:line="240" w:lineRule="auto"/>
        <w:ind w:firstLine="5520"/>
        <w:jc w:val="both"/>
        <w:rPr>
          <w:rFonts w:ascii="Times New Roman" w:hAnsi="Times New Roman"/>
          <w:sz w:val="28"/>
          <w:szCs w:val="28"/>
        </w:rPr>
      </w:pPr>
      <w:r w:rsidRPr="00D4454E">
        <w:rPr>
          <w:rFonts w:ascii="Times New Roman" w:hAnsi="Times New Roman"/>
          <w:sz w:val="28"/>
          <w:szCs w:val="28"/>
        </w:rPr>
        <w:t xml:space="preserve">Приднестровской Молдавской </w:t>
      </w:r>
    </w:p>
    <w:p w:rsidR="00BC59B7" w:rsidRPr="00D4454E" w:rsidRDefault="00BC59B7" w:rsidP="00BC59B7">
      <w:pPr>
        <w:autoSpaceDE w:val="0"/>
        <w:autoSpaceDN w:val="0"/>
        <w:adjustRightInd w:val="0"/>
        <w:spacing w:after="0" w:line="240" w:lineRule="auto"/>
        <w:ind w:firstLine="5520"/>
        <w:jc w:val="both"/>
        <w:rPr>
          <w:rFonts w:ascii="Times New Roman" w:hAnsi="Times New Roman"/>
          <w:sz w:val="28"/>
          <w:szCs w:val="28"/>
        </w:rPr>
      </w:pPr>
      <w:r w:rsidRPr="00D4454E">
        <w:rPr>
          <w:rFonts w:ascii="Times New Roman" w:hAnsi="Times New Roman"/>
          <w:sz w:val="28"/>
          <w:szCs w:val="28"/>
        </w:rPr>
        <w:t xml:space="preserve">Республики </w:t>
      </w:r>
    </w:p>
    <w:p w:rsidR="00BC59B7" w:rsidRDefault="00BC59B7" w:rsidP="00BC59B7">
      <w:pPr>
        <w:autoSpaceDE w:val="0"/>
        <w:autoSpaceDN w:val="0"/>
        <w:adjustRightInd w:val="0"/>
        <w:spacing w:after="0" w:line="240" w:lineRule="auto"/>
        <w:ind w:firstLine="5520"/>
        <w:jc w:val="both"/>
        <w:rPr>
          <w:rFonts w:ascii="Times New Roman" w:hAnsi="Times New Roman"/>
          <w:sz w:val="28"/>
          <w:szCs w:val="28"/>
        </w:rPr>
      </w:pPr>
      <w:r w:rsidRPr="00D4454E">
        <w:rPr>
          <w:rFonts w:ascii="Times New Roman" w:hAnsi="Times New Roman"/>
          <w:sz w:val="28"/>
          <w:szCs w:val="28"/>
        </w:rPr>
        <w:t xml:space="preserve">от </w:t>
      </w:r>
      <w:r>
        <w:rPr>
          <w:rFonts w:ascii="Times New Roman" w:hAnsi="Times New Roman"/>
          <w:sz w:val="28"/>
          <w:szCs w:val="28"/>
        </w:rPr>
        <w:t xml:space="preserve">5 октября </w:t>
      </w:r>
      <w:r w:rsidRPr="00D4454E">
        <w:rPr>
          <w:rFonts w:ascii="Times New Roman" w:hAnsi="Times New Roman"/>
          <w:sz w:val="28"/>
          <w:szCs w:val="28"/>
        </w:rPr>
        <w:t>201</w:t>
      </w:r>
      <w:r>
        <w:rPr>
          <w:rFonts w:ascii="Times New Roman" w:hAnsi="Times New Roman"/>
          <w:sz w:val="28"/>
          <w:szCs w:val="28"/>
        </w:rPr>
        <w:t>7</w:t>
      </w:r>
      <w:r w:rsidRPr="00D4454E">
        <w:rPr>
          <w:rFonts w:ascii="Times New Roman" w:hAnsi="Times New Roman"/>
          <w:sz w:val="28"/>
          <w:szCs w:val="28"/>
        </w:rPr>
        <w:t xml:space="preserve"> года № </w:t>
      </w:r>
      <w:r>
        <w:rPr>
          <w:rFonts w:ascii="Times New Roman" w:hAnsi="Times New Roman"/>
          <w:sz w:val="28"/>
          <w:szCs w:val="28"/>
        </w:rPr>
        <w:t>878</w:t>
      </w:r>
      <w:r w:rsidRPr="00087A33">
        <w:rPr>
          <w:rFonts w:ascii="Times New Roman" w:hAnsi="Times New Roman"/>
          <w:sz w:val="28"/>
          <w:szCs w:val="28"/>
        </w:rPr>
        <w:t>р</w:t>
      </w:r>
    </w:p>
    <w:p w:rsidR="00BC59B7" w:rsidRDefault="00BC59B7" w:rsidP="00BC59B7">
      <w:pPr>
        <w:autoSpaceDE w:val="0"/>
        <w:autoSpaceDN w:val="0"/>
        <w:adjustRightInd w:val="0"/>
        <w:spacing w:after="0" w:line="240" w:lineRule="auto"/>
        <w:ind w:firstLine="5520"/>
        <w:jc w:val="both"/>
        <w:rPr>
          <w:rFonts w:ascii="Times New Roman" w:hAnsi="Times New Roman"/>
          <w:sz w:val="28"/>
          <w:szCs w:val="28"/>
        </w:rPr>
      </w:pPr>
    </w:p>
    <w:p w:rsidR="00BC59B7" w:rsidRDefault="00BC59B7" w:rsidP="00BC59B7">
      <w:pPr>
        <w:shd w:val="clear" w:color="auto" w:fill="FFFFFF" w:themeFill="background1"/>
        <w:spacing w:after="0" w:line="480" w:lineRule="auto"/>
        <w:ind w:firstLine="709"/>
        <w:jc w:val="right"/>
        <w:rPr>
          <w:rFonts w:ascii="Times New Roman" w:hAnsi="Times New Roman" w:cs="Times New Roman"/>
          <w:sz w:val="28"/>
          <w:szCs w:val="28"/>
        </w:rPr>
      </w:pPr>
    </w:p>
    <w:p w:rsidR="00BC59B7" w:rsidRPr="00BE46C9" w:rsidRDefault="00BC59B7" w:rsidP="00BC59B7">
      <w:pPr>
        <w:shd w:val="clear" w:color="auto" w:fill="FFFFFF" w:themeFill="background1"/>
        <w:spacing w:after="0" w:line="48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Проект </w:t>
      </w:r>
    </w:p>
    <w:p w:rsidR="006941C7" w:rsidRPr="00BE46C9" w:rsidRDefault="006941C7" w:rsidP="00CE3738">
      <w:pPr>
        <w:shd w:val="clear" w:color="auto" w:fill="FFFFFF" w:themeFill="background1"/>
        <w:spacing w:after="0" w:line="480" w:lineRule="auto"/>
        <w:ind w:firstLine="709"/>
        <w:jc w:val="center"/>
        <w:rPr>
          <w:rFonts w:ascii="Times New Roman" w:hAnsi="Times New Roman" w:cs="Times New Roman"/>
          <w:sz w:val="28"/>
          <w:szCs w:val="28"/>
        </w:rPr>
      </w:pPr>
    </w:p>
    <w:p w:rsidR="006878FC" w:rsidRPr="00BE46C9" w:rsidRDefault="006878FC" w:rsidP="00CE3738">
      <w:pPr>
        <w:shd w:val="clear" w:color="auto" w:fill="FFFFFF" w:themeFill="background1"/>
        <w:spacing w:after="0" w:line="480" w:lineRule="auto"/>
        <w:jc w:val="center"/>
        <w:rPr>
          <w:rFonts w:ascii="Times New Roman" w:hAnsi="Times New Roman" w:cs="Times New Roman"/>
          <w:b/>
          <w:sz w:val="28"/>
          <w:szCs w:val="28"/>
        </w:rPr>
      </w:pPr>
    </w:p>
    <w:p w:rsidR="006878FC" w:rsidRPr="00CE3738" w:rsidRDefault="006878FC" w:rsidP="00CE3738">
      <w:pPr>
        <w:shd w:val="clear" w:color="auto" w:fill="FFFFFF" w:themeFill="background1"/>
        <w:spacing w:after="0" w:line="480" w:lineRule="auto"/>
        <w:jc w:val="center"/>
        <w:rPr>
          <w:rFonts w:ascii="Times New Roman" w:hAnsi="Times New Roman" w:cs="Times New Roman"/>
          <w:b/>
          <w:sz w:val="32"/>
          <w:szCs w:val="32"/>
        </w:rPr>
      </w:pPr>
      <w:r w:rsidRPr="00CE3738">
        <w:rPr>
          <w:rFonts w:ascii="Times New Roman" w:hAnsi="Times New Roman" w:cs="Times New Roman"/>
          <w:b/>
          <w:sz w:val="32"/>
          <w:szCs w:val="32"/>
        </w:rPr>
        <w:t>ГОСУДАРСТВЕННЫЙ ДОКЛАД</w:t>
      </w:r>
    </w:p>
    <w:p w:rsidR="006878FC" w:rsidRPr="00CE3738" w:rsidRDefault="006878FC" w:rsidP="00CE3738">
      <w:pPr>
        <w:shd w:val="clear" w:color="auto" w:fill="FFFFFF" w:themeFill="background1"/>
        <w:spacing w:after="0" w:line="480" w:lineRule="auto"/>
        <w:jc w:val="center"/>
        <w:rPr>
          <w:rFonts w:ascii="Times New Roman" w:hAnsi="Times New Roman" w:cs="Times New Roman"/>
          <w:b/>
          <w:sz w:val="32"/>
          <w:szCs w:val="32"/>
        </w:rPr>
      </w:pPr>
    </w:p>
    <w:p w:rsidR="006878FC" w:rsidRPr="00CE3738" w:rsidRDefault="006878FC" w:rsidP="00CE3738">
      <w:pPr>
        <w:shd w:val="clear" w:color="auto" w:fill="FFFFFF" w:themeFill="background1"/>
        <w:spacing w:after="0" w:line="480" w:lineRule="auto"/>
        <w:jc w:val="center"/>
        <w:rPr>
          <w:rFonts w:ascii="Times New Roman" w:hAnsi="Times New Roman" w:cs="Times New Roman"/>
          <w:sz w:val="32"/>
          <w:szCs w:val="32"/>
        </w:rPr>
      </w:pPr>
    </w:p>
    <w:p w:rsidR="006878FC" w:rsidRPr="00A5172C" w:rsidRDefault="008C221F" w:rsidP="00CE3738">
      <w:pPr>
        <w:shd w:val="clear" w:color="auto" w:fill="FFFFFF" w:themeFill="background1"/>
        <w:spacing w:after="0" w:line="480" w:lineRule="auto"/>
        <w:jc w:val="center"/>
        <w:rPr>
          <w:rFonts w:ascii="Times New Roman" w:hAnsi="Times New Roman" w:cs="Times New Roman"/>
          <w:sz w:val="36"/>
          <w:szCs w:val="36"/>
        </w:rPr>
      </w:pPr>
      <w:r>
        <w:rPr>
          <w:rFonts w:ascii="Times New Roman" w:hAnsi="Times New Roman" w:cs="Times New Roman"/>
          <w:sz w:val="36"/>
          <w:szCs w:val="36"/>
        </w:rPr>
        <w:t>«О</w:t>
      </w:r>
      <w:r w:rsidR="006878FC" w:rsidRPr="00A5172C">
        <w:rPr>
          <w:rFonts w:ascii="Times New Roman" w:hAnsi="Times New Roman" w:cs="Times New Roman"/>
          <w:sz w:val="36"/>
          <w:szCs w:val="36"/>
        </w:rPr>
        <w:t xml:space="preserve"> положении детей</w:t>
      </w:r>
    </w:p>
    <w:p w:rsidR="006878FC" w:rsidRPr="00A5172C" w:rsidRDefault="006878FC" w:rsidP="00CE3738">
      <w:pPr>
        <w:shd w:val="clear" w:color="auto" w:fill="FFFFFF" w:themeFill="background1"/>
        <w:spacing w:after="0" w:line="480" w:lineRule="auto"/>
        <w:jc w:val="center"/>
        <w:rPr>
          <w:rFonts w:ascii="Times New Roman" w:hAnsi="Times New Roman" w:cs="Times New Roman"/>
          <w:sz w:val="36"/>
          <w:szCs w:val="36"/>
        </w:rPr>
      </w:pPr>
      <w:r w:rsidRPr="00A5172C">
        <w:rPr>
          <w:rFonts w:ascii="Times New Roman" w:hAnsi="Times New Roman" w:cs="Times New Roman"/>
          <w:sz w:val="36"/>
          <w:szCs w:val="36"/>
        </w:rPr>
        <w:t>в Приднестровской Молдавской Республике</w:t>
      </w:r>
    </w:p>
    <w:p w:rsidR="006878FC" w:rsidRPr="00A5172C" w:rsidRDefault="006878FC" w:rsidP="00CE3738">
      <w:pPr>
        <w:shd w:val="clear" w:color="auto" w:fill="FFFFFF" w:themeFill="background1"/>
        <w:spacing w:after="0" w:line="480" w:lineRule="auto"/>
        <w:jc w:val="center"/>
        <w:rPr>
          <w:rFonts w:ascii="Times New Roman" w:hAnsi="Times New Roman" w:cs="Times New Roman"/>
          <w:sz w:val="36"/>
          <w:szCs w:val="36"/>
        </w:rPr>
      </w:pPr>
      <w:r w:rsidRPr="00A5172C">
        <w:rPr>
          <w:rFonts w:ascii="Times New Roman" w:hAnsi="Times New Roman" w:cs="Times New Roman"/>
          <w:sz w:val="36"/>
          <w:szCs w:val="36"/>
        </w:rPr>
        <w:t>в 201</w:t>
      </w:r>
      <w:r w:rsidR="00162324" w:rsidRPr="00A5172C">
        <w:rPr>
          <w:rFonts w:ascii="Times New Roman" w:hAnsi="Times New Roman" w:cs="Times New Roman"/>
          <w:sz w:val="36"/>
          <w:szCs w:val="36"/>
        </w:rPr>
        <w:t>6</w:t>
      </w:r>
      <w:r w:rsidRPr="00A5172C">
        <w:rPr>
          <w:rFonts w:ascii="Times New Roman" w:hAnsi="Times New Roman" w:cs="Times New Roman"/>
          <w:sz w:val="36"/>
          <w:szCs w:val="36"/>
        </w:rPr>
        <w:t xml:space="preserve"> году</w:t>
      </w:r>
      <w:r w:rsidR="008C221F">
        <w:rPr>
          <w:rFonts w:ascii="Times New Roman" w:hAnsi="Times New Roman" w:cs="Times New Roman"/>
          <w:sz w:val="36"/>
          <w:szCs w:val="36"/>
        </w:rPr>
        <w:t>»</w:t>
      </w:r>
    </w:p>
    <w:p w:rsidR="006878FC" w:rsidRPr="00CE3738" w:rsidRDefault="006878FC" w:rsidP="00CE3738">
      <w:pPr>
        <w:shd w:val="clear" w:color="auto" w:fill="FFFFFF" w:themeFill="background1"/>
        <w:spacing w:after="0" w:line="480" w:lineRule="auto"/>
        <w:jc w:val="center"/>
        <w:rPr>
          <w:rFonts w:ascii="Times New Roman" w:hAnsi="Times New Roman" w:cs="Times New Roman"/>
          <w:sz w:val="32"/>
          <w:szCs w:val="32"/>
        </w:rPr>
      </w:pPr>
    </w:p>
    <w:p w:rsidR="006878FC" w:rsidRPr="00CE3738" w:rsidRDefault="006878FC" w:rsidP="00CE3738">
      <w:pPr>
        <w:shd w:val="clear" w:color="auto" w:fill="FFFFFF" w:themeFill="background1"/>
        <w:spacing w:after="0" w:line="480" w:lineRule="auto"/>
        <w:jc w:val="center"/>
        <w:rPr>
          <w:rFonts w:ascii="Times New Roman" w:hAnsi="Times New Roman" w:cs="Times New Roman"/>
          <w:sz w:val="32"/>
          <w:szCs w:val="32"/>
        </w:rPr>
      </w:pPr>
    </w:p>
    <w:p w:rsidR="006878FC" w:rsidRPr="00CE3738" w:rsidRDefault="006878FC" w:rsidP="00CE3738">
      <w:pPr>
        <w:shd w:val="clear" w:color="auto" w:fill="FFFFFF" w:themeFill="background1"/>
        <w:spacing w:after="0" w:line="480" w:lineRule="auto"/>
        <w:jc w:val="center"/>
        <w:rPr>
          <w:rFonts w:ascii="Times New Roman" w:hAnsi="Times New Roman" w:cs="Times New Roman"/>
          <w:sz w:val="32"/>
          <w:szCs w:val="32"/>
        </w:rPr>
      </w:pPr>
    </w:p>
    <w:p w:rsidR="006941C7" w:rsidRPr="00CE3738" w:rsidRDefault="006941C7" w:rsidP="00CE3738">
      <w:pPr>
        <w:shd w:val="clear" w:color="auto" w:fill="FFFFFF" w:themeFill="background1"/>
        <w:spacing w:after="0" w:line="480" w:lineRule="auto"/>
        <w:jc w:val="center"/>
        <w:rPr>
          <w:rFonts w:ascii="Times New Roman" w:hAnsi="Times New Roman" w:cs="Times New Roman"/>
          <w:sz w:val="32"/>
          <w:szCs w:val="32"/>
        </w:rPr>
      </w:pPr>
    </w:p>
    <w:p w:rsidR="006878FC" w:rsidRPr="00CE3738" w:rsidRDefault="006878FC" w:rsidP="00CE3738">
      <w:pPr>
        <w:shd w:val="clear" w:color="auto" w:fill="FFFFFF" w:themeFill="background1"/>
        <w:spacing w:after="0" w:line="480" w:lineRule="auto"/>
        <w:jc w:val="center"/>
        <w:rPr>
          <w:rFonts w:ascii="Times New Roman" w:hAnsi="Times New Roman" w:cs="Times New Roman"/>
          <w:sz w:val="32"/>
          <w:szCs w:val="32"/>
        </w:rPr>
      </w:pPr>
    </w:p>
    <w:p w:rsidR="006878FC" w:rsidRPr="00CE3738" w:rsidRDefault="006878FC" w:rsidP="00CE3738">
      <w:pPr>
        <w:shd w:val="clear" w:color="auto" w:fill="FFFFFF" w:themeFill="background1"/>
        <w:spacing w:after="0" w:line="480" w:lineRule="auto"/>
        <w:jc w:val="center"/>
        <w:rPr>
          <w:rFonts w:ascii="Times New Roman" w:hAnsi="Times New Roman" w:cs="Times New Roman"/>
          <w:sz w:val="32"/>
          <w:szCs w:val="32"/>
        </w:rPr>
      </w:pPr>
    </w:p>
    <w:p w:rsidR="006878FC" w:rsidRPr="00CE3738" w:rsidRDefault="006878FC" w:rsidP="00CE3738">
      <w:pPr>
        <w:shd w:val="clear" w:color="auto" w:fill="FFFFFF" w:themeFill="background1"/>
        <w:spacing w:after="0" w:line="480" w:lineRule="auto"/>
        <w:jc w:val="center"/>
        <w:rPr>
          <w:rFonts w:ascii="Times New Roman" w:hAnsi="Times New Roman" w:cs="Times New Roman"/>
          <w:sz w:val="28"/>
          <w:szCs w:val="28"/>
        </w:rPr>
      </w:pPr>
      <w:r w:rsidRPr="00CE3738">
        <w:rPr>
          <w:rFonts w:ascii="Times New Roman" w:hAnsi="Times New Roman" w:cs="Times New Roman"/>
          <w:sz w:val="28"/>
          <w:szCs w:val="28"/>
        </w:rPr>
        <w:t>Тирасполь</w:t>
      </w:r>
    </w:p>
    <w:p w:rsidR="006878FC" w:rsidRPr="00CE3738" w:rsidRDefault="006878FC" w:rsidP="00CE3738">
      <w:pPr>
        <w:shd w:val="clear" w:color="auto" w:fill="FFFFFF" w:themeFill="background1"/>
        <w:spacing w:after="0" w:line="480" w:lineRule="auto"/>
        <w:jc w:val="center"/>
        <w:rPr>
          <w:rFonts w:ascii="Times New Roman" w:hAnsi="Times New Roman" w:cs="Times New Roman"/>
          <w:sz w:val="28"/>
          <w:szCs w:val="28"/>
        </w:rPr>
      </w:pPr>
      <w:r w:rsidRPr="00CE3738">
        <w:rPr>
          <w:rFonts w:ascii="Times New Roman" w:hAnsi="Times New Roman" w:cs="Times New Roman"/>
          <w:sz w:val="28"/>
          <w:szCs w:val="28"/>
        </w:rPr>
        <w:t>201</w:t>
      </w:r>
      <w:r w:rsidR="009044C0" w:rsidRPr="00CE3738">
        <w:rPr>
          <w:rFonts w:ascii="Times New Roman" w:hAnsi="Times New Roman" w:cs="Times New Roman"/>
          <w:sz w:val="28"/>
          <w:szCs w:val="28"/>
        </w:rPr>
        <w:t>7</w:t>
      </w:r>
      <w:r w:rsidRPr="00CE3738">
        <w:rPr>
          <w:rFonts w:ascii="Times New Roman" w:hAnsi="Times New Roman" w:cs="Times New Roman"/>
          <w:sz w:val="28"/>
          <w:szCs w:val="28"/>
        </w:rPr>
        <w:t xml:space="preserve"> год</w:t>
      </w:r>
    </w:p>
    <w:p w:rsidR="006878FC" w:rsidRPr="00A5172C" w:rsidRDefault="006878FC" w:rsidP="00CE3738">
      <w:pPr>
        <w:shd w:val="clear" w:color="auto" w:fill="FFFFFF" w:themeFill="background1"/>
        <w:spacing w:after="0" w:line="240" w:lineRule="auto"/>
        <w:jc w:val="center"/>
        <w:rPr>
          <w:rFonts w:ascii="Times New Roman" w:hAnsi="Times New Roman" w:cs="Times New Roman"/>
          <w:sz w:val="28"/>
          <w:szCs w:val="28"/>
        </w:rPr>
      </w:pPr>
      <w:r w:rsidRPr="00A5172C">
        <w:rPr>
          <w:rFonts w:ascii="Times New Roman" w:hAnsi="Times New Roman" w:cs="Times New Roman"/>
          <w:sz w:val="28"/>
          <w:szCs w:val="28"/>
        </w:rPr>
        <w:lastRenderedPageBreak/>
        <w:t>Структура</w:t>
      </w:r>
    </w:p>
    <w:p w:rsidR="006878FC" w:rsidRPr="00A5172C" w:rsidRDefault="006878FC" w:rsidP="00CE3738">
      <w:pPr>
        <w:shd w:val="clear" w:color="auto" w:fill="FFFFFF" w:themeFill="background1"/>
        <w:spacing w:after="0" w:line="240" w:lineRule="auto"/>
        <w:jc w:val="center"/>
        <w:rPr>
          <w:rFonts w:ascii="Times New Roman" w:hAnsi="Times New Roman" w:cs="Times New Roman"/>
          <w:sz w:val="28"/>
          <w:szCs w:val="28"/>
        </w:rPr>
      </w:pPr>
      <w:r w:rsidRPr="00A5172C">
        <w:rPr>
          <w:rFonts w:ascii="Times New Roman" w:hAnsi="Times New Roman" w:cs="Times New Roman"/>
          <w:sz w:val="28"/>
          <w:szCs w:val="28"/>
        </w:rPr>
        <w:t>информационно-аналитических материалов</w:t>
      </w:r>
    </w:p>
    <w:p w:rsidR="006878FC" w:rsidRPr="00A5172C" w:rsidRDefault="006878FC" w:rsidP="00CE3738">
      <w:pPr>
        <w:shd w:val="clear" w:color="auto" w:fill="FFFFFF" w:themeFill="background1"/>
        <w:spacing w:after="0" w:line="240" w:lineRule="auto"/>
        <w:jc w:val="center"/>
        <w:rPr>
          <w:rFonts w:ascii="Times New Roman" w:hAnsi="Times New Roman" w:cs="Times New Roman"/>
          <w:sz w:val="28"/>
          <w:szCs w:val="28"/>
        </w:rPr>
      </w:pPr>
      <w:r w:rsidRPr="00A5172C">
        <w:rPr>
          <w:rFonts w:ascii="Times New Roman" w:hAnsi="Times New Roman" w:cs="Times New Roman"/>
          <w:sz w:val="28"/>
          <w:szCs w:val="28"/>
        </w:rPr>
        <w:t>о положении детей в Приднестровской Молдавской Республике</w:t>
      </w:r>
      <w:r w:rsidR="000961A1">
        <w:rPr>
          <w:rFonts w:ascii="Times New Roman" w:hAnsi="Times New Roman" w:cs="Times New Roman"/>
          <w:sz w:val="28"/>
          <w:szCs w:val="28"/>
        </w:rPr>
        <w:t xml:space="preserve"> </w:t>
      </w:r>
      <w:r w:rsidRPr="00A5172C">
        <w:rPr>
          <w:rFonts w:ascii="Times New Roman" w:hAnsi="Times New Roman" w:cs="Times New Roman"/>
          <w:sz w:val="28"/>
          <w:szCs w:val="28"/>
        </w:rPr>
        <w:t>в 201</w:t>
      </w:r>
      <w:r w:rsidR="009044C0" w:rsidRPr="00A5172C">
        <w:rPr>
          <w:rFonts w:ascii="Times New Roman" w:hAnsi="Times New Roman" w:cs="Times New Roman"/>
          <w:sz w:val="28"/>
          <w:szCs w:val="28"/>
        </w:rPr>
        <w:t>6</w:t>
      </w:r>
      <w:r w:rsidRPr="00A5172C">
        <w:rPr>
          <w:rFonts w:ascii="Times New Roman" w:hAnsi="Times New Roman" w:cs="Times New Roman"/>
          <w:sz w:val="28"/>
          <w:szCs w:val="28"/>
        </w:rPr>
        <w:t xml:space="preserve"> году</w:t>
      </w:r>
    </w:p>
    <w:p w:rsidR="009A64C7" w:rsidRPr="00A5172C" w:rsidRDefault="009A64C7" w:rsidP="00CE3738">
      <w:pPr>
        <w:shd w:val="clear" w:color="auto" w:fill="FFFFFF" w:themeFill="background1"/>
        <w:spacing w:after="0" w:line="240" w:lineRule="auto"/>
        <w:ind w:firstLine="709"/>
        <w:jc w:val="both"/>
        <w:rPr>
          <w:rFonts w:ascii="Times New Roman" w:hAnsi="Times New Roman" w:cs="Times New Roman"/>
          <w:sz w:val="28"/>
          <w:szCs w:val="28"/>
        </w:rPr>
      </w:pPr>
    </w:p>
    <w:p w:rsidR="00591926" w:rsidRDefault="00A5172C" w:rsidP="00591926">
      <w:pPr>
        <w:shd w:val="clear" w:color="auto" w:fill="FFFFFF" w:themeFill="background1"/>
        <w:spacing w:after="0" w:line="360" w:lineRule="auto"/>
        <w:jc w:val="both"/>
        <w:rPr>
          <w:rFonts w:ascii="Times New Roman" w:hAnsi="Times New Roman" w:cs="Times New Roman"/>
          <w:sz w:val="28"/>
          <w:szCs w:val="28"/>
        </w:rPr>
      </w:pPr>
      <w:r w:rsidRPr="00A5172C">
        <w:rPr>
          <w:rFonts w:ascii="Times New Roman" w:hAnsi="Times New Roman" w:cs="Times New Roman"/>
          <w:sz w:val="28"/>
          <w:szCs w:val="28"/>
        </w:rPr>
        <w:t xml:space="preserve">О соблюдении и защите прав, свобод и законных </w:t>
      </w:r>
    </w:p>
    <w:p w:rsidR="00A5172C" w:rsidRPr="00A5172C" w:rsidRDefault="00A5172C" w:rsidP="00591926">
      <w:pPr>
        <w:shd w:val="clear" w:color="auto" w:fill="FFFFFF" w:themeFill="background1"/>
        <w:spacing w:after="0" w:line="360" w:lineRule="auto"/>
        <w:jc w:val="both"/>
        <w:rPr>
          <w:rFonts w:ascii="Times New Roman" w:hAnsi="Times New Roman" w:cs="Times New Roman"/>
          <w:sz w:val="28"/>
          <w:szCs w:val="28"/>
        </w:rPr>
      </w:pPr>
      <w:r w:rsidRPr="00A5172C">
        <w:rPr>
          <w:rFonts w:ascii="Times New Roman" w:hAnsi="Times New Roman" w:cs="Times New Roman"/>
          <w:sz w:val="28"/>
          <w:szCs w:val="28"/>
        </w:rPr>
        <w:t>интересов детей в Приднестровской Молдавской Республике</w:t>
      </w:r>
      <w:r w:rsidR="00322116">
        <w:rPr>
          <w:rFonts w:ascii="Times New Roman" w:hAnsi="Times New Roman" w:cs="Times New Roman"/>
          <w:sz w:val="28"/>
          <w:szCs w:val="28"/>
        </w:rPr>
        <w:tab/>
      </w:r>
      <w:r w:rsidR="00322116">
        <w:rPr>
          <w:rFonts w:ascii="Times New Roman" w:hAnsi="Times New Roman" w:cs="Times New Roman"/>
          <w:sz w:val="28"/>
          <w:szCs w:val="28"/>
        </w:rPr>
        <w:tab/>
      </w:r>
      <w:r w:rsidR="00322116">
        <w:rPr>
          <w:rFonts w:ascii="Times New Roman" w:hAnsi="Times New Roman" w:cs="Times New Roman"/>
          <w:sz w:val="28"/>
          <w:szCs w:val="28"/>
        </w:rPr>
        <w:tab/>
        <w:t>6</w:t>
      </w:r>
    </w:p>
    <w:p w:rsidR="00A5172C" w:rsidRPr="00A5172C" w:rsidRDefault="00A5172C" w:rsidP="00591926">
      <w:pPr>
        <w:shd w:val="clear" w:color="auto" w:fill="FFFFFF" w:themeFill="background1"/>
        <w:spacing w:after="0" w:line="360" w:lineRule="auto"/>
        <w:jc w:val="both"/>
        <w:rPr>
          <w:rFonts w:ascii="Times New Roman" w:hAnsi="Times New Roman" w:cs="Times New Roman"/>
          <w:sz w:val="28"/>
          <w:szCs w:val="28"/>
        </w:rPr>
      </w:pPr>
      <w:r w:rsidRPr="00A5172C">
        <w:rPr>
          <w:rFonts w:ascii="Times New Roman" w:hAnsi="Times New Roman" w:cs="Times New Roman"/>
          <w:sz w:val="28"/>
          <w:szCs w:val="28"/>
        </w:rPr>
        <w:t>Основные демографические характеристики</w:t>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322116">
        <w:rPr>
          <w:rFonts w:ascii="Times New Roman" w:hAnsi="Times New Roman" w:cs="Times New Roman"/>
          <w:sz w:val="28"/>
          <w:szCs w:val="28"/>
        </w:rPr>
        <w:t>8</w:t>
      </w:r>
    </w:p>
    <w:p w:rsidR="00A5172C" w:rsidRPr="00A5172C" w:rsidRDefault="00A5172C" w:rsidP="00591926">
      <w:pPr>
        <w:shd w:val="clear" w:color="auto" w:fill="FFFFFF" w:themeFill="background1"/>
        <w:spacing w:after="0" w:line="360" w:lineRule="auto"/>
        <w:jc w:val="both"/>
        <w:rPr>
          <w:rFonts w:ascii="Times New Roman" w:hAnsi="Times New Roman" w:cs="Times New Roman"/>
          <w:sz w:val="28"/>
          <w:szCs w:val="28"/>
        </w:rPr>
      </w:pPr>
      <w:r w:rsidRPr="00A5172C">
        <w:rPr>
          <w:rFonts w:ascii="Times New Roman" w:hAnsi="Times New Roman" w:cs="Times New Roman"/>
          <w:sz w:val="28"/>
          <w:szCs w:val="28"/>
        </w:rPr>
        <w:t>Состояние здоровья детей</w:t>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322116">
        <w:rPr>
          <w:rFonts w:ascii="Times New Roman" w:hAnsi="Times New Roman" w:cs="Times New Roman"/>
          <w:sz w:val="28"/>
          <w:szCs w:val="28"/>
        </w:rPr>
        <w:t>11</w:t>
      </w:r>
    </w:p>
    <w:p w:rsidR="00A5172C" w:rsidRPr="00A5172C" w:rsidRDefault="00A5172C" w:rsidP="00591926">
      <w:pPr>
        <w:shd w:val="clear" w:color="auto" w:fill="FFFFFF" w:themeFill="background1"/>
        <w:spacing w:after="0" w:line="360" w:lineRule="auto"/>
        <w:jc w:val="both"/>
        <w:rPr>
          <w:rFonts w:ascii="Times New Roman" w:hAnsi="Times New Roman" w:cs="Times New Roman"/>
          <w:sz w:val="28"/>
          <w:szCs w:val="28"/>
        </w:rPr>
      </w:pPr>
      <w:r w:rsidRPr="00A5172C">
        <w:rPr>
          <w:rFonts w:ascii="Times New Roman" w:hAnsi="Times New Roman" w:cs="Times New Roman"/>
          <w:sz w:val="28"/>
          <w:szCs w:val="28"/>
        </w:rPr>
        <w:t>Заболеваемость детей</w:t>
      </w:r>
      <w:r w:rsidR="00322116">
        <w:rPr>
          <w:rFonts w:ascii="Times New Roman" w:hAnsi="Times New Roman" w:cs="Times New Roman"/>
          <w:sz w:val="28"/>
          <w:szCs w:val="28"/>
        </w:rPr>
        <w:tab/>
      </w:r>
      <w:r w:rsidR="00322116">
        <w:rPr>
          <w:rFonts w:ascii="Times New Roman" w:hAnsi="Times New Roman" w:cs="Times New Roman"/>
          <w:sz w:val="28"/>
          <w:szCs w:val="28"/>
        </w:rPr>
        <w:tab/>
      </w:r>
      <w:r w:rsidR="00322116">
        <w:rPr>
          <w:rFonts w:ascii="Times New Roman" w:hAnsi="Times New Roman" w:cs="Times New Roman"/>
          <w:sz w:val="28"/>
          <w:szCs w:val="28"/>
        </w:rPr>
        <w:tab/>
      </w:r>
      <w:r w:rsidR="00322116">
        <w:rPr>
          <w:rFonts w:ascii="Times New Roman" w:hAnsi="Times New Roman" w:cs="Times New Roman"/>
          <w:sz w:val="28"/>
          <w:szCs w:val="28"/>
        </w:rPr>
        <w:tab/>
      </w:r>
      <w:r w:rsidR="00322116">
        <w:rPr>
          <w:rFonts w:ascii="Times New Roman" w:hAnsi="Times New Roman" w:cs="Times New Roman"/>
          <w:sz w:val="28"/>
          <w:szCs w:val="28"/>
        </w:rPr>
        <w:tab/>
      </w:r>
      <w:r w:rsidR="00322116">
        <w:rPr>
          <w:rFonts w:ascii="Times New Roman" w:hAnsi="Times New Roman" w:cs="Times New Roman"/>
          <w:sz w:val="28"/>
          <w:szCs w:val="28"/>
        </w:rPr>
        <w:tab/>
      </w:r>
      <w:r w:rsidR="00322116">
        <w:rPr>
          <w:rFonts w:ascii="Times New Roman" w:hAnsi="Times New Roman" w:cs="Times New Roman"/>
          <w:sz w:val="28"/>
          <w:szCs w:val="28"/>
        </w:rPr>
        <w:tab/>
      </w:r>
      <w:r w:rsidR="00322116">
        <w:rPr>
          <w:rFonts w:ascii="Times New Roman" w:hAnsi="Times New Roman" w:cs="Times New Roman"/>
          <w:sz w:val="28"/>
          <w:szCs w:val="28"/>
        </w:rPr>
        <w:tab/>
      </w:r>
      <w:r w:rsidR="00322116">
        <w:rPr>
          <w:rFonts w:ascii="Times New Roman" w:hAnsi="Times New Roman" w:cs="Times New Roman"/>
          <w:sz w:val="28"/>
          <w:szCs w:val="28"/>
        </w:rPr>
        <w:tab/>
      </w:r>
      <w:r w:rsidR="00322116">
        <w:rPr>
          <w:rFonts w:ascii="Times New Roman" w:hAnsi="Times New Roman" w:cs="Times New Roman"/>
          <w:sz w:val="28"/>
          <w:szCs w:val="28"/>
        </w:rPr>
        <w:tab/>
        <w:t>12</w:t>
      </w:r>
    </w:p>
    <w:p w:rsidR="00A5172C" w:rsidRPr="00A5172C" w:rsidRDefault="00A5172C" w:rsidP="00591926">
      <w:pPr>
        <w:shd w:val="clear" w:color="auto" w:fill="FFFFFF" w:themeFill="background1"/>
        <w:spacing w:after="0" w:line="360" w:lineRule="auto"/>
        <w:jc w:val="both"/>
        <w:rPr>
          <w:rFonts w:ascii="Times New Roman" w:hAnsi="Times New Roman" w:cs="Times New Roman"/>
          <w:sz w:val="28"/>
          <w:szCs w:val="28"/>
        </w:rPr>
      </w:pPr>
      <w:r w:rsidRPr="00A5172C">
        <w:rPr>
          <w:rFonts w:ascii="Times New Roman" w:hAnsi="Times New Roman" w:cs="Times New Roman"/>
          <w:sz w:val="28"/>
          <w:szCs w:val="28"/>
        </w:rPr>
        <w:t>Состояние репродуктивного здоровья</w:t>
      </w:r>
      <w:r w:rsidR="00322116">
        <w:rPr>
          <w:rFonts w:ascii="Times New Roman" w:hAnsi="Times New Roman" w:cs="Times New Roman"/>
          <w:sz w:val="28"/>
          <w:szCs w:val="28"/>
        </w:rPr>
        <w:tab/>
      </w:r>
      <w:r w:rsidR="00322116">
        <w:rPr>
          <w:rFonts w:ascii="Times New Roman" w:hAnsi="Times New Roman" w:cs="Times New Roman"/>
          <w:sz w:val="28"/>
          <w:szCs w:val="28"/>
        </w:rPr>
        <w:tab/>
      </w:r>
      <w:r w:rsidR="00322116">
        <w:rPr>
          <w:rFonts w:ascii="Times New Roman" w:hAnsi="Times New Roman" w:cs="Times New Roman"/>
          <w:sz w:val="28"/>
          <w:szCs w:val="28"/>
        </w:rPr>
        <w:tab/>
      </w:r>
      <w:r w:rsidR="00322116">
        <w:rPr>
          <w:rFonts w:ascii="Times New Roman" w:hAnsi="Times New Roman" w:cs="Times New Roman"/>
          <w:sz w:val="28"/>
          <w:szCs w:val="28"/>
        </w:rPr>
        <w:tab/>
      </w:r>
      <w:r w:rsidR="00322116">
        <w:rPr>
          <w:rFonts w:ascii="Times New Roman" w:hAnsi="Times New Roman" w:cs="Times New Roman"/>
          <w:sz w:val="28"/>
          <w:szCs w:val="28"/>
        </w:rPr>
        <w:tab/>
      </w:r>
      <w:r w:rsidR="00322116">
        <w:rPr>
          <w:rFonts w:ascii="Times New Roman" w:hAnsi="Times New Roman" w:cs="Times New Roman"/>
          <w:sz w:val="28"/>
          <w:szCs w:val="28"/>
        </w:rPr>
        <w:tab/>
      </w:r>
      <w:r w:rsidR="00322116">
        <w:rPr>
          <w:rFonts w:ascii="Times New Roman" w:hAnsi="Times New Roman" w:cs="Times New Roman"/>
          <w:sz w:val="28"/>
          <w:szCs w:val="28"/>
        </w:rPr>
        <w:tab/>
        <w:t>20</w:t>
      </w:r>
    </w:p>
    <w:p w:rsidR="00A5172C" w:rsidRPr="00A5172C" w:rsidRDefault="00A5172C" w:rsidP="00591926">
      <w:pPr>
        <w:shd w:val="clear" w:color="auto" w:fill="FFFFFF" w:themeFill="background1"/>
        <w:spacing w:after="0" w:line="360" w:lineRule="auto"/>
        <w:jc w:val="both"/>
        <w:rPr>
          <w:rFonts w:ascii="Times New Roman" w:hAnsi="Times New Roman" w:cs="Times New Roman"/>
          <w:sz w:val="28"/>
          <w:szCs w:val="28"/>
        </w:rPr>
      </w:pPr>
      <w:r w:rsidRPr="00A5172C">
        <w:rPr>
          <w:rFonts w:ascii="Times New Roman" w:hAnsi="Times New Roman" w:cs="Times New Roman"/>
          <w:sz w:val="28"/>
          <w:szCs w:val="28"/>
        </w:rPr>
        <w:t>Питание детей</w:t>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t>2</w:t>
      </w:r>
      <w:r w:rsidR="00322116">
        <w:rPr>
          <w:rFonts w:ascii="Times New Roman" w:hAnsi="Times New Roman" w:cs="Times New Roman"/>
          <w:sz w:val="28"/>
          <w:szCs w:val="28"/>
        </w:rPr>
        <w:t>1</w:t>
      </w:r>
    </w:p>
    <w:p w:rsidR="00A5172C" w:rsidRPr="00A5172C" w:rsidRDefault="00A5172C" w:rsidP="00591926">
      <w:pPr>
        <w:shd w:val="clear" w:color="auto" w:fill="FFFFFF" w:themeFill="background1"/>
        <w:spacing w:after="0" w:line="360" w:lineRule="auto"/>
        <w:jc w:val="both"/>
        <w:rPr>
          <w:rFonts w:ascii="Times New Roman" w:hAnsi="Times New Roman" w:cs="Times New Roman"/>
          <w:sz w:val="28"/>
          <w:szCs w:val="28"/>
        </w:rPr>
      </w:pPr>
      <w:r w:rsidRPr="00A5172C">
        <w:rPr>
          <w:rFonts w:ascii="Times New Roman" w:hAnsi="Times New Roman" w:cs="Times New Roman"/>
          <w:sz w:val="28"/>
          <w:szCs w:val="28"/>
        </w:rPr>
        <w:t>Образование, воспитание и развитие детей</w:t>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t>2</w:t>
      </w:r>
      <w:r w:rsidR="00322116">
        <w:rPr>
          <w:rFonts w:ascii="Times New Roman" w:hAnsi="Times New Roman" w:cs="Times New Roman"/>
          <w:sz w:val="28"/>
          <w:szCs w:val="28"/>
        </w:rPr>
        <w:t>5</w:t>
      </w:r>
    </w:p>
    <w:p w:rsidR="00A5172C" w:rsidRPr="00A5172C" w:rsidRDefault="00A5172C" w:rsidP="00591926">
      <w:pPr>
        <w:shd w:val="clear" w:color="auto" w:fill="FFFFFF" w:themeFill="background1"/>
        <w:spacing w:after="0" w:line="360" w:lineRule="auto"/>
        <w:jc w:val="both"/>
        <w:rPr>
          <w:rFonts w:ascii="Times New Roman" w:hAnsi="Times New Roman" w:cs="Times New Roman"/>
          <w:sz w:val="28"/>
          <w:szCs w:val="28"/>
        </w:rPr>
      </w:pPr>
      <w:r w:rsidRPr="00A5172C">
        <w:rPr>
          <w:rFonts w:ascii="Times New Roman" w:hAnsi="Times New Roman" w:cs="Times New Roman"/>
          <w:sz w:val="28"/>
          <w:szCs w:val="28"/>
        </w:rPr>
        <w:t>Дошкольное образование</w:t>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t>2</w:t>
      </w:r>
      <w:r w:rsidR="00322116">
        <w:rPr>
          <w:rFonts w:ascii="Times New Roman" w:hAnsi="Times New Roman" w:cs="Times New Roman"/>
          <w:sz w:val="28"/>
          <w:szCs w:val="28"/>
        </w:rPr>
        <w:t>5</w:t>
      </w:r>
    </w:p>
    <w:p w:rsidR="00A5172C" w:rsidRPr="00A5172C" w:rsidRDefault="00A5172C" w:rsidP="00591926">
      <w:pPr>
        <w:shd w:val="clear" w:color="auto" w:fill="FFFFFF" w:themeFill="background1"/>
        <w:spacing w:after="0" w:line="360" w:lineRule="auto"/>
        <w:jc w:val="both"/>
        <w:rPr>
          <w:rFonts w:ascii="Times New Roman" w:hAnsi="Times New Roman" w:cs="Times New Roman"/>
          <w:sz w:val="28"/>
          <w:szCs w:val="28"/>
        </w:rPr>
      </w:pPr>
      <w:r w:rsidRPr="00A5172C">
        <w:rPr>
          <w:rFonts w:ascii="Times New Roman" w:hAnsi="Times New Roman" w:cs="Times New Roman"/>
          <w:sz w:val="28"/>
          <w:szCs w:val="28"/>
        </w:rPr>
        <w:t>Начальное, основное общее образование, среднее (полное) образование</w:t>
      </w:r>
      <w:r w:rsidR="00591926">
        <w:rPr>
          <w:rFonts w:ascii="Times New Roman" w:hAnsi="Times New Roman" w:cs="Times New Roman"/>
          <w:sz w:val="28"/>
          <w:szCs w:val="28"/>
        </w:rPr>
        <w:tab/>
        <w:t>2</w:t>
      </w:r>
      <w:r w:rsidR="00322116">
        <w:rPr>
          <w:rFonts w:ascii="Times New Roman" w:hAnsi="Times New Roman" w:cs="Times New Roman"/>
          <w:sz w:val="28"/>
          <w:szCs w:val="28"/>
        </w:rPr>
        <w:t>8</w:t>
      </w:r>
    </w:p>
    <w:p w:rsidR="00A5172C" w:rsidRPr="00A5172C" w:rsidRDefault="00A5172C" w:rsidP="00591926">
      <w:pPr>
        <w:shd w:val="clear" w:color="auto" w:fill="FFFFFF" w:themeFill="background1"/>
        <w:spacing w:after="0" w:line="360" w:lineRule="auto"/>
        <w:jc w:val="both"/>
        <w:rPr>
          <w:rFonts w:ascii="Times New Roman" w:hAnsi="Times New Roman" w:cs="Times New Roman"/>
          <w:sz w:val="28"/>
          <w:szCs w:val="28"/>
        </w:rPr>
      </w:pPr>
      <w:r w:rsidRPr="00A5172C">
        <w:rPr>
          <w:rFonts w:ascii="Times New Roman" w:hAnsi="Times New Roman" w:cs="Times New Roman"/>
          <w:sz w:val="28"/>
          <w:szCs w:val="28"/>
        </w:rPr>
        <w:t>Обучение детей с ограниченными возможностями здоровья</w:t>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t>3</w:t>
      </w:r>
      <w:r w:rsidR="00322116">
        <w:rPr>
          <w:rFonts w:ascii="Times New Roman" w:hAnsi="Times New Roman" w:cs="Times New Roman"/>
          <w:sz w:val="28"/>
          <w:szCs w:val="28"/>
        </w:rPr>
        <w:t>3</w:t>
      </w:r>
    </w:p>
    <w:p w:rsidR="00591926" w:rsidRDefault="00A5172C" w:rsidP="00591926">
      <w:pPr>
        <w:shd w:val="clear" w:color="auto" w:fill="FFFFFF" w:themeFill="background1"/>
        <w:spacing w:after="0" w:line="360" w:lineRule="auto"/>
        <w:jc w:val="both"/>
        <w:rPr>
          <w:rFonts w:ascii="Times New Roman" w:hAnsi="Times New Roman" w:cs="Times New Roman"/>
          <w:sz w:val="28"/>
          <w:szCs w:val="28"/>
        </w:rPr>
      </w:pPr>
      <w:r w:rsidRPr="00A5172C">
        <w:rPr>
          <w:rFonts w:ascii="Times New Roman" w:hAnsi="Times New Roman" w:cs="Times New Roman"/>
          <w:sz w:val="28"/>
          <w:szCs w:val="28"/>
        </w:rPr>
        <w:t xml:space="preserve">Начальное и среднее профессиональное образование, </w:t>
      </w:r>
    </w:p>
    <w:p w:rsidR="00A5172C" w:rsidRPr="00A5172C" w:rsidRDefault="00A5172C" w:rsidP="00591926">
      <w:pPr>
        <w:shd w:val="clear" w:color="auto" w:fill="FFFFFF" w:themeFill="background1"/>
        <w:spacing w:after="0" w:line="360" w:lineRule="auto"/>
        <w:jc w:val="both"/>
        <w:rPr>
          <w:rFonts w:ascii="Times New Roman" w:hAnsi="Times New Roman" w:cs="Times New Roman"/>
          <w:sz w:val="28"/>
          <w:szCs w:val="28"/>
        </w:rPr>
      </w:pPr>
      <w:r w:rsidRPr="00A5172C">
        <w:rPr>
          <w:rFonts w:ascii="Times New Roman" w:hAnsi="Times New Roman" w:cs="Times New Roman"/>
          <w:sz w:val="28"/>
          <w:szCs w:val="28"/>
        </w:rPr>
        <w:t>высшее профессиональное образование</w:t>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t>3</w:t>
      </w:r>
      <w:r w:rsidR="00322116">
        <w:rPr>
          <w:rFonts w:ascii="Times New Roman" w:hAnsi="Times New Roman" w:cs="Times New Roman"/>
          <w:sz w:val="28"/>
          <w:szCs w:val="28"/>
        </w:rPr>
        <w:t>5</w:t>
      </w:r>
    </w:p>
    <w:p w:rsidR="00A5172C" w:rsidRPr="00A5172C" w:rsidRDefault="00A5172C" w:rsidP="00591926">
      <w:pPr>
        <w:shd w:val="clear" w:color="auto" w:fill="FFFFFF" w:themeFill="background1"/>
        <w:spacing w:after="0" w:line="360" w:lineRule="auto"/>
        <w:jc w:val="both"/>
        <w:rPr>
          <w:rFonts w:ascii="Times New Roman" w:hAnsi="Times New Roman" w:cs="Times New Roman"/>
          <w:sz w:val="28"/>
          <w:szCs w:val="28"/>
        </w:rPr>
      </w:pPr>
      <w:r w:rsidRPr="00A5172C">
        <w:rPr>
          <w:rFonts w:ascii="Times New Roman" w:hAnsi="Times New Roman" w:cs="Times New Roman"/>
          <w:sz w:val="28"/>
          <w:szCs w:val="28"/>
        </w:rPr>
        <w:t>Дополнительное образование детей и молодежи</w:t>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322116">
        <w:rPr>
          <w:rFonts w:ascii="Times New Roman" w:hAnsi="Times New Roman" w:cs="Times New Roman"/>
          <w:sz w:val="28"/>
          <w:szCs w:val="28"/>
        </w:rPr>
        <w:t>40</w:t>
      </w:r>
    </w:p>
    <w:p w:rsidR="00A5172C" w:rsidRPr="00A5172C" w:rsidRDefault="00A5172C" w:rsidP="00591926">
      <w:pPr>
        <w:shd w:val="clear" w:color="auto" w:fill="FFFFFF" w:themeFill="background1"/>
        <w:spacing w:after="0" w:line="360" w:lineRule="auto"/>
        <w:jc w:val="both"/>
        <w:rPr>
          <w:rFonts w:ascii="Times New Roman" w:hAnsi="Times New Roman" w:cs="Times New Roman"/>
          <w:sz w:val="28"/>
          <w:szCs w:val="28"/>
        </w:rPr>
      </w:pPr>
      <w:r w:rsidRPr="00A5172C">
        <w:rPr>
          <w:rFonts w:ascii="Times New Roman" w:hAnsi="Times New Roman" w:cs="Times New Roman"/>
          <w:sz w:val="28"/>
          <w:szCs w:val="28"/>
        </w:rPr>
        <w:t>Система патриотического воспитания учащихся</w:t>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t>4</w:t>
      </w:r>
      <w:r w:rsidR="00322116">
        <w:rPr>
          <w:rFonts w:ascii="Times New Roman" w:hAnsi="Times New Roman" w:cs="Times New Roman"/>
          <w:sz w:val="28"/>
          <w:szCs w:val="28"/>
        </w:rPr>
        <w:t>3</w:t>
      </w:r>
    </w:p>
    <w:p w:rsidR="00A5172C" w:rsidRPr="00A5172C" w:rsidRDefault="00A5172C" w:rsidP="00591926">
      <w:pPr>
        <w:shd w:val="clear" w:color="auto" w:fill="FFFFFF" w:themeFill="background1"/>
        <w:spacing w:after="0" w:line="360" w:lineRule="auto"/>
        <w:jc w:val="both"/>
        <w:rPr>
          <w:rFonts w:ascii="Times New Roman" w:hAnsi="Times New Roman" w:cs="Times New Roman"/>
          <w:sz w:val="28"/>
          <w:szCs w:val="28"/>
        </w:rPr>
      </w:pPr>
      <w:r w:rsidRPr="00A5172C">
        <w:rPr>
          <w:rFonts w:ascii="Times New Roman" w:hAnsi="Times New Roman" w:cs="Times New Roman"/>
          <w:sz w:val="28"/>
          <w:szCs w:val="28"/>
        </w:rPr>
        <w:t>Организация досуга, летнего отдыха, оздоровления детей и подростков</w:t>
      </w:r>
      <w:r w:rsidR="00591926">
        <w:rPr>
          <w:rFonts w:ascii="Times New Roman" w:hAnsi="Times New Roman" w:cs="Times New Roman"/>
          <w:sz w:val="28"/>
          <w:szCs w:val="28"/>
        </w:rPr>
        <w:tab/>
      </w:r>
      <w:r w:rsidR="00322116">
        <w:rPr>
          <w:rFonts w:ascii="Times New Roman" w:hAnsi="Times New Roman" w:cs="Times New Roman"/>
          <w:sz w:val="28"/>
          <w:szCs w:val="28"/>
        </w:rPr>
        <w:t>48</w:t>
      </w:r>
    </w:p>
    <w:p w:rsidR="00A5172C" w:rsidRPr="00A5172C" w:rsidRDefault="00A5172C" w:rsidP="00591926">
      <w:pPr>
        <w:shd w:val="clear" w:color="auto" w:fill="FFFFFF" w:themeFill="background1"/>
        <w:spacing w:after="0" w:line="360" w:lineRule="auto"/>
        <w:jc w:val="both"/>
        <w:rPr>
          <w:rFonts w:ascii="Times New Roman" w:hAnsi="Times New Roman" w:cs="Times New Roman"/>
          <w:sz w:val="28"/>
          <w:szCs w:val="28"/>
        </w:rPr>
      </w:pPr>
      <w:r w:rsidRPr="00A5172C">
        <w:rPr>
          <w:rFonts w:ascii="Times New Roman" w:hAnsi="Times New Roman" w:cs="Times New Roman"/>
          <w:sz w:val="28"/>
          <w:szCs w:val="28"/>
        </w:rPr>
        <w:t>Трудовая занятость подростков</w:t>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t>5</w:t>
      </w:r>
      <w:r w:rsidR="007C69AE">
        <w:rPr>
          <w:rFonts w:ascii="Times New Roman" w:hAnsi="Times New Roman" w:cs="Times New Roman"/>
          <w:sz w:val="28"/>
          <w:szCs w:val="28"/>
        </w:rPr>
        <w:t>1</w:t>
      </w:r>
    </w:p>
    <w:p w:rsidR="00A5172C" w:rsidRPr="00A5172C" w:rsidRDefault="00A5172C" w:rsidP="00591926">
      <w:pPr>
        <w:shd w:val="clear" w:color="auto" w:fill="FFFFFF" w:themeFill="background1"/>
        <w:spacing w:after="0" w:line="360" w:lineRule="auto"/>
        <w:jc w:val="both"/>
        <w:rPr>
          <w:rFonts w:ascii="Times New Roman" w:hAnsi="Times New Roman" w:cs="Times New Roman"/>
          <w:sz w:val="28"/>
          <w:szCs w:val="28"/>
        </w:rPr>
      </w:pPr>
      <w:r w:rsidRPr="00A5172C">
        <w:rPr>
          <w:rFonts w:ascii="Times New Roman" w:hAnsi="Times New Roman" w:cs="Times New Roman"/>
          <w:sz w:val="28"/>
          <w:szCs w:val="28"/>
        </w:rPr>
        <w:t>Положение детей-сирот и детей, оставшихся без попечения родителей</w:t>
      </w:r>
      <w:r w:rsidR="00591926">
        <w:rPr>
          <w:rFonts w:ascii="Times New Roman" w:hAnsi="Times New Roman" w:cs="Times New Roman"/>
          <w:sz w:val="28"/>
          <w:szCs w:val="28"/>
        </w:rPr>
        <w:tab/>
      </w:r>
      <w:r w:rsidR="00591926">
        <w:rPr>
          <w:rFonts w:ascii="Times New Roman" w:hAnsi="Times New Roman" w:cs="Times New Roman"/>
          <w:sz w:val="28"/>
          <w:szCs w:val="28"/>
        </w:rPr>
        <w:tab/>
        <w:t>5</w:t>
      </w:r>
      <w:r w:rsidR="007C69AE">
        <w:rPr>
          <w:rFonts w:ascii="Times New Roman" w:hAnsi="Times New Roman" w:cs="Times New Roman"/>
          <w:sz w:val="28"/>
          <w:szCs w:val="28"/>
        </w:rPr>
        <w:t>3</w:t>
      </w:r>
    </w:p>
    <w:p w:rsidR="00A5172C" w:rsidRPr="00A5172C" w:rsidRDefault="00A5172C" w:rsidP="00591926">
      <w:pPr>
        <w:shd w:val="clear" w:color="auto" w:fill="FFFFFF" w:themeFill="background1"/>
        <w:spacing w:after="0" w:line="360" w:lineRule="auto"/>
        <w:jc w:val="both"/>
        <w:rPr>
          <w:rFonts w:ascii="Times New Roman" w:hAnsi="Times New Roman" w:cs="Times New Roman"/>
          <w:sz w:val="28"/>
          <w:szCs w:val="28"/>
        </w:rPr>
      </w:pPr>
      <w:r w:rsidRPr="00A5172C">
        <w:rPr>
          <w:rFonts w:ascii="Times New Roman" w:hAnsi="Times New Roman" w:cs="Times New Roman"/>
          <w:sz w:val="28"/>
          <w:szCs w:val="28"/>
        </w:rPr>
        <w:t>Положение детей-инвалидов и меры по их социальной поддержке</w:t>
      </w:r>
      <w:r w:rsidR="00591926">
        <w:rPr>
          <w:rFonts w:ascii="Times New Roman" w:hAnsi="Times New Roman" w:cs="Times New Roman"/>
          <w:sz w:val="28"/>
          <w:szCs w:val="28"/>
        </w:rPr>
        <w:tab/>
      </w:r>
      <w:r w:rsidR="00591926">
        <w:rPr>
          <w:rFonts w:ascii="Times New Roman" w:hAnsi="Times New Roman" w:cs="Times New Roman"/>
          <w:sz w:val="28"/>
          <w:szCs w:val="28"/>
        </w:rPr>
        <w:tab/>
      </w:r>
      <w:r w:rsidR="00322116">
        <w:rPr>
          <w:rFonts w:ascii="Times New Roman" w:hAnsi="Times New Roman" w:cs="Times New Roman"/>
          <w:sz w:val="28"/>
          <w:szCs w:val="28"/>
        </w:rPr>
        <w:t>55</w:t>
      </w:r>
    </w:p>
    <w:p w:rsidR="00A5172C" w:rsidRPr="00A5172C" w:rsidRDefault="00A5172C" w:rsidP="00591926">
      <w:pPr>
        <w:shd w:val="clear" w:color="auto" w:fill="FFFFFF" w:themeFill="background1"/>
        <w:spacing w:after="0" w:line="360" w:lineRule="auto"/>
        <w:jc w:val="both"/>
        <w:rPr>
          <w:rFonts w:ascii="Times New Roman" w:hAnsi="Times New Roman" w:cs="Times New Roman"/>
          <w:sz w:val="28"/>
          <w:szCs w:val="28"/>
        </w:rPr>
      </w:pPr>
      <w:r w:rsidRPr="00A5172C">
        <w:rPr>
          <w:rFonts w:ascii="Times New Roman" w:hAnsi="Times New Roman" w:cs="Times New Roman"/>
          <w:sz w:val="28"/>
          <w:szCs w:val="28"/>
        </w:rPr>
        <w:t>Профилактика безнадзорности несовершеннолетних</w:t>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322116">
        <w:rPr>
          <w:rFonts w:ascii="Times New Roman" w:hAnsi="Times New Roman" w:cs="Times New Roman"/>
          <w:sz w:val="28"/>
          <w:szCs w:val="28"/>
        </w:rPr>
        <w:t>57</w:t>
      </w:r>
    </w:p>
    <w:p w:rsidR="00A5172C" w:rsidRPr="00A5172C" w:rsidRDefault="00A5172C" w:rsidP="00591926">
      <w:pPr>
        <w:shd w:val="clear" w:color="auto" w:fill="FFFFFF" w:themeFill="background1"/>
        <w:spacing w:after="0" w:line="360" w:lineRule="auto"/>
        <w:jc w:val="both"/>
        <w:rPr>
          <w:rFonts w:ascii="Times New Roman" w:hAnsi="Times New Roman" w:cs="Times New Roman"/>
          <w:sz w:val="28"/>
          <w:szCs w:val="28"/>
        </w:rPr>
      </w:pPr>
      <w:r w:rsidRPr="00A5172C">
        <w:rPr>
          <w:rFonts w:ascii="Times New Roman" w:hAnsi="Times New Roman" w:cs="Times New Roman"/>
          <w:sz w:val="28"/>
          <w:szCs w:val="28"/>
        </w:rPr>
        <w:t>Предупреждение преступности и правонарушений несовершеннолетних</w:t>
      </w:r>
      <w:r w:rsidR="00591926">
        <w:rPr>
          <w:rFonts w:ascii="Times New Roman" w:hAnsi="Times New Roman" w:cs="Times New Roman"/>
          <w:sz w:val="28"/>
          <w:szCs w:val="28"/>
        </w:rPr>
        <w:tab/>
      </w:r>
      <w:r w:rsidR="007C69AE">
        <w:rPr>
          <w:rFonts w:ascii="Times New Roman" w:hAnsi="Times New Roman" w:cs="Times New Roman"/>
          <w:sz w:val="28"/>
          <w:szCs w:val="28"/>
        </w:rPr>
        <w:t>5</w:t>
      </w:r>
      <w:r w:rsidR="007F7CA0">
        <w:rPr>
          <w:rFonts w:ascii="Times New Roman" w:hAnsi="Times New Roman" w:cs="Times New Roman"/>
          <w:sz w:val="28"/>
          <w:szCs w:val="28"/>
        </w:rPr>
        <w:t>9</w:t>
      </w:r>
    </w:p>
    <w:p w:rsidR="00591926" w:rsidRDefault="00A5172C" w:rsidP="00591926">
      <w:pPr>
        <w:shd w:val="clear" w:color="auto" w:fill="FFFFFF" w:themeFill="background1"/>
        <w:spacing w:after="0" w:line="360" w:lineRule="auto"/>
        <w:jc w:val="both"/>
        <w:rPr>
          <w:rFonts w:ascii="Times New Roman" w:hAnsi="Times New Roman" w:cs="Times New Roman"/>
          <w:sz w:val="28"/>
          <w:szCs w:val="28"/>
        </w:rPr>
      </w:pPr>
      <w:r w:rsidRPr="00A5172C">
        <w:rPr>
          <w:rFonts w:ascii="Times New Roman" w:hAnsi="Times New Roman" w:cs="Times New Roman"/>
          <w:sz w:val="28"/>
          <w:szCs w:val="28"/>
        </w:rPr>
        <w:t xml:space="preserve">Положение детей, находящихся </w:t>
      </w:r>
      <w:proofErr w:type="gramStart"/>
      <w:r w:rsidRPr="00A5172C">
        <w:rPr>
          <w:rFonts w:ascii="Times New Roman" w:hAnsi="Times New Roman" w:cs="Times New Roman"/>
          <w:sz w:val="28"/>
          <w:szCs w:val="28"/>
        </w:rPr>
        <w:t>в</w:t>
      </w:r>
      <w:proofErr w:type="gramEnd"/>
      <w:r w:rsidRPr="00A5172C">
        <w:rPr>
          <w:rFonts w:ascii="Times New Roman" w:hAnsi="Times New Roman" w:cs="Times New Roman"/>
          <w:sz w:val="28"/>
          <w:szCs w:val="28"/>
        </w:rPr>
        <w:t xml:space="preserve"> специальных </w:t>
      </w:r>
    </w:p>
    <w:p w:rsidR="00A5172C" w:rsidRPr="00A5172C" w:rsidRDefault="00A5172C" w:rsidP="00591926">
      <w:pPr>
        <w:shd w:val="clear" w:color="auto" w:fill="FFFFFF" w:themeFill="background1"/>
        <w:spacing w:after="0" w:line="360" w:lineRule="auto"/>
        <w:jc w:val="both"/>
        <w:rPr>
          <w:rFonts w:ascii="Times New Roman" w:hAnsi="Times New Roman" w:cs="Times New Roman"/>
          <w:sz w:val="28"/>
          <w:szCs w:val="28"/>
        </w:rPr>
      </w:pPr>
      <w:r w:rsidRPr="00A5172C">
        <w:rPr>
          <w:rFonts w:ascii="Times New Roman" w:hAnsi="Times New Roman" w:cs="Times New Roman"/>
          <w:sz w:val="28"/>
          <w:szCs w:val="28"/>
        </w:rPr>
        <w:t xml:space="preserve">учебно-воспитательных </w:t>
      </w:r>
      <w:proofErr w:type="gramStart"/>
      <w:r w:rsidRPr="00A5172C">
        <w:rPr>
          <w:rFonts w:ascii="Times New Roman" w:hAnsi="Times New Roman" w:cs="Times New Roman"/>
          <w:sz w:val="28"/>
          <w:szCs w:val="28"/>
        </w:rPr>
        <w:t>учреждениях</w:t>
      </w:r>
      <w:proofErr w:type="gramEnd"/>
      <w:r w:rsidRPr="00A5172C">
        <w:rPr>
          <w:rFonts w:ascii="Times New Roman" w:hAnsi="Times New Roman" w:cs="Times New Roman"/>
          <w:sz w:val="28"/>
          <w:szCs w:val="28"/>
        </w:rPr>
        <w:t xml:space="preserve"> закрытого типа</w:t>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591926">
        <w:rPr>
          <w:rFonts w:ascii="Times New Roman" w:hAnsi="Times New Roman" w:cs="Times New Roman"/>
          <w:sz w:val="28"/>
          <w:szCs w:val="28"/>
        </w:rPr>
        <w:tab/>
      </w:r>
      <w:r w:rsidR="007C69AE">
        <w:rPr>
          <w:rFonts w:ascii="Times New Roman" w:hAnsi="Times New Roman" w:cs="Times New Roman"/>
          <w:sz w:val="28"/>
          <w:szCs w:val="28"/>
        </w:rPr>
        <w:t>62</w:t>
      </w:r>
    </w:p>
    <w:p w:rsidR="00591926" w:rsidRDefault="00A5172C" w:rsidP="00591926">
      <w:pPr>
        <w:shd w:val="clear" w:color="auto" w:fill="FFFFFF" w:themeFill="background1"/>
        <w:spacing w:after="0" w:line="360" w:lineRule="auto"/>
        <w:jc w:val="both"/>
        <w:rPr>
          <w:rFonts w:ascii="Times New Roman" w:hAnsi="Times New Roman" w:cs="Times New Roman"/>
          <w:sz w:val="28"/>
          <w:szCs w:val="28"/>
        </w:rPr>
      </w:pPr>
      <w:r w:rsidRPr="00A5172C">
        <w:rPr>
          <w:rFonts w:ascii="Times New Roman" w:hAnsi="Times New Roman" w:cs="Times New Roman"/>
          <w:sz w:val="28"/>
          <w:szCs w:val="28"/>
        </w:rPr>
        <w:t xml:space="preserve">Положение несовершеннолетних, отбывающих наказание </w:t>
      </w:r>
      <w:proofErr w:type="gramStart"/>
      <w:r w:rsidRPr="00A5172C">
        <w:rPr>
          <w:rFonts w:ascii="Times New Roman" w:hAnsi="Times New Roman" w:cs="Times New Roman"/>
          <w:sz w:val="28"/>
          <w:szCs w:val="28"/>
        </w:rPr>
        <w:t>в</w:t>
      </w:r>
      <w:proofErr w:type="gramEnd"/>
    </w:p>
    <w:p w:rsidR="00591926" w:rsidRDefault="00A5172C" w:rsidP="00591926">
      <w:pPr>
        <w:shd w:val="clear" w:color="auto" w:fill="FFFFFF" w:themeFill="background1"/>
        <w:spacing w:after="0" w:line="360" w:lineRule="auto"/>
        <w:jc w:val="both"/>
        <w:rPr>
          <w:rFonts w:ascii="Times New Roman" w:hAnsi="Times New Roman" w:cs="Times New Roman"/>
          <w:sz w:val="28"/>
          <w:szCs w:val="28"/>
        </w:rPr>
      </w:pPr>
      <w:r w:rsidRPr="00A5172C">
        <w:rPr>
          <w:rFonts w:ascii="Times New Roman" w:hAnsi="Times New Roman" w:cs="Times New Roman"/>
          <w:sz w:val="28"/>
          <w:szCs w:val="28"/>
        </w:rPr>
        <w:t xml:space="preserve">воспитательных </w:t>
      </w:r>
      <w:proofErr w:type="gramStart"/>
      <w:r w:rsidRPr="00A5172C">
        <w:rPr>
          <w:rFonts w:ascii="Times New Roman" w:hAnsi="Times New Roman" w:cs="Times New Roman"/>
          <w:sz w:val="28"/>
          <w:szCs w:val="28"/>
        </w:rPr>
        <w:t>колониях</w:t>
      </w:r>
      <w:proofErr w:type="gramEnd"/>
      <w:r w:rsidRPr="00A5172C">
        <w:rPr>
          <w:rFonts w:ascii="Times New Roman" w:hAnsi="Times New Roman" w:cs="Times New Roman"/>
          <w:sz w:val="28"/>
          <w:szCs w:val="28"/>
        </w:rPr>
        <w:t xml:space="preserve">, в том числе детей, находящихся </w:t>
      </w:r>
    </w:p>
    <w:p w:rsidR="00A5172C" w:rsidRPr="00A5172C" w:rsidRDefault="00A5172C" w:rsidP="00591926">
      <w:pPr>
        <w:shd w:val="clear" w:color="auto" w:fill="FFFFFF" w:themeFill="background1"/>
        <w:spacing w:after="0" w:line="360" w:lineRule="auto"/>
        <w:jc w:val="both"/>
        <w:rPr>
          <w:rFonts w:ascii="Times New Roman" w:hAnsi="Times New Roman" w:cs="Times New Roman"/>
          <w:sz w:val="28"/>
          <w:szCs w:val="28"/>
        </w:rPr>
      </w:pPr>
      <w:r w:rsidRPr="00A5172C">
        <w:rPr>
          <w:rFonts w:ascii="Times New Roman" w:hAnsi="Times New Roman" w:cs="Times New Roman"/>
          <w:sz w:val="28"/>
          <w:szCs w:val="28"/>
        </w:rPr>
        <w:t>в учреждениях исполнения наказания вместе с осужденными матерями</w:t>
      </w:r>
      <w:r w:rsidR="00591926">
        <w:rPr>
          <w:rFonts w:ascii="Times New Roman" w:hAnsi="Times New Roman" w:cs="Times New Roman"/>
          <w:sz w:val="28"/>
          <w:szCs w:val="28"/>
        </w:rPr>
        <w:tab/>
      </w:r>
      <w:r w:rsidR="007C69AE">
        <w:rPr>
          <w:rFonts w:ascii="Times New Roman" w:hAnsi="Times New Roman" w:cs="Times New Roman"/>
          <w:sz w:val="28"/>
          <w:szCs w:val="28"/>
        </w:rPr>
        <w:t>65</w:t>
      </w:r>
    </w:p>
    <w:p w:rsidR="00A5172C" w:rsidRPr="00A5172C" w:rsidRDefault="00A5172C" w:rsidP="00591926">
      <w:pPr>
        <w:shd w:val="clear" w:color="auto" w:fill="FFFFFF" w:themeFill="background1"/>
        <w:spacing w:after="0" w:line="360" w:lineRule="auto"/>
        <w:jc w:val="both"/>
        <w:rPr>
          <w:rFonts w:ascii="Times New Roman" w:hAnsi="Times New Roman" w:cs="Times New Roman"/>
          <w:sz w:val="28"/>
          <w:szCs w:val="28"/>
        </w:rPr>
      </w:pPr>
      <w:r w:rsidRPr="00A5172C">
        <w:rPr>
          <w:rFonts w:ascii="Times New Roman" w:hAnsi="Times New Roman" w:cs="Times New Roman"/>
          <w:sz w:val="28"/>
          <w:szCs w:val="28"/>
        </w:rPr>
        <w:t>Приложение</w:t>
      </w:r>
    </w:p>
    <w:p w:rsidR="001A4EED" w:rsidRPr="00CE3738" w:rsidRDefault="001A4EED" w:rsidP="00CE3738">
      <w:pPr>
        <w:shd w:val="clear" w:color="auto" w:fill="FFFFFF" w:themeFill="background1"/>
        <w:spacing w:after="0" w:line="240" w:lineRule="auto"/>
        <w:ind w:firstLine="709"/>
        <w:jc w:val="center"/>
        <w:rPr>
          <w:rFonts w:ascii="Times New Roman" w:hAnsi="Times New Roman" w:cs="Times New Roman"/>
          <w:sz w:val="28"/>
          <w:szCs w:val="28"/>
        </w:rPr>
      </w:pPr>
    </w:p>
    <w:p w:rsidR="006878FC" w:rsidRPr="00CE3738" w:rsidRDefault="006878F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lastRenderedPageBreak/>
        <w:t>Настоящий доклад «О положении детей в Приднестровской Молдавской Республике» формируется и публикуется ежегодно, начиная с 2011 года, и является ежегодным государственным докладом. В нем представлен анализ основных аспектов положения детей Приднестровской Молдавской Республики в 201</w:t>
      </w:r>
      <w:r w:rsidR="009044C0" w:rsidRPr="00CE3738">
        <w:rPr>
          <w:rFonts w:ascii="Times New Roman" w:hAnsi="Times New Roman" w:cs="Times New Roman"/>
          <w:sz w:val="28"/>
          <w:szCs w:val="28"/>
        </w:rPr>
        <w:t>6</w:t>
      </w:r>
      <w:r w:rsidRPr="00CE3738">
        <w:rPr>
          <w:rFonts w:ascii="Times New Roman" w:hAnsi="Times New Roman" w:cs="Times New Roman"/>
          <w:sz w:val="28"/>
          <w:szCs w:val="28"/>
        </w:rPr>
        <w:t xml:space="preserve"> году, а также меры, направленные на улучшение</w:t>
      </w:r>
      <w:r w:rsidR="00E31BEE">
        <w:rPr>
          <w:rFonts w:ascii="Times New Roman" w:hAnsi="Times New Roman" w:cs="Times New Roman"/>
          <w:sz w:val="28"/>
          <w:szCs w:val="28"/>
        </w:rPr>
        <w:t xml:space="preserve"> положения детей в республике</w:t>
      </w:r>
      <w:r w:rsidRPr="00CE3738">
        <w:rPr>
          <w:rFonts w:ascii="Times New Roman" w:hAnsi="Times New Roman" w:cs="Times New Roman"/>
          <w:sz w:val="28"/>
          <w:szCs w:val="28"/>
        </w:rPr>
        <w:t>.</w:t>
      </w:r>
    </w:p>
    <w:p w:rsidR="008376B4" w:rsidRDefault="006878F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Доклад подготовлен в целях обеспечения органов государственной власти Приднестровской Молдавской Республики объективной систематизированной </w:t>
      </w:r>
      <w:r w:rsidR="008376B4" w:rsidRPr="00CE3738">
        <w:rPr>
          <w:rFonts w:ascii="Times New Roman" w:hAnsi="Times New Roman" w:cs="Times New Roman"/>
          <w:sz w:val="28"/>
          <w:szCs w:val="28"/>
        </w:rPr>
        <w:t xml:space="preserve">аналитической </w:t>
      </w:r>
      <w:r w:rsidRPr="00CE3738">
        <w:rPr>
          <w:rFonts w:ascii="Times New Roman" w:hAnsi="Times New Roman" w:cs="Times New Roman"/>
          <w:sz w:val="28"/>
          <w:szCs w:val="28"/>
        </w:rPr>
        <w:t>информацией о положении детей в Приднестровской Молдавской Республике</w:t>
      </w:r>
      <w:r w:rsidR="008376B4" w:rsidRPr="00CE3738">
        <w:rPr>
          <w:rFonts w:ascii="Times New Roman" w:hAnsi="Times New Roman" w:cs="Times New Roman"/>
          <w:sz w:val="28"/>
          <w:szCs w:val="28"/>
        </w:rPr>
        <w:t xml:space="preserve"> и </w:t>
      </w:r>
      <w:r w:rsidRPr="00CE3738">
        <w:rPr>
          <w:rFonts w:ascii="Times New Roman" w:hAnsi="Times New Roman" w:cs="Times New Roman"/>
          <w:sz w:val="28"/>
          <w:szCs w:val="28"/>
        </w:rPr>
        <w:t>содержит</w:t>
      </w:r>
      <w:r w:rsidR="008376B4" w:rsidRPr="00CE3738">
        <w:rPr>
          <w:rFonts w:ascii="Times New Roman" w:hAnsi="Times New Roman" w:cs="Times New Roman"/>
          <w:sz w:val="28"/>
          <w:szCs w:val="28"/>
        </w:rPr>
        <w:t xml:space="preserve"> сведения об осуществляемых на территории Приднестровья экономических, правовых, социальных и иных мерах по обеспечению выживания, защиты и развития детей.  </w:t>
      </w:r>
    </w:p>
    <w:p w:rsidR="008376B4" w:rsidRPr="00CE3738" w:rsidRDefault="008376B4"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Государственный доклад является основой для определения приоритетных областей и направлений деятельности Правительства Приднестровской Молдавской Республики по решению проблем детства, а так же для разработки необходимых мероприятий по обеспечению прав детей, их выживания, развития и защиты.</w:t>
      </w:r>
    </w:p>
    <w:p w:rsidR="006878FC" w:rsidRPr="00CE3738" w:rsidRDefault="006878FC" w:rsidP="00CE3738">
      <w:pPr>
        <w:shd w:val="clear" w:color="auto" w:fill="FFFFFF" w:themeFill="background1"/>
        <w:spacing w:after="0" w:line="240" w:lineRule="auto"/>
        <w:ind w:firstLine="709"/>
        <w:jc w:val="both"/>
        <w:rPr>
          <w:rFonts w:ascii="Times New Roman" w:hAnsi="Times New Roman" w:cs="Times New Roman"/>
          <w:sz w:val="28"/>
          <w:szCs w:val="28"/>
        </w:rPr>
      </w:pPr>
      <w:proofErr w:type="gramStart"/>
      <w:r w:rsidRPr="00CE3738">
        <w:rPr>
          <w:rFonts w:ascii="Times New Roman" w:hAnsi="Times New Roman" w:cs="Times New Roman"/>
          <w:sz w:val="28"/>
          <w:szCs w:val="28"/>
        </w:rPr>
        <w:t>Доклад подготовлен в соответствии со статьей 19 Закона Приднестровской Молдавской Республики от 15 июля 2011 года № 116-3-</w:t>
      </w:r>
      <w:r w:rsidRPr="00CE3738">
        <w:rPr>
          <w:rFonts w:ascii="Times New Roman" w:hAnsi="Times New Roman" w:cs="Times New Roman"/>
          <w:sz w:val="28"/>
          <w:szCs w:val="28"/>
          <w:lang w:val="en-US"/>
        </w:rPr>
        <w:t>V</w:t>
      </w:r>
      <w:r w:rsidRPr="00CE3738">
        <w:rPr>
          <w:rFonts w:ascii="Times New Roman" w:hAnsi="Times New Roman" w:cs="Times New Roman"/>
          <w:sz w:val="28"/>
          <w:szCs w:val="28"/>
        </w:rPr>
        <w:t xml:space="preserve"> «Об основных гарантиях прав ребенка в Приднестровской Молдавской Республике»</w:t>
      </w:r>
      <w:r w:rsidR="00A05EB6" w:rsidRPr="00CE3738">
        <w:rPr>
          <w:rFonts w:ascii="Times New Roman" w:hAnsi="Times New Roman" w:cs="Times New Roman"/>
          <w:sz w:val="28"/>
          <w:szCs w:val="28"/>
        </w:rPr>
        <w:t xml:space="preserve"> в </w:t>
      </w:r>
      <w:r w:rsidR="00F07795">
        <w:rPr>
          <w:rFonts w:ascii="Times New Roman" w:hAnsi="Times New Roman" w:cs="Times New Roman"/>
          <w:sz w:val="28"/>
          <w:szCs w:val="28"/>
        </w:rPr>
        <w:t>теку</w:t>
      </w:r>
      <w:r w:rsidR="00A05EB6" w:rsidRPr="00CE3738">
        <w:rPr>
          <w:rFonts w:ascii="Times New Roman" w:hAnsi="Times New Roman" w:cs="Times New Roman"/>
          <w:sz w:val="28"/>
          <w:szCs w:val="28"/>
        </w:rPr>
        <w:t>щей редакции</w:t>
      </w:r>
      <w:r w:rsidR="00273A5E">
        <w:rPr>
          <w:rFonts w:ascii="Times New Roman" w:hAnsi="Times New Roman" w:cs="Times New Roman"/>
          <w:sz w:val="28"/>
          <w:szCs w:val="28"/>
        </w:rPr>
        <w:t xml:space="preserve"> </w:t>
      </w:r>
      <w:r w:rsidRPr="00CE3738">
        <w:rPr>
          <w:rFonts w:ascii="Times New Roman" w:hAnsi="Times New Roman" w:cs="Times New Roman"/>
          <w:sz w:val="28"/>
          <w:szCs w:val="28"/>
        </w:rPr>
        <w:t>во исполнени</w:t>
      </w:r>
      <w:r w:rsidR="00F218E0" w:rsidRPr="00CE3738">
        <w:rPr>
          <w:rFonts w:ascii="Times New Roman" w:hAnsi="Times New Roman" w:cs="Times New Roman"/>
          <w:sz w:val="28"/>
          <w:szCs w:val="28"/>
        </w:rPr>
        <w:t>е</w:t>
      </w:r>
      <w:r w:rsidRPr="00CE3738">
        <w:rPr>
          <w:rFonts w:ascii="Times New Roman" w:hAnsi="Times New Roman" w:cs="Times New Roman"/>
          <w:sz w:val="28"/>
          <w:szCs w:val="28"/>
        </w:rPr>
        <w:t xml:space="preserve"> Постановления Правительства Приднестровской Молдавской Республики от 11 сентября 2013 года № 213 «Об утверждении правил разработки и распространения государственного доклада о положении детей в Приднестровской Молдавской Республике» (САЗ 13-36).</w:t>
      </w:r>
      <w:proofErr w:type="gramEnd"/>
    </w:p>
    <w:p w:rsidR="006878FC" w:rsidRPr="00CE3738" w:rsidRDefault="006878FC" w:rsidP="00CE3738">
      <w:pPr>
        <w:shd w:val="clear" w:color="auto" w:fill="FFFFFF" w:themeFill="background1"/>
        <w:spacing w:after="0" w:line="240" w:lineRule="auto"/>
        <w:ind w:firstLine="709"/>
        <w:jc w:val="both"/>
        <w:rPr>
          <w:rFonts w:ascii="Times New Roman" w:hAnsi="Times New Roman" w:cs="Times New Roman"/>
          <w:sz w:val="28"/>
          <w:szCs w:val="28"/>
        </w:rPr>
      </w:pPr>
      <w:proofErr w:type="gramStart"/>
      <w:r w:rsidRPr="00CE3738">
        <w:rPr>
          <w:rFonts w:ascii="Times New Roman" w:hAnsi="Times New Roman" w:cs="Times New Roman"/>
          <w:sz w:val="28"/>
          <w:szCs w:val="28"/>
        </w:rPr>
        <w:t xml:space="preserve">Доклад основывается на официальных материалах Министерства просвещения Приднестровской Молдавской Республики, </w:t>
      </w:r>
      <w:r w:rsidR="008376B4" w:rsidRPr="00CE3738">
        <w:rPr>
          <w:rFonts w:ascii="Times New Roman" w:hAnsi="Times New Roman" w:cs="Times New Roman"/>
          <w:sz w:val="28"/>
          <w:szCs w:val="28"/>
        </w:rPr>
        <w:t xml:space="preserve">Министерства по социальной защите и труду Приднестровской Молдавской Республики, </w:t>
      </w:r>
      <w:r w:rsidRPr="00CE3738">
        <w:rPr>
          <w:rFonts w:ascii="Times New Roman" w:hAnsi="Times New Roman" w:cs="Times New Roman"/>
          <w:sz w:val="28"/>
          <w:szCs w:val="28"/>
        </w:rPr>
        <w:t xml:space="preserve">Министерства здравоохранения Приднестровской Молдавской Республики, Министерства внутренних дел Приднестровской Молдавской Республики, </w:t>
      </w:r>
      <w:r w:rsidR="00F218E0" w:rsidRPr="00CE3738">
        <w:rPr>
          <w:rFonts w:ascii="Times New Roman" w:hAnsi="Times New Roman" w:cs="Times New Roman"/>
          <w:sz w:val="28"/>
          <w:szCs w:val="28"/>
        </w:rPr>
        <w:t xml:space="preserve">Государственной </w:t>
      </w:r>
      <w:r w:rsidR="00F218E0" w:rsidRPr="00CE3738">
        <w:rPr>
          <w:rFonts w:ascii="Times New Roman" w:eastAsia="Times New Roman" w:hAnsi="Times New Roman" w:cs="Times New Roman"/>
          <w:sz w:val="28"/>
          <w:szCs w:val="28"/>
        </w:rPr>
        <w:t>службы по культуре</w:t>
      </w:r>
      <w:r w:rsidR="00273A5E">
        <w:rPr>
          <w:rFonts w:ascii="Times New Roman" w:eastAsia="Times New Roman" w:hAnsi="Times New Roman" w:cs="Times New Roman"/>
          <w:sz w:val="28"/>
          <w:szCs w:val="28"/>
        </w:rPr>
        <w:t xml:space="preserve"> </w:t>
      </w:r>
      <w:r w:rsidR="00F218E0" w:rsidRPr="00CE3738">
        <w:rPr>
          <w:rFonts w:ascii="Times New Roman" w:eastAsia="Times New Roman" w:hAnsi="Times New Roman" w:cs="Times New Roman"/>
          <w:sz w:val="28"/>
          <w:szCs w:val="28"/>
        </w:rPr>
        <w:t>Приднестровской Молдавской Республики</w:t>
      </w:r>
      <w:r w:rsidR="00F218E0" w:rsidRPr="00CE3738">
        <w:rPr>
          <w:rFonts w:ascii="Times New Roman" w:hAnsi="Times New Roman" w:cs="Times New Roman"/>
          <w:sz w:val="28"/>
          <w:szCs w:val="28"/>
        </w:rPr>
        <w:t xml:space="preserve">, Государственной службы статистики Приднестровской Молдавской Республики, Государственной службы по спорту Приднестровской Молдавской Республики, </w:t>
      </w:r>
      <w:r w:rsidRPr="00CE3738">
        <w:rPr>
          <w:rFonts w:ascii="Times New Roman" w:hAnsi="Times New Roman" w:cs="Times New Roman"/>
          <w:sz w:val="28"/>
          <w:szCs w:val="28"/>
        </w:rPr>
        <w:t xml:space="preserve">Прокуратуры Приднестровской Молдавской Республики. </w:t>
      </w:r>
      <w:proofErr w:type="gramEnd"/>
    </w:p>
    <w:p w:rsidR="006878FC" w:rsidRPr="00CE3738" w:rsidRDefault="006878F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В докладе отражены основные параметры жизнедеятельности детей (образование, духовное и физическое развитие, здоровье, питание, досуг, </w:t>
      </w:r>
      <w:r w:rsidR="00F218E0" w:rsidRPr="00CE3738">
        <w:rPr>
          <w:rFonts w:ascii="Times New Roman" w:hAnsi="Times New Roman" w:cs="Times New Roman"/>
          <w:sz w:val="28"/>
          <w:szCs w:val="28"/>
        </w:rPr>
        <w:t xml:space="preserve"> положение детей, </w:t>
      </w:r>
      <w:r w:rsidR="00706C70" w:rsidRPr="00CE3738">
        <w:rPr>
          <w:rFonts w:ascii="Times New Roman" w:eastAsia="Times New Roman" w:hAnsi="Times New Roman" w:cs="Times New Roman"/>
          <w:sz w:val="28"/>
          <w:szCs w:val="28"/>
        </w:rPr>
        <w:t>находящи</w:t>
      </w:r>
      <w:r w:rsidR="00706C70" w:rsidRPr="00CE3738">
        <w:rPr>
          <w:rFonts w:ascii="Times New Roman" w:hAnsi="Times New Roman" w:cs="Times New Roman"/>
          <w:sz w:val="28"/>
          <w:szCs w:val="28"/>
        </w:rPr>
        <w:t>х</w:t>
      </w:r>
      <w:r w:rsidR="00706C70" w:rsidRPr="00CE3738">
        <w:rPr>
          <w:rFonts w:ascii="Times New Roman" w:eastAsia="Times New Roman" w:hAnsi="Times New Roman" w:cs="Times New Roman"/>
          <w:sz w:val="28"/>
          <w:szCs w:val="28"/>
        </w:rPr>
        <w:t>ся в трудной жизненной ситуации</w:t>
      </w:r>
      <w:r w:rsidR="00706C70" w:rsidRPr="00CE3738">
        <w:rPr>
          <w:rFonts w:ascii="Times New Roman" w:hAnsi="Times New Roman" w:cs="Times New Roman"/>
          <w:sz w:val="28"/>
          <w:szCs w:val="28"/>
        </w:rPr>
        <w:t>).</w:t>
      </w:r>
    </w:p>
    <w:p w:rsidR="00682C7F" w:rsidRPr="00CE3738" w:rsidRDefault="006878F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В приложении к докладу приведены статистические показатели, характеризующие динамику изменения положения детей за 201</w:t>
      </w:r>
      <w:r w:rsidR="009E7BC6">
        <w:rPr>
          <w:rFonts w:ascii="Times New Roman" w:hAnsi="Times New Roman" w:cs="Times New Roman"/>
          <w:sz w:val="28"/>
          <w:szCs w:val="28"/>
        </w:rPr>
        <w:t>3</w:t>
      </w:r>
      <w:r w:rsidRPr="00CE3738">
        <w:rPr>
          <w:rFonts w:ascii="Times New Roman" w:hAnsi="Times New Roman" w:cs="Times New Roman"/>
          <w:sz w:val="28"/>
          <w:szCs w:val="28"/>
        </w:rPr>
        <w:t>-201</w:t>
      </w:r>
      <w:r w:rsidR="009044C0" w:rsidRPr="00CE3738">
        <w:rPr>
          <w:rFonts w:ascii="Times New Roman" w:hAnsi="Times New Roman" w:cs="Times New Roman"/>
          <w:sz w:val="28"/>
          <w:szCs w:val="28"/>
        </w:rPr>
        <w:t>6</w:t>
      </w:r>
      <w:r w:rsidRPr="00CE3738">
        <w:rPr>
          <w:rFonts w:ascii="Times New Roman" w:hAnsi="Times New Roman" w:cs="Times New Roman"/>
          <w:sz w:val="28"/>
          <w:szCs w:val="28"/>
        </w:rPr>
        <w:t xml:space="preserve"> годы.</w:t>
      </w:r>
    </w:p>
    <w:p w:rsidR="001A4EED" w:rsidRPr="00CE3738" w:rsidRDefault="001A4EED" w:rsidP="00CE3738">
      <w:pPr>
        <w:shd w:val="clear" w:color="auto" w:fill="FFFFFF" w:themeFill="background1"/>
        <w:spacing w:after="0" w:line="240" w:lineRule="auto"/>
        <w:ind w:firstLine="709"/>
        <w:jc w:val="center"/>
        <w:rPr>
          <w:rFonts w:ascii="Times New Roman" w:hAnsi="Times New Roman" w:cs="Times New Roman"/>
          <w:b/>
          <w:sz w:val="28"/>
          <w:szCs w:val="28"/>
        </w:rPr>
      </w:pPr>
    </w:p>
    <w:p w:rsidR="00DB5868" w:rsidRDefault="00DB5868" w:rsidP="00CE3738">
      <w:pPr>
        <w:shd w:val="clear" w:color="auto" w:fill="FFFFFF" w:themeFill="background1"/>
        <w:spacing w:after="0" w:line="240" w:lineRule="auto"/>
        <w:ind w:firstLine="709"/>
        <w:jc w:val="center"/>
        <w:rPr>
          <w:rFonts w:ascii="Times New Roman" w:hAnsi="Times New Roman" w:cs="Times New Roman"/>
          <w:b/>
          <w:sz w:val="28"/>
          <w:szCs w:val="28"/>
        </w:rPr>
      </w:pPr>
    </w:p>
    <w:p w:rsidR="00DB5868" w:rsidRDefault="00DB5868" w:rsidP="00CE3738">
      <w:pPr>
        <w:shd w:val="clear" w:color="auto" w:fill="FFFFFF" w:themeFill="background1"/>
        <w:spacing w:after="0" w:line="240" w:lineRule="auto"/>
        <w:ind w:firstLine="709"/>
        <w:jc w:val="center"/>
        <w:rPr>
          <w:rFonts w:ascii="Times New Roman" w:hAnsi="Times New Roman" w:cs="Times New Roman"/>
          <w:b/>
          <w:sz w:val="28"/>
          <w:szCs w:val="28"/>
        </w:rPr>
      </w:pPr>
    </w:p>
    <w:p w:rsidR="00DB5868" w:rsidRDefault="00DB5868" w:rsidP="00CE3738">
      <w:pPr>
        <w:shd w:val="clear" w:color="auto" w:fill="FFFFFF" w:themeFill="background1"/>
        <w:spacing w:after="0" w:line="240" w:lineRule="auto"/>
        <w:ind w:firstLine="709"/>
        <w:jc w:val="center"/>
        <w:rPr>
          <w:rFonts w:ascii="Times New Roman" w:hAnsi="Times New Roman" w:cs="Times New Roman"/>
          <w:b/>
          <w:sz w:val="28"/>
          <w:szCs w:val="28"/>
        </w:rPr>
      </w:pPr>
    </w:p>
    <w:p w:rsidR="00DB5868" w:rsidRDefault="00DB5868" w:rsidP="00CE3738">
      <w:pPr>
        <w:shd w:val="clear" w:color="auto" w:fill="FFFFFF" w:themeFill="background1"/>
        <w:spacing w:after="0" w:line="240" w:lineRule="auto"/>
        <w:ind w:firstLine="709"/>
        <w:jc w:val="center"/>
        <w:rPr>
          <w:rFonts w:ascii="Times New Roman" w:hAnsi="Times New Roman" w:cs="Times New Roman"/>
          <w:b/>
          <w:sz w:val="28"/>
          <w:szCs w:val="28"/>
        </w:rPr>
      </w:pPr>
    </w:p>
    <w:p w:rsidR="00A624C9" w:rsidRDefault="00A624C9" w:rsidP="00CE3738">
      <w:pPr>
        <w:shd w:val="clear" w:color="auto" w:fill="FFFFFF" w:themeFill="background1"/>
        <w:spacing w:after="0" w:line="240" w:lineRule="auto"/>
        <w:ind w:firstLine="709"/>
        <w:jc w:val="center"/>
        <w:rPr>
          <w:rFonts w:ascii="Times New Roman" w:hAnsi="Times New Roman" w:cs="Times New Roman"/>
          <w:b/>
          <w:sz w:val="28"/>
          <w:szCs w:val="28"/>
        </w:rPr>
      </w:pPr>
    </w:p>
    <w:p w:rsidR="00A624C9" w:rsidRDefault="00A624C9" w:rsidP="00CE3738">
      <w:pPr>
        <w:shd w:val="clear" w:color="auto" w:fill="FFFFFF" w:themeFill="background1"/>
        <w:spacing w:after="0" w:line="240" w:lineRule="auto"/>
        <w:ind w:firstLine="709"/>
        <w:jc w:val="center"/>
        <w:rPr>
          <w:rFonts w:ascii="Times New Roman" w:hAnsi="Times New Roman" w:cs="Times New Roman"/>
          <w:b/>
          <w:sz w:val="28"/>
          <w:szCs w:val="28"/>
        </w:rPr>
      </w:pPr>
    </w:p>
    <w:p w:rsidR="00946E18" w:rsidRPr="00CE3738" w:rsidRDefault="006878FC" w:rsidP="00CE3738">
      <w:pPr>
        <w:shd w:val="clear" w:color="auto" w:fill="FFFFFF" w:themeFill="background1"/>
        <w:spacing w:after="0" w:line="240" w:lineRule="auto"/>
        <w:ind w:firstLine="709"/>
        <w:jc w:val="center"/>
        <w:rPr>
          <w:rFonts w:ascii="Times New Roman" w:hAnsi="Times New Roman" w:cs="Times New Roman"/>
          <w:b/>
          <w:sz w:val="28"/>
          <w:szCs w:val="28"/>
        </w:rPr>
      </w:pPr>
      <w:r w:rsidRPr="00CE3738">
        <w:rPr>
          <w:rFonts w:ascii="Times New Roman" w:hAnsi="Times New Roman" w:cs="Times New Roman"/>
          <w:b/>
          <w:sz w:val="28"/>
          <w:szCs w:val="28"/>
        </w:rPr>
        <w:lastRenderedPageBreak/>
        <w:t>О соблюдении и защите прав, свобод и законных интересов детей</w:t>
      </w:r>
    </w:p>
    <w:p w:rsidR="006878FC" w:rsidRPr="00CE3738" w:rsidRDefault="006878FC" w:rsidP="00CE3738">
      <w:pPr>
        <w:shd w:val="clear" w:color="auto" w:fill="FFFFFF" w:themeFill="background1"/>
        <w:spacing w:after="0" w:line="240" w:lineRule="auto"/>
        <w:ind w:firstLine="709"/>
        <w:jc w:val="center"/>
        <w:rPr>
          <w:rFonts w:ascii="Times New Roman" w:hAnsi="Times New Roman" w:cs="Times New Roman"/>
          <w:b/>
          <w:sz w:val="28"/>
          <w:szCs w:val="28"/>
        </w:rPr>
      </w:pPr>
      <w:r w:rsidRPr="00CE3738">
        <w:rPr>
          <w:rFonts w:ascii="Times New Roman" w:hAnsi="Times New Roman" w:cs="Times New Roman"/>
          <w:b/>
          <w:sz w:val="28"/>
          <w:szCs w:val="28"/>
        </w:rPr>
        <w:t>в Приднестровской Молдавской Республике</w:t>
      </w:r>
    </w:p>
    <w:p w:rsidR="001A4EED" w:rsidRPr="00CE3738" w:rsidRDefault="001A4EED" w:rsidP="00CE3738">
      <w:pPr>
        <w:shd w:val="clear" w:color="auto" w:fill="FFFFFF" w:themeFill="background1"/>
        <w:spacing w:after="0" w:line="240" w:lineRule="auto"/>
        <w:ind w:firstLine="709"/>
        <w:jc w:val="center"/>
        <w:rPr>
          <w:rFonts w:ascii="Times New Roman" w:hAnsi="Times New Roman" w:cs="Times New Roman"/>
          <w:b/>
          <w:caps/>
          <w:sz w:val="28"/>
          <w:szCs w:val="28"/>
        </w:rPr>
      </w:pPr>
    </w:p>
    <w:p w:rsidR="00D566AA" w:rsidRPr="00CE3738" w:rsidRDefault="00D2090D"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Принципы государственной политики– </w:t>
      </w:r>
      <w:proofErr w:type="gramStart"/>
      <w:r w:rsidRPr="00CE3738">
        <w:rPr>
          <w:rFonts w:ascii="Times New Roman" w:hAnsi="Times New Roman" w:cs="Times New Roman"/>
          <w:sz w:val="28"/>
          <w:szCs w:val="28"/>
        </w:rPr>
        <w:t>гу</w:t>
      </w:r>
      <w:proofErr w:type="gramEnd"/>
      <w:r w:rsidRPr="00CE3738">
        <w:rPr>
          <w:rFonts w:ascii="Times New Roman" w:hAnsi="Times New Roman" w:cs="Times New Roman"/>
          <w:sz w:val="28"/>
          <w:szCs w:val="28"/>
        </w:rPr>
        <w:t>манизм, приоритет общечеловеческих ценностей, жизни и здоровья детей, ориентация на реализацию личностного потенциала – определя</w:t>
      </w:r>
      <w:r w:rsidR="00F21E85" w:rsidRPr="00CE3738">
        <w:rPr>
          <w:rFonts w:ascii="Times New Roman" w:hAnsi="Times New Roman" w:cs="Times New Roman"/>
          <w:sz w:val="28"/>
          <w:szCs w:val="28"/>
        </w:rPr>
        <w:t>ют</w:t>
      </w:r>
      <w:r w:rsidR="00397790" w:rsidRPr="00CE3738">
        <w:rPr>
          <w:rFonts w:ascii="Times New Roman" w:hAnsi="Times New Roman" w:cs="Times New Roman"/>
          <w:sz w:val="28"/>
          <w:szCs w:val="28"/>
        </w:rPr>
        <w:t xml:space="preserve"> государственную социальную полити</w:t>
      </w:r>
      <w:r w:rsidR="00D566AA" w:rsidRPr="00CE3738">
        <w:rPr>
          <w:rFonts w:ascii="Times New Roman" w:hAnsi="Times New Roman" w:cs="Times New Roman"/>
          <w:sz w:val="28"/>
          <w:szCs w:val="28"/>
        </w:rPr>
        <w:t xml:space="preserve">ку в области защиты прав детей в Приднестровской Молдавской Республике.  </w:t>
      </w:r>
    </w:p>
    <w:p w:rsidR="009742BA" w:rsidRPr="00CE3738" w:rsidRDefault="009742BA"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Защита детства является важнейшей деятельностью, требующей значительных государственных инвестиций, направленной на достижение социальной стабильности на основе равного доступа к социальным правам и возможностям, особенно для наиболее уязвимых групп населения.</w:t>
      </w:r>
      <w:r w:rsidR="00273A5E">
        <w:rPr>
          <w:rFonts w:ascii="Times New Roman" w:hAnsi="Times New Roman" w:cs="Times New Roman"/>
          <w:sz w:val="28"/>
          <w:szCs w:val="28"/>
        </w:rPr>
        <w:t xml:space="preserve"> </w:t>
      </w:r>
      <w:r w:rsidRPr="00CE3738">
        <w:rPr>
          <w:rFonts w:ascii="Times New Roman" w:hAnsi="Times New Roman" w:cs="Times New Roman"/>
          <w:sz w:val="28"/>
          <w:szCs w:val="28"/>
        </w:rPr>
        <w:t>Актуальность данной деятельности усилилась в связи с кризисными явлениями в экономике, ростом безработицы, усугубившимся социальным положением многих семей.</w:t>
      </w:r>
    </w:p>
    <w:p w:rsidR="00D566AA" w:rsidRPr="00CE3738" w:rsidRDefault="00D566AA"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Соблюдение прав детей в обществе, их надлежащая защита, создание благоприятных условий жизнедеятельности, обучения, воспитания и развития являются </w:t>
      </w:r>
      <w:r w:rsidR="00F21E85" w:rsidRPr="00CE3738">
        <w:rPr>
          <w:rFonts w:ascii="Times New Roman" w:hAnsi="Times New Roman" w:cs="Times New Roman"/>
          <w:sz w:val="28"/>
          <w:szCs w:val="28"/>
        </w:rPr>
        <w:t>важной</w:t>
      </w:r>
      <w:r w:rsidRPr="00CE3738">
        <w:rPr>
          <w:rFonts w:ascii="Times New Roman" w:hAnsi="Times New Roman" w:cs="Times New Roman"/>
          <w:sz w:val="28"/>
          <w:szCs w:val="28"/>
        </w:rPr>
        <w:t xml:space="preserve"> задачей государства, общества и его социальных институтов.</w:t>
      </w:r>
    </w:p>
    <w:p w:rsidR="006878FC" w:rsidRPr="00CE3738" w:rsidRDefault="006878F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В части нормативно-правового обеспечения деятельности в целях реализации единой государственной политики в сфере защиты прав и законных интересов детей, проживающих на территории Приднестровской Молдавской Республики, действуют:</w:t>
      </w:r>
    </w:p>
    <w:p w:rsidR="006878FC" w:rsidRPr="00CE3738" w:rsidRDefault="006878F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Конституция Приднестровской Молдавской Республики;</w:t>
      </w:r>
    </w:p>
    <w:p w:rsidR="006878FC" w:rsidRPr="00CE3738" w:rsidRDefault="006878F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Гражданский кодекс Приднестровской Молдавской Республики;</w:t>
      </w:r>
    </w:p>
    <w:p w:rsidR="006878FC" w:rsidRPr="00CE3738" w:rsidRDefault="006878F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Кодекс о браке и семье Приднестровской Молдавской Республики;</w:t>
      </w:r>
    </w:p>
    <w:p w:rsidR="006878FC" w:rsidRPr="00CE3738" w:rsidRDefault="006878F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Жилищный кодекс Приднестровской Молдавской Республики;</w:t>
      </w:r>
    </w:p>
    <w:p w:rsidR="006878FC" w:rsidRPr="00CE3738" w:rsidRDefault="006878F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Трудовой кодекс Приднестровской Молдавской Республики;</w:t>
      </w:r>
    </w:p>
    <w:p w:rsidR="006878FC" w:rsidRPr="00CE3738" w:rsidRDefault="006878F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Закон Приднестровской Молдавской Республики «Об основных гарантиях прав ребенка в Приднестровской Молдавской Республике»;</w:t>
      </w:r>
    </w:p>
    <w:p w:rsidR="00DC7727" w:rsidRPr="00CE3738" w:rsidRDefault="00DC7727"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Закон Приднестровской Молдавской Республики «О дополнительных гарантиях по социальной защите детей-сирот и детей, оставшихся без попечения родителей»;</w:t>
      </w:r>
    </w:p>
    <w:p w:rsidR="007B28FF" w:rsidRPr="00CE3738" w:rsidRDefault="007B28FF"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Закон Приднестровской Молдавской Республики  «Об образовании»;</w:t>
      </w:r>
    </w:p>
    <w:p w:rsidR="007B28FF" w:rsidRPr="00CE3738" w:rsidRDefault="00DC7727"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w:t>
      </w:r>
      <w:r w:rsidRPr="00CE3738">
        <w:rPr>
          <w:rFonts w:ascii="Times New Roman" w:hAnsi="Times New Roman" w:cs="Times New Roman"/>
          <w:sz w:val="28"/>
          <w:szCs w:val="28"/>
          <w:shd w:val="clear" w:color="auto" w:fill="FFFFFF"/>
        </w:rPr>
        <w:t xml:space="preserve"> Закон Приднестровской Молдавской Республики «Об образовании лиц с ограниченными возможностями здоровья (специальном образовании)»</w:t>
      </w:r>
      <w:r w:rsidR="007B28FF" w:rsidRPr="00CE3738">
        <w:rPr>
          <w:rFonts w:ascii="Times New Roman" w:hAnsi="Times New Roman" w:cs="Times New Roman"/>
          <w:sz w:val="28"/>
          <w:szCs w:val="28"/>
        </w:rPr>
        <w:t>;</w:t>
      </w:r>
    </w:p>
    <w:p w:rsidR="00D63176" w:rsidRPr="00CE3738" w:rsidRDefault="00D63176"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 </w:t>
      </w:r>
      <w:r w:rsidRPr="00CE3738">
        <w:rPr>
          <w:rFonts w:ascii="Times New Roman" w:hAnsi="Times New Roman" w:cs="Times New Roman"/>
          <w:sz w:val="28"/>
          <w:szCs w:val="28"/>
          <w:shd w:val="clear" w:color="auto" w:fill="FFFFFF"/>
        </w:rPr>
        <w:t>Закон Приднестровской Молдавской Республики «</w:t>
      </w:r>
      <w:r w:rsidRPr="00CE3738">
        <w:rPr>
          <w:rFonts w:ascii="Times New Roman" w:hAnsi="Times New Roman" w:cs="Times New Roman"/>
          <w:sz w:val="28"/>
          <w:szCs w:val="28"/>
        </w:rPr>
        <w:t>Об основах системы профилактики безнадзорности и правонарушений несовершеннолетних»;</w:t>
      </w:r>
    </w:p>
    <w:p w:rsidR="00783181" w:rsidRPr="00CE3738" w:rsidRDefault="007B28FF"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Закон Приднестровской Молдавской Республики «О защите детей от информации, причиняющей вред их здоровью и развитию</w:t>
      </w:r>
      <w:proofErr w:type="gramStart"/>
      <w:r w:rsidRPr="00CE3738">
        <w:rPr>
          <w:rFonts w:ascii="Times New Roman" w:hAnsi="Times New Roman" w:cs="Times New Roman"/>
          <w:sz w:val="28"/>
          <w:szCs w:val="28"/>
        </w:rPr>
        <w:t>»</w:t>
      </w:r>
      <w:r w:rsidR="006878FC" w:rsidRPr="00CE3738">
        <w:rPr>
          <w:rFonts w:ascii="Times New Roman" w:hAnsi="Times New Roman" w:cs="Times New Roman"/>
          <w:sz w:val="28"/>
          <w:szCs w:val="28"/>
        </w:rPr>
        <w:t>и</w:t>
      </w:r>
      <w:proofErr w:type="gramEnd"/>
      <w:r w:rsidR="006878FC" w:rsidRPr="00CE3738">
        <w:rPr>
          <w:rFonts w:ascii="Times New Roman" w:hAnsi="Times New Roman" w:cs="Times New Roman"/>
          <w:sz w:val="28"/>
          <w:szCs w:val="28"/>
        </w:rPr>
        <w:t xml:space="preserve"> другие нормативн</w:t>
      </w:r>
      <w:r w:rsidR="009044C0" w:rsidRPr="00CE3738">
        <w:rPr>
          <w:rFonts w:ascii="Times New Roman" w:hAnsi="Times New Roman" w:cs="Times New Roman"/>
          <w:sz w:val="28"/>
          <w:szCs w:val="28"/>
        </w:rPr>
        <w:t>ые п</w:t>
      </w:r>
      <w:r w:rsidR="006878FC" w:rsidRPr="00CE3738">
        <w:rPr>
          <w:rFonts w:ascii="Times New Roman" w:hAnsi="Times New Roman" w:cs="Times New Roman"/>
          <w:sz w:val="28"/>
          <w:szCs w:val="28"/>
        </w:rPr>
        <w:t xml:space="preserve">равовые акты. </w:t>
      </w:r>
    </w:p>
    <w:p w:rsidR="006878FC" w:rsidRPr="00CE3738" w:rsidRDefault="00783181"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В </w:t>
      </w:r>
      <w:r w:rsidR="006878FC" w:rsidRPr="00CE3738">
        <w:rPr>
          <w:rFonts w:ascii="Times New Roman" w:hAnsi="Times New Roman" w:cs="Times New Roman"/>
          <w:sz w:val="28"/>
          <w:szCs w:val="28"/>
        </w:rPr>
        <w:t>целях обновления и совершенствования нормативно-правовой базы  в 201</w:t>
      </w:r>
      <w:r w:rsidR="009044C0" w:rsidRPr="00CE3738">
        <w:rPr>
          <w:rFonts w:ascii="Times New Roman" w:hAnsi="Times New Roman" w:cs="Times New Roman"/>
          <w:sz w:val="28"/>
          <w:szCs w:val="28"/>
        </w:rPr>
        <w:t>6</w:t>
      </w:r>
      <w:r w:rsidR="006878FC" w:rsidRPr="00CE3738">
        <w:rPr>
          <w:rFonts w:ascii="Times New Roman" w:hAnsi="Times New Roman" w:cs="Times New Roman"/>
          <w:sz w:val="28"/>
          <w:szCs w:val="28"/>
        </w:rPr>
        <w:t xml:space="preserve"> год</w:t>
      </w:r>
      <w:r w:rsidR="005E6195">
        <w:rPr>
          <w:rFonts w:ascii="Times New Roman" w:hAnsi="Times New Roman" w:cs="Times New Roman"/>
          <w:sz w:val="28"/>
          <w:szCs w:val="28"/>
        </w:rPr>
        <w:t xml:space="preserve">у были разработаны и введены в нормативные правовые </w:t>
      </w:r>
      <w:r w:rsidR="006878FC" w:rsidRPr="00CE3738">
        <w:rPr>
          <w:rFonts w:ascii="Times New Roman" w:hAnsi="Times New Roman" w:cs="Times New Roman"/>
          <w:sz w:val="28"/>
          <w:szCs w:val="28"/>
        </w:rPr>
        <w:t>документ</w:t>
      </w:r>
      <w:r w:rsidR="005E6195">
        <w:rPr>
          <w:rFonts w:ascii="Times New Roman" w:hAnsi="Times New Roman" w:cs="Times New Roman"/>
          <w:sz w:val="28"/>
          <w:szCs w:val="28"/>
        </w:rPr>
        <w:t>ы, направленные на реализацию и защиту прав детей</w:t>
      </w:r>
      <w:r w:rsidR="006878FC" w:rsidRPr="00CE3738">
        <w:rPr>
          <w:rFonts w:ascii="Times New Roman" w:hAnsi="Times New Roman" w:cs="Times New Roman"/>
          <w:sz w:val="28"/>
          <w:szCs w:val="28"/>
        </w:rPr>
        <w:t xml:space="preserve"> (Приложение 1).</w:t>
      </w:r>
    </w:p>
    <w:p w:rsidR="0098729A" w:rsidRPr="00CE3738" w:rsidRDefault="00C1486F"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Надзор за исполнением законодательства в отношении несовершеннолетних является одним из приоритетных направлений деятельности органов прокуратуры Приднес</w:t>
      </w:r>
      <w:r w:rsidR="003960C0" w:rsidRPr="00CE3738">
        <w:rPr>
          <w:rFonts w:ascii="Times New Roman" w:hAnsi="Times New Roman" w:cs="Times New Roman"/>
          <w:sz w:val="28"/>
          <w:szCs w:val="28"/>
        </w:rPr>
        <w:t xml:space="preserve">тровской Молдавской Республики. </w:t>
      </w:r>
      <w:r w:rsidR="0098729A" w:rsidRPr="00CE3738">
        <w:rPr>
          <w:rFonts w:ascii="Times New Roman" w:hAnsi="Times New Roman" w:cs="Times New Roman"/>
          <w:sz w:val="28"/>
          <w:szCs w:val="28"/>
        </w:rPr>
        <w:lastRenderedPageBreak/>
        <w:t>Основной целью осуществления прокурорского надзора является обеспечение реального исполнения законодательства об охране прав и законных интересов несовершеннолетних и молодежи, пресечения и предупреждения преступности несовершеннолетних.</w:t>
      </w:r>
    </w:p>
    <w:p w:rsidR="0098729A" w:rsidRPr="00CE3738" w:rsidRDefault="0098729A"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В 2016 году органами прокуратуры Приднестровской Молдавской Республики </w:t>
      </w:r>
      <w:r w:rsidR="00501BAA" w:rsidRPr="00CE3738">
        <w:rPr>
          <w:rFonts w:ascii="Times New Roman" w:hAnsi="Times New Roman" w:cs="Times New Roman"/>
          <w:sz w:val="28"/>
          <w:szCs w:val="28"/>
        </w:rPr>
        <w:t>выявлено 638 нарушений законных прав и интересов несовершеннолетних</w:t>
      </w:r>
      <w:r w:rsidR="003960C0" w:rsidRPr="00CE3738">
        <w:rPr>
          <w:rFonts w:ascii="Times New Roman" w:hAnsi="Times New Roman" w:cs="Times New Roman"/>
          <w:sz w:val="28"/>
          <w:szCs w:val="28"/>
        </w:rPr>
        <w:t xml:space="preserve">; </w:t>
      </w:r>
      <w:r w:rsidRPr="00CE3738">
        <w:rPr>
          <w:rFonts w:ascii="Times New Roman" w:hAnsi="Times New Roman" w:cs="Times New Roman"/>
          <w:sz w:val="28"/>
          <w:szCs w:val="28"/>
        </w:rPr>
        <w:t xml:space="preserve">внесено 83 акта прокурорского реагирования, из которых: </w:t>
      </w:r>
    </w:p>
    <w:p w:rsidR="0098729A" w:rsidRPr="00CE3738" w:rsidRDefault="0098729A"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77 представлений об устранении выявленных нарушений законодательства о несовершеннолетних;</w:t>
      </w:r>
    </w:p>
    <w:p w:rsidR="0098729A" w:rsidRPr="00CE3738" w:rsidRDefault="0098729A"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1 протест на  противоречащий закону правовой акт;</w:t>
      </w:r>
    </w:p>
    <w:p w:rsidR="0098729A" w:rsidRPr="00CE3738" w:rsidRDefault="0098729A"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3 предостережения о недопустимости нарушения требований действующего законодательства П</w:t>
      </w:r>
      <w:r w:rsidR="00783181" w:rsidRPr="00CE3738">
        <w:rPr>
          <w:rFonts w:ascii="Times New Roman" w:hAnsi="Times New Roman" w:cs="Times New Roman"/>
          <w:sz w:val="28"/>
          <w:szCs w:val="28"/>
        </w:rPr>
        <w:t xml:space="preserve">риднестровской </w:t>
      </w:r>
      <w:r w:rsidRPr="00CE3738">
        <w:rPr>
          <w:rFonts w:ascii="Times New Roman" w:hAnsi="Times New Roman" w:cs="Times New Roman"/>
          <w:sz w:val="28"/>
          <w:szCs w:val="28"/>
        </w:rPr>
        <w:t>М</w:t>
      </w:r>
      <w:r w:rsidR="00783181" w:rsidRPr="00CE3738">
        <w:rPr>
          <w:rFonts w:ascii="Times New Roman" w:hAnsi="Times New Roman" w:cs="Times New Roman"/>
          <w:sz w:val="28"/>
          <w:szCs w:val="28"/>
        </w:rPr>
        <w:t xml:space="preserve">олдавской </w:t>
      </w:r>
      <w:r w:rsidRPr="00CE3738">
        <w:rPr>
          <w:rFonts w:ascii="Times New Roman" w:hAnsi="Times New Roman" w:cs="Times New Roman"/>
          <w:sz w:val="28"/>
          <w:szCs w:val="28"/>
        </w:rPr>
        <w:t>Р</w:t>
      </w:r>
      <w:r w:rsidR="00783181" w:rsidRPr="00CE3738">
        <w:rPr>
          <w:rFonts w:ascii="Times New Roman" w:hAnsi="Times New Roman" w:cs="Times New Roman"/>
          <w:sz w:val="28"/>
          <w:szCs w:val="28"/>
        </w:rPr>
        <w:t>еспублики</w:t>
      </w:r>
      <w:r w:rsidRPr="00CE3738">
        <w:rPr>
          <w:rFonts w:ascii="Times New Roman" w:hAnsi="Times New Roman" w:cs="Times New Roman"/>
          <w:sz w:val="28"/>
          <w:szCs w:val="28"/>
        </w:rPr>
        <w:t>;</w:t>
      </w:r>
    </w:p>
    <w:p w:rsidR="0098729A" w:rsidRPr="00CE3738" w:rsidRDefault="0098729A" w:rsidP="00CE3738">
      <w:pPr>
        <w:shd w:val="clear" w:color="auto" w:fill="FFFFFF" w:themeFill="background1"/>
        <w:spacing w:after="0" w:line="240" w:lineRule="auto"/>
        <w:ind w:firstLine="709"/>
        <w:jc w:val="both"/>
        <w:rPr>
          <w:rFonts w:ascii="Times New Roman" w:hAnsi="Times New Roman" w:cs="Times New Roman"/>
          <w:sz w:val="28"/>
          <w:szCs w:val="28"/>
        </w:rPr>
      </w:pPr>
      <w:proofErr w:type="gramStart"/>
      <w:r w:rsidRPr="00CE3738">
        <w:rPr>
          <w:rFonts w:ascii="Times New Roman" w:hAnsi="Times New Roman" w:cs="Times New Roman"/>
          <w:sz w:val="28"/>
          <w:szCs w:val="28"/>
        </w:rPr>
        <w:t>2 постановления о возбуждении производств о дисциплинарном и административном правонарушениях.</w:t>
      </w:r>
      <w:proofErr w:type="gramEnd"/>
    </w:p>
    <w:p w:rsidR="0098729A" w:rsidRPr="00CE3738" w:rsidRDefault="0098729A"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По результатам рассмотрения </w:t>
      </w:r>
      <w:r w:rsidR="0091745A">
        <w:rPr>
          <w:rFonts w:ascii="Times New Roman" w:hAnsi="Times New Roman" w:cs="Times New Roman"/>
          <w:sz w:val="28"/>
          <w:szCs w:val="28"/>
        </w:rPr>
        <w:t>выше</w:t>
      </w:r>
      <w:r w:rsidRPr="00CE3738">
        <w:rPr>
          <w:rFonts w:ascii="Times New Roman" w:hAnsi="Times New Roman" w:cs="Times New Roman"/>
          <w:sz w:val="28"/>
          <w:szCs w:val="28"/>
        </w:rPr>
        <w:t>указанных актов прокурорского реагирования 25 лиц привлечено к дисциплинарной ответственности. Предостережения объявлялись родителям, которы</w:t>
      </w:r>
      <w:r w:rsidR="0091745A">
        <w:rPr>
          <w:rFonts w:ascii="Times New Roman" w:hAnsi="Times New Roman" w:cs="Times New Roman"/>
          <w:sz w:val="28"/>
          <w:szCs w:val="28"/>
        </w:rPr>
        <w:t>е</w:t>
      </w:r>
      <w:r w:rsidRPr="00CE3738">
        <w:rPr>
          <w:rFonts w:ascii="Times New Roman" w:hAnsi="Times New Roman" w:cs="Times New Roman"/>
          <w:sz w:val="28"/>
          <w:szCs w:val="28"/>
        </w:rPr>
        <w:t xml:space="preserve"> не выполняли обязанности по воспитанию детей и нарушал</w:t>
      </w:r>
      <w:r w:rsidR="0091745A">
        <w:rPr>
          <w:rFonts w:ascii="Times New Roman" w:hAnsi="Times New Roman" w:cs="Times New Roman"/>
          <w:sz w:val="28"/>
          <w:szCs w:val="28"/>
        </w:rPr>
        <w:t>и</w:t>
      </w:r>
      <w:r w:rsidRPr="00CE3738">
        <w:rPr>
          <w:rFonts w:ascii="Times New Roman" w:hAnsi="Times New Roman" w:cs="Times New Roman"/>
          <w:sz w:val="28"/>
          <w:szCs w:val="28"/>
        </w:rPr>
        <w:t xml:space="preserve"> законодательство об образовании.</w:t>
      </w:r>
    </w:p>
    <w:p w:rsidR="0098729A" w:rsidRPr="00CE3738" w:rsidRDefault="0098729A" w:rsidP="00CE3738">
      <w:pPr>
        <w:shd w:val="clear" w:color="auto" w:fill="FFFFFF" w:themeFill="background1"/>
        <w:spacing w:after="0" w:line="240" w:lineRule="auto"/>
        <w:ind w:firstLine="709"/>
        <w:jc w:val="both"/>
        <w:rPr>
          <w:rFonts w:ascii="Times New Roman" w:hAnsi="Times New Roman" w:cs="Times New Roman"/>
          <w:color w:val="000000"/>
          <w:sz w:val="28"/>
          <w:szCs w:val="28"/>
        </w:rPr>
      </w:pPr>
      <w:r w:rsidRPr="00CE3738">
        <w:rPr>
          <w:rFonts w:ascii="Times New Roman" w:hAnsi="Times New Roman" w:cs="Times New Roman"/>
          <w:color w:val="000000"/>
          <w:sz w:val="28"/>
          <w:szCs w:val="28"/>
        </w:rPr>
        <w:t>В 2016 год</w:t>
      </w:r>
      <w:r w:rsidR="00781E94">
        <w:rPr>
          <w:rFonts w:ascii="Times New Roman" w:hAnsi="Times New Roman" w:cs="Times New Roman"/>
          <w:color w:val="000000"/>
          <w:sz w:val="28"/>
          <w:szCs w:val="28"/>
        </w:rPr>
        <w:t>у</w:t>
      </w:r>
      <w:r w:rsidRPr="00CE3738">
        <w:rPr>
          <w:rFonts w:ascii="Times New Roman" w:hAnsi="Times New Roman" w:cs="Times New Roman"/>
          <w:color w:val="000000"/>
          <w:sz w:val="28"/>
          <w:szCs w:val="28"/>
        </w:rPr>
        <w:t xml:space="preserve"> органами прокуратуры проведена плановая проверка на предмет соблюдения требований действующего законодательства в отношении несовершеннолетних, обучающихся в </w:t>
      </w:r>
      <w:r w:rsidR="00783181" w:rsidRPr="00CE3738">
        <w:rPr>
          <w:rFonts w:ascii="Times New Roman" w:hAnsi="Times New Roman" w:cs="Times New Roman"/>
          <w:color w:val="000000"/>
          <w:sz w:val="28"/>
          <w:szCs w:val="28"/>
        </w:rPr>
        <w:t xml:space="preserve">организациях </w:t>
      </w:r>
      <w:r w:rsidRPr="00CE3738">
        <w:rPr>
          <w:rFonts w:ascii="Times New Roman" w:hAnsi="Times New Roman" w:cs="Times New Roman"/>
          <w:color w:val="000000"/>
          <w:sz w:val="28"/>
          <w:szCs w:val="28"/>
        </w:rPr>
        <w:t>дошкольн</w:t>
      </w:r>
      <w:r w:rsidR="00783181" w:rsidRPr="00CE3738">
        <w:rPr>
          <w:rFonts w:ascii="Times New Roman" w:hAnsi="Times New Roman" w:cs="Times New Roman"/>
          <w:color w:val="000000"/>
          <w:sz w:val="28"/>
          <w:szCs w:val="28"/>
        </w:rPr>
        <w:t>ого</w:t>
      </w:r>
      <w:r w:rsidRPr="00CE3738">
        <w:rPr>
          <w:rFonts w:ascii="Times New Roman" w:hAnsi="Times New Roman" w:cs="Times New Roman"/>
          <w:color w:val="000000"/>
          <w:sz w:val="28"/>
          <w:szCs w:val="28"/>
        </w:rPr>
        <w:t xml:space="preserve"> образования. </w:t>
      </w:r>
    </w:p>
    <w:p w:rsidR="003960C0" w:rsidRPr="00CE3738" w:rsidRDefault="0098729A" w:rsidP="00CE3738">
      <w:pPr>
        <w:shd w:val="clear" w:color="auto" w:fill="FFFFFF" w:themeFill="background1"/>
        <w:spacing w:after="0" w:line="240" w:lineRule="auto"/>
        <w:ind w:firstLine="709"/>
        <w:jc w:val="both"/>
        <w:rPr>
          <w:rFonts w:ascii="Times New Roman" w:hAnsi="Times New Roman" w:cs="Times New Roman"/>
          <w:color w:val="000000"/>
          <w:sz w:val="28"/>
          <w:szCs w:val="28"/>
        </w:rPr>
      </w:pPr>
      <w:r w:rsidRPr="00CE3738">
        <w:rPr>
          <w:rFonts w:ascii="Times New Roman" w:hAnsi="Times New Roman" w:cs="Times New Roman"/>
          <w:color w:val="000000"/>
          <w:sz w:val="28"/>
          <w:szCs w:val="28"/>
        </w:rPr>
        <w:t xml:space="preserve">К основным нарушениям относятся: </w:t>
      </w:r>
    </w:p>
    <w:p w:rsidR="003960C0" w:rsidRPr="00CE3738" w:rsidRDefault="003960C0" w:rsidP="00CE3738">
      <w:pPr>
        <w:shd w:val="clear" w:color="auto" w:fill="FFFFFF" w:themeFill="background1"/>
        <w:spacing w:after="0" w:line="240" w:lineRule="auto"/>
        <w:ind w:firstLine="709"/>
        <w:jc w:val="both"/>
        <w:rPr>
          <w:rFonts w:ascii="Times New Roman" w:hAnsi="Times New Roman" w:cs="Times New Roman"/>
          <w:color w:val="000000"/>
          <w:sz w:val="28"/>
          <w:szCs w:val="28"/>
        </w:rPr>
      </w:pPr>
      <w:r w:rsidRPr="00CE3738">
        <w:rPr>
          <w:rFonts w:ascii="Times New Roman" w:hAnsi="Times New Roman" w:cs="Times New Roman"/>
          <w:color w:val="000000"/>
          <w:sz w:val="28"/>
          <w:szCs w:val="28"/>
        </w:rPr>
        <w:t xml:space="preserve">а) </w:t>
      </w:r>
      <w:r w:rsidR="0098729A" w:rsidRPr="00CE3738">
        <w:rPr>
          <w:rFonts w:ascii="Times New Roman" w:hAnsi="Times New Roman" w:cs="Times New Roman"/>
          <w:color w:val="000000"/>
          <w:sz w:val="28"/>
          <w:szCs w:val="28"/>
        </w:rPr>
        <w:t>нарушения норм пожарной безопасности</w:t>
      </w:r>
      <w:r w:rsidRPr="00CE3738">
        <w:rPr>
          <w:rFonts w:ascii="Times New Roman" w:hAnsi="Times New Roman" w:cs="Times New Roman"/>
          <w:color w:val="000000"/>
          <w:sz w:val="28"/>
          <w:szCs w:val="28"/>
        </w:rPr>
        <w:t>:</w:t>
      </w:r>
      <w:r w:rsidR="0098729A" w:rsidRPr="00CE3738">
        <w:rPr>
          <w:rFonts w:ascii="Times New Roman" w:hAnsi="Times New Roman" w:cs="Times New Roman"/>
          <w:color w:val="000000"/>
          <w:sz w:val="28"/>
          <w:szCs w:val="28"/>
        </w:rPr>
        <w:t xml:space="preserve"> в </w:t>
      </w:r>
      <w:r w:rsidR="00781E94" w:rsidRPr="00CE3738">
        <w:rPr>
          <w:rFonts w:ascii="Times New Roman" w:hAnsi="Times New Roman" w:cs="Times New Roman"/>
          <w:color w:val="000000"/>
          <w:sz w:val="28"/>
          <w:szCs w:val="28"/>
        </w:rPr>
        <w:t>организациях дошкольного образования</w:t>
      </w:r>
      <w:r w:rsidR="0098729A" w:rsidRPr="00CE3738">
        <w:rPr>
          <w:rFonts w:ascii="Times New Roman" w:hAnsi="Times New Roman" w:cs="Times New Roman"/>
          <w:color w:val="000000"/>
          <w:sz w:val="28"/>
          <w:szCs w:val="28"/>
        </w:rPr>
        <w:t xml:space="preserve"> отсутствует автоматическая пожарная сигнализации, пожарные щиты не укомплектованы в полном объеме противопожарным инвентарем, деревянны</w:t>
      </w:r>
      <w:r w:rsidR="00783181" w:rsidRPr="00CE3738">
        <w:rPr>
          <w:rFonts w:ascii="Times New Roman" w:hAnsi="Times New Roman" w:cs="Times New Roman"/>
          <w:color w:val="000000"/>
          <w:sz w:val="28"/>
          <w:szCs w:val="28"/>
        </w:rPr>
        <w:t>е</w:t>
      </w:r>
      <w:r w:rsidR="0098729A" w:rsidRPr="00CE3738">
        <w:rPr>
          <w:rFonts w:ascii="Times New Roman" w:hAnsi="Times New Roman" w:cs="Times New Roman"/>
          <w:color w:val="000000"/>
          <w:sz w:val="28"/>
          <w:szCs w:val="28"/>
        </w:rPr>
        <w:t xml:space="preserve"> конструкци</w:t>
      </w:r>
      <w:r w:rsidR="00783181" w:rsidRPr="00CE3738">
        <w:rPr>
          <w:rFonts w:ascii="Times New Roman" w:hAnsi="Times New Roman" w:cs="Times New Roman"/>
          <w:color w:val="000000"/>
          <w:sz w:val="28"/>
          <w:szCs w:val="28"/>
        </w:rPr>
        <w:t>и</w:t>
      </w:r>
      <w:r w:rsidR="0098729A" w:rsidRPr="00CE3738">
        <w:rPr>
          <w:rFonts w:ascii="Times New Roman" w:hAnsi="Times New Roman" w:cs="Times New Roman"/>
          <w:color w:val="000000"/>
          <w:sz w:val="28"/>
          <w:szCs w:val="28"/>
        </w:rPr>
        <w:t xml:space="preserve"> не обработаны огнезащитным составом;  </w:t>
      </w:r>
    </w:p>
    <w:p w:rsidR="003960C0" w:rsidRPr="00CE3738" w:rsidRDefault="003960C0" w:rsidP="00CE3738">
      <w:pPr>
        <w:shd w:val="clear" w:color="auto" w:fill="FFFFFF" w:themeFill="background1"/>
        <w:spacing w:after="0" w:line="240" w:lineRule="auto"/>
        <w:ind w:firstLine="709"/>
        <w:jc w:val="both"/>
        <w:rPr>
          <w:rFonts w:ascii="Times New Roman" w:hAnsi="Times New Roman" w:cs="Times New Roman"/>
          <w:color w:val="000000"/>
          <w:sz w:val="28"/>
          <w:szCs w:val="28"/>
        </w:rPr>
      </w:pPr>
      <w:r w:rsidRPr="00CE3738">
        <w:rPr>
          <w:rFonts w:ascii="Times New Roman" w:hAnsi="Times New Roman" w:cs="Times New Roman"/>
          <w:color w:val="000000"/>
          <w:sz w:val="28"/>
          <w:szCs w:val="28"/>
        </w:rPr>
        <w:t xml:space="preserve">б) нарушения </w:t>
      </w:r>
      <w:r w:rsidR="0098729A" w:rsidRPr="00CE3738">
        <w:rPr>
          <w:rFonts w:ascii="Times New Roman" w:hAnsi="Times New Roman" w:cs="Times New Roman"/>
          <w:color w:val="000000"/>
          <w:sz w:val="28"/>
          <w:szCs w:val="28"/>
        </w:rPr>
        <w:t>санитарных правил и норм</w:t>
      </w:r>
      <w:r w:rsidRPr="00CE3738">
        <w:rPr>
          <w:rFonts w:ascii="Times New Roman" w:hAnsi="Times New Roman" w:cs="Times New Roman"/>
          <w:color w:val="000000"/>
          <w:sz w:val="28"/>
          <w:szCs w:val="28"/>
        </w:rPr>
        <w:t xml:space="preserve">: </w:t>
      </w:r>
      <w:r w:rsidR="0098729A" w:rsidRPr="00CE3738">
        <w:rPr>
          <w:rFonts w:ascii="Times New Roman" w:hAnsi="Times New Roman" w:cs="Times New Roman"/>
          <w:color w:val="000000"/>
          <w:sz w:val="28"/>
          <w:szCs w:val="28"/>
        </w:rPr>
        <w:t xml:space="preserve">не выполняется норма питания детей, </w:t>
      </w:r>
      <w:r w:rsidR="00781E94" w:rsidRPr="00CE3738">
        <w:rPr>
          <w:rFonts w:ascii="Times New Roman" w:hAnsi="Times New Roman" w:cs="Times New Roman"/>
          <w:color w:val="000000"/>
          <w:sz w:val="28"/>
          <w:szCs w:val="28"/>
        </w:rPr>
        <w:t>организаци</w:t>
      </w:r>
      <w:r w:rsidR="00781E94">
        <w:rPr>
          <w:rFonts w:ascii="Times New Roman" w:hAnsi="Times New Roman" w:cs="Times New Roman"/>
          <w:color w:val="000000"/>
          <w:sz w:val="28"/>
          <w:szCs w:val="28"/>
        </w:rPr>
        <w:t>и</w:t>
      </w:r>
      <w:r w:rsidR="00781E94" w:rsidRPr="00CE3738">
        <w:rPr>
          <w:rFonts w:ascii="Times New Roman" w:hAnsi="Times New Roman" w:cs="Times New Roman"/>
          <w:color w:val="000000"/>
          <w:sz w:val="28"/>
          <w:szCs w:val="28"/>
        </w:rPr>
        <w:t xml:space="preserve"> дошкольного образования </w:t>
      </w:r>
      <w:r w:rsidR="0098729A" w:rsidRPr="00CE3738">
        <w:rPr>
          <w:rFonts w:ascii="Times New Roman" w:hAnsi="Times New Roman" w:cs="Times New Roman"/>
          <w:color w:val="000000"/>
          <w:sz w:val="28"/>
          <w:szCs w:val="28"/>
        </w:rPr>
        <w:t>не в полном объеме укомплектованы постельным бельем и полотенцами, в некоторых зданиях детских садов протекает кровля, что влечет поражение грибком стен в помещениях</w:t>
      </w:r>
      <w:r w:rsidR="0091745A">
        <w:rPr>
          <w:rFonts w:ascii="Times New Roman" w:hAnsi="Times New Roman" w:cs="Times New Roman"/>
          <w:color w:val="000000"/>
          <w:sz w:val="28"/>
          <w:szCs w:val="28"/>
        </w:rPr>
        <w:t>;</w:t>
      </w:r>
      <w:r w:rsidR="0098729A" w:rsidRPr="00CE3738">
        <w:rPr>
          <w:rFonts w:ascii="Times New Roman" w:hAnsi="Times New Roman" w:cs="Times New Roman"/>
          <w:color w:val="000000"/>
          <w:sz w:val="28"/>
          <w:szCs w:val="28"/>
        </w:rPr>
        <w:t xml:space="preserve"> в ряде садов прогнили полы, оконные рамы, в </w:t>
      </w:r>
      <w:proofErr w:type="gramStart"/>
      <w:r w:rsidR="0098729A" w:rsidRPr="00CE3738">
        <w:rPr>
          <w:rFonts w:ascii="Times New Roman" w:hAnsi="Times New Roman" w:cs="Times New Roman"/>
          <w:color w:val="000000"/>
          <w:sz w:val="28"/>
          <w:szCs w:val="28"/>
        </w:rPr>
        <w:t>связи</w:t>
      </w:r>
      <w:proofErr w:type="gramEnd"/>
      <w:r w:rsidR="0098729A" w:rsidRPr="00CE3738">
        <w:rPr>
          <w:rFonts w:ascii="Times New Roman" w:hAnsi="Times New Roman" w:cs="Times New Roman"/>
          <w:color w:val="000000"/>
          <w:sz w:val="28"/>
          <w:szCs w:val="28"/>
        </w:rPr>
        <w:t xml:space="preserve"> с чем окна для проветр</w:t>
      </w:r>
      <w:r w:rsidR="001C65A3">
        <w:rPr>
          <w:rFonts w:ascii="Times New Roman" w:hAnsi="Times New Roman" w:cs="Times New Roman"/>
          <w:color w:val="000000"/>
          <w:sz w:val="28"/>
          <w:szCs w:val="28"/>
        </w:rPr>
        <w:t>ивания помещений не открываются;</w:t>
      </w:r>
      <w:r w:rsidR="0098729A" w:rsidRPr="00CE3738">
        <w:rPr>
          <w:rFonts w:ascii="Times New Roman" w:hAnsi="Times New Roman" w:cs="Times New Roman"/>
          <w:color w:val="000000"/>
          <w:sz w:val="28"/>
          <w:szCs w:val="28"/>
        </w:rPr>
        <w:t xml:space="preserve"> не во всех садах обеспечена подача горячей проточной воды, </w:t>
      </w:r>
      <w:r w:rsidR="001C65A3" w:rsidRPr="00CE3738">
        <w:rPr>
          <w:rFonts w:ascii="Times New Roman" w:hAnsi="Times New Roman" w:cs="Times New Roman"/>
          <w:color w:val="000000"/>
          <w:sz w:val="28"/>
          <w:szCs w:val="28"/>
        </w:rPr>
        <w:t xml:space="preserve">во </w:t>
      </w:r>
      <w:r w:rsidR="001C65A3">
        <w:rPr>
          <w:rFonts w:ascii="Times New Roman" w:hAnsi="Times New Roman" w:cs="Times New Roman"/>
          <w:color w:val="000000"/>
          <w:sz w:val="28"/>
          <w:szCs w:val="28"/>
        </w:rPr>
        <w:t>многих учреждениях на</w:t>
      </w:r>
      <w:r w:rsidR="00273A5E">
        <w:rPr>
          <w:rFonts w:ascii="Times New Roman" w:hAnsi="Times New Roman" w:cs="Times New Roman"/>
          <w:color w:val="000000"/>
          <w:sz w:val="28"/>
          <w:szCs w:val="28"/>
        </w:rPr>
        <w:t xml:space="preserve"> </w:t>
      </w:r>
      <w:r w:rsidR="001C65A3">
        <w:rPr>
          <w:rFonts w:ascii="Times New Roman" w:hAnsi="Times New Roman" w:cs="Times New Roman"/>
          <w:color w:val="000000"/>
          <w:sz w:val="28"/>
          <w:szCs w:val="28"/>
        </w:rPr>
        <w:t>г</w:t>
      </w:r>
      <w:r w:rsidR="0098729A" w:rsidRPr="00CE3738">
        <w:rPr>
          <w:rFonts w:ascii="Times New Roman" w:hAnsi="Times New Roman" w:cs="Times New Roman"/>
          <w:color w:val="000000"/>
          <w:sz w:val="28"/>
          <w:szCs w:val="28"/>
        </w:rPr>
        <w:t xml:space="preserve">рупповых площадках </w:t>
      </w:r>
      <w:r w:rsidR="001C65A3">
        <w:rPr>
          <w:rFonts w:ascii="Times New Roman" w:hAnsi="Times New Roman" w:cs="Times New Roman"/>
          <w:color w:val="000000"/>
          <w:sz w:val="28"/>
          <w:szCs w:val="28"/>
        </w:rPr>
        <w:t xml:space="preserve">не </w:t>
      </w:r>
      <w:r w:rsidR="0098729A" w:rsidRPr="00CE3738">
        <w:rPr>
          <w:rFonts w:ascii="Times New Roman" w:hAnsi="Times New Roman" w:cs="Times New Roman"/>
          <w:color w:val="000000"/>
          <w:sz w:val="28"/>
          <w:szCs w:val="28"/>
        </w:rPr>
        <w:t xml:space="preserve">установлен теневой навес для защиты детей от солнца, территории некоторых </w:t>
      </w:r>
      <w:r w:rsidR="007623EB">
        <w:rPr>
          <w:rFonts w:ascii="Times New Roman" w:hAnsi="Times New Roman" w:cs="Times New Roman"/>
          <w:color w:val="000000"/>
          <w:sz w:val="28"/>
          <w:szCs w:val="28"/>
        </w:rPr>
        <w:t xml:space="preserve">учреждений </w:t>
      </w:r>
      <w:r w:rsidR="0098729A" w:rsidRPr="00CE3738">
        <w:rPr>
          <w:rFonts w:ascii="Times New Roman" w:hAnsi="Times New Roman" w:cs="Times New Roman"/>
          <w:color w:val="000000"/>
          <w:sz w:val="28"/>
          <w:szCs w:val="28"/>
        </w:rPr>
        <w:t xml:space="preserve"> не огорожены; </w:t>
      </w:r>
    </w:p>
    <w:p w:rsidR="00783181" w:rsidRPr="00CE3738" w:rsidRDefault="003960C0" w:rsidP="00CE3738">
      <w:pPr>
        <w:shd w:val="clear" w:color="auto" w:fill="FFFFFF" w:themeFill="background1"/>
        <w:spacing w:after="0" w:line="240" w:lineRule="auto"/>
        <w:ind w:firstLine="709"/>
        <w:jc w:val="both"/>
        <w:rPr>
          <w:rFonts w:ascii="Times New Roman" w:hAnsi="Times New Roman" w:cs="Times New Roman"/>
          <w:color w:val="000000"/>
          <w:sz w:val="28"/>
          <w:szCs w:val="28"/>
        </w:rPr>
      </w:pPr>
      <w:r w:rsidRPr="00CE3738">
        <w:rPr>
          <w:rFonts w:ascii="Times New Roman" w:hAnsi="Times New Roman" w:cs="Times New Roman"/>
          <w:color w:val="000000"/>
          <w:sz w:val="28"/>
          <w:szCs w:val="28"/>
        </w:rPr>
        <w:t xml:space="preserve">в) </w:t>
      </w:r>
      <w:r w:rsidR="0098729A" w:rsidRPr="00CE3738">
        <w:rPr>
          <w:rFonts w:ascii="Times New Roman" w:hAnsi="Times New Roman" w:cs="Times New Roman"/>
          <w:color w:val="000000"/>
          <w:sz w:val="28"/>
          <w:szCs w:val="28"/>
        </w:rPr>
        <w:t>нарушения трудового законодательства</w:t>
      </w:r>
      <w:r w:rsidRPr="00CE3738">
        <w:rPr>
          <w:rFonts w:ascii="Times New Roman" w:hAnsi="Times New Roman" w:cs="Times New Roman"/>
          <w:color w:val="000000"/>
          <w:sz w:val="28"/>
          <w:szCs w:val="28"/>
        </w:rPr>
        <w:t xml:space="preserve">: выявлены </w:t>
      </w:r>
      <w:r w:rsidR="0098729A" w:rsidRPr="00CE3738">
        <w:rPr>
          <w:rFonts w:ascii="Times New Roman" w:hAnsi="Times New Roman" w:cs="Times New Roman"/>
          <w:color w:val="000000"/>
          <w:sz w:val="28"/>
          <w:szCs w:val="28"/>
        </w:rPr>
        <w:t>случа</w:t>
      </w:r>
      <w:r w:rsidRPr="00CE3738">
        <w:rPr>
          <w:rFonts w:ascii="Times New Roman" w:hAnsi="Times New Roman" w:cs="Times New Roman"/>
          <w:color w:val="000000"/>
          <w:sz w:val="28"/>
          <w:szCs w:val="28"/>
        </w:rPr>
        <w:t>и</w:t>
      </w:r>
      <w:r w:rsidR="0098729A" w:rsidRPr="00CE3738">
        <w:rPr>
          <w:rFonts w:ascii="Times New Roman" w:hAnsi="Times New Roman" w:cs="Times New Roman"/>
          <w:color w:val="000000"/>
          <w:sz w:val="28"/>
          <w:szCs w:val="28"/>
        </w:rPr>
        <w:t xml:space="preserve"> приема </w:t>
      </w:r>
      <w:r w:rsidR="00B844DF" w:rsidRPr="00CE3738">
        <w:rPr>
          <w:rFonts w:ascii="Times New Roman" w:hAnsi="Times New Roman" w:cs="Times New Roman"/>
          <w:color w:val="000000"/>
          <w:sz w:val="28"/>
          <w:szCs w:val="28"/>
        </w:rPr>
        <w:t xml:space="preserve">работодателем </w:t>
      </w:r>
      <w:r w:rsidR="0098729A" w:rsidRPr="00CE3738">
        <w:rPr>
          <w:rFonts w:ascii="Times New Roman" w:hAnsi="Times New Roman" w:cs="Times New Roman"/>
          <w:color w:val="000000"/>
          <w:sz w:val="28"/>
          <w:szCs w:val="28"/>
        </w:rPr>
        <w:t xml:space="preserve">на работу лиц, допускаемых к педагогической деятельности, </w:t>
      </w:r>
      <w:r w:rsidRPr="00CE3738">
        <w:rPr>
          <w:rFonts w:ascii="Times New Roman" w:hAnsi="Times New Roman" w:cs="Times New Roman"/>
          <w:color w:val="000000"/>
          <w:sz w:val="28"/>
          <w:szCs w:val="28"/>
        </w:rPr>
        <w:t xml:space="preserve">без справки </w:t>
      </w:r>
      <w:r w:rsidR="0098729A" w:rsidRPr="00CE3738">
        <w:rPr>
          <w:rFonts w:ascii="Times New Roman" w:hAnsi="Times New Roman" w:cs="Times New Roman"/>
          <w:color w:val="000000"/>
          <w:sz w:val="28"/>
          <w:szCs w:val="28"/>
        </w:rPr>
        <w:t xml:space="preserve">о наличии </w:t>
      </w:r>
      <w:r w:rsidR="007623EB">
        <w:rPr>
          <w:rFonts w:ascii="Times New Roman" w:hAnsi="Times New Roman" w:cs="Times New Roman"/>
          <w:color w:val="000000"/>
          <w:sz w:val="28"/>
          <w:szCs w:val="28"/>
        </w:rPr>
        <w:t>(</w:t>
      </w:r>
      <w:r w:rsidR="0098729A" w:rsidRPr="00CE3738">
        <w:rPr>
          <w:rFonts w:ascii="Times New Roman" w:hAnsi="Times New Roman" w:cs="Times New Roman"/>
          <w:color w:val="000000"/>
          <w:sz w:val="28"/>
          <w:szCs w:val="28"/>
        </w:rPr>
        <w:t>отсутствии</w:t>
      </w:r>
      <w:r w:rsidR="007623EB">
        <w:rPr>
          <w:rFonts w:ascii="Times New Roman" w:hAnsi="Times New Roman" w:cs="Times New Roman"/>
          <w:color w:val="000000"/>
          <w:sz w:val="28"/>
          <w:szCs w:val="28"/>
        </w:rPr>
        <w:t>)</w:t>
      </w:r>
      <w:r w:rsidR="0098729A" w:rsidRPr="00CE3738">
        <w:rPr>
          <w:rFonts w:ascii="Times New Roman" w:hAnsi="Times New Roman" w:cs="Times New Roman"/>
          <w:color w:val="000000"/>
          <w:sz w:val="28"/>
          <w:szCs w:val="28"/>
        </w:rPr>
        <w:t xml:space="preserve"> судимости.</w:t>
      </w:r>
    </w:p>
    <w:p w:rsidR="0098729A" w:rsidRPr="00CE3738" w:rsidRDefault="0098729A" w:rsidP="00CE3738">
      <w:pPr>
        <w:shd w:val="clear" w:color="auto" w:fill="FFFFFF" w:themeFill="background1"/>
        <w:spacing w:after="0" w:line="240" w:lineRule="auto"/>
        <w:ind w:firstLine="709"/>
        <w:jc w:val="both"/>
        <w:rPr>
          <w:rFonts w:ascii="Times New Roman" w:hAnsi="Times New Roman" w:cs="Times New Roman"/>
          <w:bCs/>
          <w:iCs/>
          <w:color w:val="000000"/>
          <w:sz w:val="28"/>
          <w:szCs w:val="28"/>
        </w:rPr>
      </w:pPr>
      <w:r w:rsidRPr="00CE3738">
        <w:rPr>
          <w:rFonts w:ascii="Times New Roman" w:hAnsi="Times New Roman" w:cs="Times New Roman"/>
          <w:color w:val="000000"/>
          <w:sz w:val="28"/>
          <w:szCs w:val="28"/>
        </w:rPr>
        <w:t xml:space="preserve">В результате проверки </w:t>
      </w:r>
      <w:r w:rsidR="00783181" w:rsidRPr="00CE3738">
        <w:rPr>
          <w:rFonts w:ascii="Times New Roman" w:hAnsi="Times New Roman" w:cs="Times New Roman"/>
          <w:color w:val="000000"/>
          <w:sz w:val="28"/>
          <w:szCs w:val="28"/>
        </w:rPr>
        <w:t xml:space="preserve">в организациях общего образования </w:t>
      </w:r>
      <w:r w:rsidRPr="00CE3738">
        <w:rPr>
          <w:rFonts w:ascii="Times New Roman" w:hAnsi="Times New Roman" w:cs="Times New Roman"/>
          <w:color w:val="000000"/>
          <w:sz w:val="28"/>
          <w:szCs w:val="28"/>
        </w:rPr>
        <w:t xml:space="preserve">выявлен ряд нарушений в сфере </w:t>
      </w:r>
      <w:r w:rsidRPr="00CE3738">
        <w:rPr>
          <w:rFonts w:ascii="Times New Roman" w:hAnsi="Times New Roman" w:cs="Times New Roman"/>
          <w:bCs/>
          <w:iCs/>
          <w:color w:val="000000"/>
          <w:sz w:val="28"/>
          <w:szCs w:val="28"/>
        </w:rPr>
        <w:t>соблюдения законодательства в отношении нес</w:t>
      </w:r>
      <w:r w:rsidR="00E67382">
        <w:rPr>
          <w:rFonts w:ascii="Times New Roman" w:hAnsi="Times New Roman" w:cs="Times New Roman"/>
          <w:bCs/>
          <w:iCs/>
          <w:color w:val="000000"/>
          <w:sz w:val="28"/>
          <w:szCs w:val="28"/>
        </w:rPr>
        <w:t xml:space="preserve">овершеннолетних, обучающихся в </w:t>
      </w:r>
      <w:r w:rsidRPr="00CE3738">
        <w:rPr>
          <w:rFonts w:ascii="Times New Roman" w:hAnsi="Times New Roman" w:cs="Times New Roman"/>
          <w:bCs/>
          <w:iCs/>
          <w:color w:val="000000"/>
          <w:sz w:val="28"/>
          <w:szCs w:val="28"/>
        </w:rPr>
        <w:t>организациях</w:t>
      </w:r>
      <w:r w:rsidR="00E67382">
        <w:rPr>
          <w:rFonts w:ascii="Times New Roman" w:hAnsi="Times New Roman" w:cs="Times New Roman"/>
          <w:bCs/>
          <w:iCs/>
          <w:color w:val="000000"/>
          <w:sz w:val="28"/>
          <w:szCs w:val="28"/>
        </w:rPr>
        <w:t xml:space="preserve"> общего образования</w:t>
      </w:r>
      <w:r w:rsidRPr="00CE3738">
        <w:rPr>
          <w:rFonts w:ascii="Times New Roman" w:hAnsi="Times New Roman" w:cs="Times New Roman"/>
          <w:bCs/>
          <w:iCs/>
          <w:color w:val="000000"/>
          <w:sz w:val="28"/>
          <w:szCs w:val="28"/>
        </w:rPr>
        <w:t xml:space="preserve">. </w:t>
      </w:r>
    </w:p>
    <w:p w:rsidR="00A14F28" w:rsidRPr="00CE3738" w:rsidRDefault="0098729A" w:rsidP="00CE3738">
      <w:pPr>
        <w:shd w:val="clear" w:color="auto" w:fill="FFFFFF" w:themeFill="background1"/>
        <w:spacing w:after="0" w:line="240" w:lineRule="auto"/>
        <w:ind w:firstLine="709"/>
        <w:jc w:val="both"/>
        <w:rPr>
          <w:rStyle w:val="15Arial"/>
          <w:rFonts w:ascii="Times New Roman" w:eastAsiaTheme="minorEastAsia" w:hAnsi="Times New Roman" w:cs="Times New Roman"/>
          <w:spacing w:val="-8"/>
          <w:sz w:val="28"/>
          <w:szCs w:val="28"/>
        </w:rPr>
      </w:pPr>
      <w:r w:rsidRPr="00CE3738">
        <w:rPr>
          <w:rFonts w:ascii="Times New Roman" w:hAnsi="Times New Roman" w:cs="Times New Roman"/>
          <w:sz w:val="28"/>
          <w:szCs w:val="28"/>
          <w:lang w:bidi="ru-RU"/>
        </w:rPr>
        <w:t>Наиболее типичной и насущной для ряда школ является потребность в замене или ремонте кровли крыши и ее перекрытий.</w:t>
      </w:r>
      <w:r w:rsidRPr="00CE3738">
        <w:rPr>
          <w:rStyle w:val="15Arial"/>
          <w:rFonts w:ascii="Times New Roman" w:eastAsiaTheme="minorEastAsia" w:hAnsi="Times New Roman" w:cs="Times New Roman"/>
          <w:spacing w:val="-8"/>
          <w:sz w:val="28"/>
          <w:szCs w:val="28"/>
        </w:rPr>
        <w:t xml:space="preserve"> В некоторых зданиях, требующих ремонта кровли</w:t>
      </w:r>
      <w:r w:rsidRPr="00CE3738">
        <w:rPr>
          <w:rFonts w:ascii="Times New Roman" w:hAnsi="Times New Roman" w:cs="Times New Roman"/>
          <w:sz w:val="28"/>
          <w:szCs w:val="28"/>
        </w:rPr>
        <w:t xml:space="preserve">, влага проникает во внутренние стены помещений. В результате во многих помещениях на стенах имеется гниль и ощущается запах </w:t>
      </w:r>
      <w:r w:rsidRPr="00CE3738">
        <w:rPr>
          <w:rFonts w:ascii="Times New Roman" w:hAnsi="Times New Roman" w:cs="Times New Roman"/>
          <w:sz w:val="28"/>
          <w:szCs w:val="28"/>
        </w:rPr>
        <w:lastRenderedPageBreak/>
        <w:t xml:space="preserve">сырости. Другой не менее важной проблемой является необходимость </w:t>
      </w:r>
      <w:r w:rsidRPr="00CE3738">
        <w:rPr>
          <w:rStyle w:val="15Arial"/>
          <w:rFonts w:ascii="Times New Roman" w:eastAsiaTheme="minorEastAsia" w:hAnsi="Times New Roman" w:cs="Times New Roman"/>
          <w:spacing w:val="-8"/>
          <w:sz w:val="28"/>
          <w:szCs w:val="28"/>
        </w:rPr>
        <w:t>капитального ремонта водопроводной, канализационной систем и</w:t>
      </w:r>
      <w:r w:rsidR="00783181" w:rsidRPr="00CE3738">
        <w:rPr>
          <w:rStyle w:val="15Arial"/>
          <w:rFonts w:ascii="Times New Roman" w:eastAsiaTheme="minorEastAsia" w:hAnsi="Times New Roman" w:cs="Times New Roman"/>
          <w:spacing w:val="-8"/>
          <w:sz w:val="28"/>
          <w:szCs w:val="28"/>
        </w:rPr>
        <w:t xml:space="preserve"> системы отопления в некоторых </w:t>
      </w:r>
      <w:r w:rsidRPr="00CE3738">
        <w:rPr>
          <w:rStyle w:val="15Arial"/>
          <w:rFonts w:ascii="Times New Roman" w:eastAsiaTheme="minorEastAsia" w:hAnsi="Times New Roman" w:cs="Times New Roman"/>
          <w:spacing w:val="-8"/>
          <w:sz w:val="28"/>
          <w:szCs w:val="28"/>
        </w:rPr>
        <w:t>организаци</w:t>
      </w:r>
      <w:r w:rsidR="00783181" w:rsidRPr="00CE3738">
        <w:rPr>
          <w:rStyle w:val="15Arial"/>
          <w:rFonts w:ascii="Times New Roman" w:eastAsiaTheme="minorEastAsia" w:hAnsi="Times New Roman" w:cs="Times New Roman"/>
          <w:spacing w:val="-8"/>
          <w:sz w:val="28"/>
          <w:szCs w:val="28"/>
        </w:rPr>
        <w:t>ях образования</w:t>
      </w:r>
      <w:r w:rsidRPr="00CE3738">
        <w:rPr>
          <w:rStyle w:val="15Arial"/>
          <w:rFonts w:ascii="Times New Roman" w:eastAsiaTheme="minorEastAsia" w:hAnsi="Times New Roman" w:cs="Times New Roman"/>
          <w:spacing w:val="-8"/>
          <w:sz w:val="28"/>
          <w:szCs w:val="28"/>
        </w:rPr>
        <w:t xml:space="preserve">. </w:t>
      </w:r>
      <w:r w:rsidRPr="00CE3738">
        <w:rPr>
          <w:rFonts w:ascii="Times New Roman" w:hAnsi="Times New Roman" w:cs="Times New Roman"/>
          <w:sz w:val="28"/>
          <w:szCs w:val="28"/>
        </w:rPr>
        <w:t xml:space="preserve">В ряде школ сохраняется потребность в ремонте спортивных залов. </w:t>
      </w:r>
      <w:r w:rsidR="00783181" w:rsidRPr="00CE3738">
        <w:rPr>
          <w:rStyle w:val="15Arial"/>
          <w:rFonts w:ascii="Times New Roman" w:eastAsiaTheme="minorEastAsia" w:hAnsi="Times New Roman" w:cs="Times New Roman"/>
          <w:spacing w:val="-8"/>
          <w:sz w:val="28"/>
          <w:szCs w:val="28"/>
        </w:rPr>
        <w:t>Т</w:t>
      </w:r>
      <w:r w:rsidRPr="00CE3738">
        <w:rPr>
          <w:rStyle w:val="15Arial"/>
          <w:rFonts w:ascii="Times New Roman" w:eastAsiaTheme="minorEastAsia" w:hAnsi="Times New Roman" w:cs="Times New Roman"/>
          <w:spacing w:val="-8"/>
          <w:sz w:val="28"/>
          <w:szCs w:val="28"/>
        </w:rPr>
        <w:t>ребуются</w:t>
      </w:r>
      <w:r w:rsidR="00273A5E">
        <w:rPr>
          <w:rStyle w:val="15Arial"/>
          <w:rFonts w:ascii="Times New Roman" w:eastAsiaTheme="minorEastAsia" w:hAnsi="Times New Roman" w:cs="Times New Roman"/>
          <w:spacing w:val="-8"/>
          <w:sz w:val="28"/>
          <w:szCs w:val="28"/>
        </w:rPr>
        <w:t xml:space="preserve"> </w:t>
      </w:r>
      <w:r w:rsidRPr="00CE3738">
        <w:rPr>
          <w:rStyle w:val="15Arial"/>
          <w:rFonts w:ascii="Times New Roman" w:eastAsiaTheme="minorEastAsia" w:hAnsi="Times New Roman" w:cs="Times New Roman"/>
          <w:spacing w:val="-8"/>
          <w:sz w:val="28"/>
          <w:szCs w:val="28"/>
        </w:rPr>
        <w:t>и другие ремонтные работы</w:t>
      </w:r>
      <w:r w:rsidR="00A14F28" w:rsidRPr="00CE3738">
        <w:rPr>
          <w:rStyle w:val="15Arial"/>
          <w:rFonts w:ascii="Times New Roman" w:eastAsiaTheme="minorEastAsia" w:hAnsi="Times New Roman" w:cs="Times New Roman"/>
          <w:spacing w:val="-8"/>
          <w:sz w:val="28"/>
          <w:szCs w:val="28"/>
        </w:rPr>
        <w:t xml:space="preserve">: </w:t>
      </w:r>
      <w:r w:rsidRPr="00CE3738">
        <w:rPr>
          <w:rStyle w:val="15Arial"/>
          <w:rFonts w:ascii="Times New Roman" w:eastAsiaTheme="minorEastAsia" w:hAnsi="Times New Roman" w:cs="Times New Roman"/>
          <w:spacing w:val="-8"/>
          <w:sz w:val="28"/>
          <w:szCs w:val="28"/>
        </w:rPr>
        <w:t xml:space="preserve"> ремонт фасада здания, асфальтового покрытия двора и прилегающей территории школ, замена оконных рам. </w:t>
      </w:r>
    </w:p>
    <w:p w:rsidR="0098729A" w:rsidRPr="00CE3738" w:rsidRDefault="0098729A"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Выявлены нарушения законодательства о пожарной безопасности:  здания не оборудованы автоматической пожарной сигнализацией; деревянные конструкции крыш не обработаны огнезащитным составом; </w:t>
      </w:r>
      <w:r w:rsidR="00FD16D3">
        <w:rPr>
          <w:rFonts w:ascii="Times New Roman" w:hAnsi="Times New Roman" w:cs="Times New Roman"/>
          <w:sz w:val="28"/>
          <w:szCs w:val="28"/>
        </w:rPr>
        <w:t>учреждения</w:t>
      </w:r>
      <w:r w:rsidRPr="00CE3738">
        <w:rPr>
          <w:rFonts w:ascii="Times New Roman" w:hAnsi="Times New Roman" w:cs="Times New Roman"/>
          <w:sz w:val="28"/>
          <w:szCs w:val="28"/>
        </w:rPr>
        <w:t xml:space="preserve"> не в полно</w:t>
      </w:r>
      <w:r w:rsidR="00FD16D3">
        <w:rPr>
          <w:rFonts w:ascii="Times New Roman" w:hAnsi="Times New Roman" w:cs="Times New Roman"/>
          <w:sz w:val="28"/>
          <w:szCs w:val="28"/>
        </w:rPr>
        <w:t>м</w:t>
      </w:r>
      <w:r w:rsidRPr="00CE3738">
        <w:rPr>
          <w:rFonts w:ascii="Times New Roman" w:hAnsi="Times New Roman" w:cs="Times New Roman"/>
          <w:sz w:val="28"/>
          <w:szCs w:val="28"/>
        </w:rPr>
        <w:t xml:space="preserve"> объеме обеспечены первичными средствами пожаротушения; в ряде </w:t>
      </w:r>
      <w:r w:rsidR="00FD16D3">
        <w:rPr>
          <w:rFonts w:ascii="Times New Roman" w:hAnsi="Times New Roman" w:cs="Times New Roman"/>
          <w:sz w:val="28"/>
          <w:szCs w:val="28"/>
        </w:rPr>
        <w:t>учреждений</w:t>
      </w:r>
      <w:r w:rsidRPr="00CE3738">
        <w:rPr>
          <w:rFonts w:ascii="Times New Roman" w:hAnsi="Times New Roman" w:cs="Times New Roman"/>
          <w:sz w:val="28"/>
          <w:szCs w:val="28"/>
        </w:rPr>
        <w:t xml:space="preserve"> не функционирует пожарный водоем. </w:t>
      </w:r>
    </w:p>
    <w:p w:rsidR="00126980" w:rsidRDefault="0098729A" w:rsidP="00CE3738">
      <w:pPr>
        <w:shd w:val="clear" w:color="auto" w:fill="FFFFFF" w:themeFill="background1"/>
        <w:spacing w:after="0" w:line="240" w:lineRule="auto"/>
        <w:ind w:firstLine="709"/>
        <w:jc w:val="both"/>
        <w:rPr>
          <w:rFonts w:ascii="Times New Roman" w:hAnsi="Times New Roman" w:cs="Times New Roman"/>
          <w:color w:val="000000"/>
          <w:sz w:val="28"/>
          <w:szCs w:val="28"/>
        </w:rPr>
      </w:pPr>
      <w:r w:rsidRPr="00CE3738">
        <w:rPr>
          <w:rFonts w:ascii="Times New Roman" w:hAnsi="Times New Roman" w:cs="Times New Roman"/>
          <w:color w:val="000000"/>
          <w:sz w:val="28"/>
          <w:szCs w:val="28"/>
        </w:rPr>
        <w:t xml:space="preserve">По результатам проведения проверок прокурорами городов и районов в адрес руководителей </w:t>
      </w:r>
      <w:r w:rsidR="00565E2B" w:rsidRPr="00CE3738">
        <w:rPr>
          <w:rFonts w:ascii="Times New Roman" w:hAnsi="Times New Roman" w:cs="Times New Roman"/>
          <w:color w:val="000000"/>
          <w:sz w:val="28"/>
          <w:szCs w:val="28"/>
        </w:rPr>
        <w:t>организаций образования</w:t>
      </w:r>
      <w:r w:rsidRPr="00CE3738">
        <w:rPr>
          <w:rFonts w:ascii="Times New Roman" w:hAnsi="Times New Roman" w:cs="Times New Roman"/>
          <w:color w:val="000000"/>
          <w:sz w:val="28"/>
          <w:szCs w:val="28"/>
        </w:rPr>
        <w:t xml:space="preserve">, местных управлений народного образования и глав </w:t>
      </w:r>
      <w:r w:rsidR="00495E3A" w:rsidRPr="00CE3738">
        <w:rPr>
          <w:rFonts w:ascii="Times New Roman" w:hAnsi="Times New Roman" w:cs="Times New Roman"/>
          <w:color w:val="000000"/>
          <w:sz w:val="28"/>
          <w:szCs w:val="28"/>
        </w:rPr>
        <w:t>Г</w:t>
      </w:r>
      <w:r w:rsidRPr="00CE3738">
        <w:rPr>
          <w:rFonts w:ascii="Times New Roman" w:hAnsi="Times New Roman" w:cs="Times New Roman"/>
          <w:color w:val="000000"/>
          <w:sz w:val="28"/>
          <w:szCs w:val="28"/>
        </w:rPr>
        <w:t xml:space="preserve">осударственных администраций внесены акты прокурорского реагирования об устранении выявленных нарушений. </w:t>
      </w:r>
    </w:p>
    <w:p w:rsidR="0098729A" w:rsidRPr="00CE3738" w:rsidRDefault="00565E2B"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О</w:t>
      </w:r>
      <w:r w:rsidR="0098729A" w:rsidRPr="00CE3738">
        <w:rPr>
          <w:rFonts w:ascii="Times New Roman" w:hAnsi="Times New Roman" w:cs="Times New Roman"/>
          <w:sz w:val="28"/>
          <w:szCs w:val="28"/>
        </w:rPr>
        <w:t>рганами</w:t>
      </w:r>
      <w:r w:rsidR="00273A5E">
        <w:rPr>
          <w:rFonts w:ascii="Times New Roman" w:hAnsi="Times New Roman" w:cs="Times New Roman"/>
          <w:sz w:val="28"/>
          <w:szCs w:val="28"/>
        </w:rPr>
        <w:t xml:space="preserve"> </w:t>
      </w:r>
      <w:r w:rsidR="0098729A" w:rsidRPr="00CE3738">
        <w:rPr>
          <w:rFonts w:ascii="Times New Roman" w:hAnsi="Times New Roman" w:cs="Times New Roman"/>
          <w:sz w:val="28"/>
          <w:szCs w:val="28"/>
        </w:rPr>
        <w:t>прокуратуры проводились проверки законности привлечения несовершеннолетних и их родителей к административной ответственности, а также полноты мер предпринимаемых по отношению к родителям</w:t>
      </w:r>
      <w:r w:rsidR="00955253">
        <w:rPr>
          <w:rFonts w:ascii="Times New Roman" w:hAnsi="Times New Roman" w:cs="Times New Roman"/>
          <w:sz w:val="28"/>
          <w:szCs w:val="28"/>
        </w:rPr>
        <w:t>,</w:t>
      </w:r>
      <w:r w:rsidR="0098729A" w:rsidRPr="00CE3738">
        <w:rPr>
          <w:rFonts w:ascii="Times New Roman" w:hAnsi="Times New Roman" w:cs="Times New Roman"/>
          <w:sz w:val="28"/>
          <w:szCs w:val="28"/>
        </w:rPr>
        <w:t xml:space="preserve"> не занимающихся воспитанием детей. В сфере применения законодательства о привлечении несовершеннолетних и их родителей к административной ответственности выявлено 163 нарушения закона</w:t>
      </w:r>
      <w:r w:rsidR="00A32DEA">
        <w:rPr>
          <w:rFonts w:ascii="Times New Roman" w:hAnsi="Times New Roman" w:cs="Times New Roman"/>
          <w:sz w:val="28"/>
          <w:szCs w:val="28"/>
        </w:rPr>
        <w:t>. В</w:t>
      </w:r>
      <w:r w:rsidR="00126980" w:rsidRPr="00CE3738">
        <w:rPr>
          <w:rFonts w:ascii="Times New Roman" w:hAnsi="Times New Roman" w:cs="Times New Roman"/>
          <w:sz w:val="28"/>
          <w:szCs w:val="28"/>
        </w:rPr>
        <w:t xml:space="preserve"> территориальные органы внутренних дел и комиссии по защите прав несовершеннолетних</w:t>
      </w:r>
      <w:r w:rsidR="00126980">
        <w:rPr>
          <w:rFonts w:ascii="Times New Roman" w:hAnsi="Times New Roman" w:cs="Times New Roman"/>
          <w:sz w:val="28"/>
          <w:szCs w:val="28"/>
        </w:rPr>
        <w:t xml:space="preserve"> в</w:t>
      </w:r>
      <w:r w:rsidR="0098729A" w:rsidRPr="00CE3738">
        <w:rPr>
          <w:rFonts w:ascii="Times New Roman" w:hAnsi="Times New Roman" w:cs="Times New Roman"/>
          <w:sz w:val="28"/>
          <w:szCs w:val="28"/>
        </w:rPr>
        <w:t>несено29 актов прокурорского реагирования</w:t>
      </w:r>
      <w:r w:rsidR="00A32DEA">
        <w:rPr>
          <w:rFonts w:ascii="Times New Roman" w:hAnsi="Times New Roman" w:cs="Times New Roman"/>
          <w:sz w:val="28"/>
          <w:szCs w:val="28"/>
        </w:rPr>
        <w:t xml:space="preserve">: </w:t>
      </w:r>
      <w:r w:rsidR="0098729A" w:rsidRPr="00CE3738">
        <w:rPr>
          <w:rFonts w:ascii="Times New Roman" w:hAnsi="Times New Roman" w:cs="Times New Roman"/>
          <w:sz w:val="28"/>
          <w:szCs w:val="28"/>
        </w:rPr>
        <w:t>26 представлений об устранении выявленных нарушений законодательства о несовершеннолетних;3 протеста на  противоречащие закону правовые акты.</w:t>
      </w:r>
    </w:p>
    <w:p w:rsidR="0098729A" w:rsidRPr="00CE3738" w:rsidRDefault="0098729A"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По результатам рассмотрения представлений и постановлений прокуроров 5 лиц привлечено к дисциплинарной ответственности. </w:t>
      </w:r>
    </w:p>
    <w:p w:rsidR="0098729A" w:rsidRPr="00CE3738" w:rsidRDefault="0098729A"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В целях правового обучения и</w:t>
      </w:r>
      <w:r w:rsidR="00955253">
        <w:rPr>
          <w:rFonts w:ascii="Times New Roman" w:hAnsi="Times New Roman" w:cs="Times New Roman"/>
          <w:sz w:val="28"/>
          <w:szCs w:val="28"/>
        </w:rPr>
        <w:t xml:space="preserve"> воспитания молодежи</w:t>
      </w:r>
      <w:r w:rsidRPr="00CE3738">
        <w:rPr>
          <w:rFonts w:ascii="Times New Roman" w:hAnsi="Times New Roman" w:cs="Times New Roman"/>
          <w:sz w:val="28"/>
          <w:szCs w:val="28"/>
        </w:rPr>
        <w:t xml:space="preserve"> работниками органов прокуратуры периодически проводятся беседы и читаются лекции на правовые темы в разли</w:t>
      </w:r>
      <w:r w:rsidR="00C95A57" w:rsidRPr="00CE3738">
        <w:rPr>
          <w:rFonts w:ascii="Times New Roman" w:hAnsi="Times New Roman" w:cs="Times New Roman"/>
          <w:sz w:val="28"/>
          <w:szCs w:val="28"/>
        </w:rPr>
        <w:t xml:space="preserve">чных организациях образования. </w:t>
      </w:r>
    </w:p>
    <w:p w:rsidR="007742AC" w:rsidRPr="00CE3738" w:rsidRDefault="007742AC" w:rsidP="00CE3738">
      <w:pPr>
        <w:shd w:val="clear" w:color="auto" w:fill="FFFFFF" w:themeFill="background1"/>
        <w:spacing w:after="0" w:line="240" w:lineRule="auto"/>
        <w:ind w:firstLine="709"/>
        <w:jc w:val="center"/>
        <w:rPr>
          <w:rFonts w:ascii="Times New Roman" w:hAnsi="Times New Roman" w:cs="Times New Roman"/>
          <w:b/>
          <w:sz w:val="28"/>
          <w:szCs w:val="28"/>
        </w:rPr>
      </w:pPr>
    </w:p>
    <w:p w:rsidR="00EA7E0D" w:rsidRPr="00CE3738" w:rsidRDefault="00EA7E0D" w:rsidP="00CE3738">
      <w:pPr>
        <w:shd w:val="clear" w:color="auto" w:fill="FFFFFF" w:themeFill="background1"/>
        <w:spacing w:after="0" w:line="240" w:lineRule="auto"/>
        <w:ind w:firstLine="709"/>
        <w:jc w:val="center"/>
        <w:rPr>
          <w:rFonts w:ascii="Times New Roman" w:hAnsi="Times New Roman" w:cs="Times New Roman"/>
          <w:b/>
          <w:sz w:val="28"/>
          <w:szCs w:val="28"/>
        </w:rPr>
      </w:pPr>
      <w:r w:rsidRPr="008D23CC">
        <w:rPr>
          <w:rFonts w:ascii="Times New Roman" w:hAnsi="Times New Roman" w:cs="Times New Roman"/>
          <w:b/>
          <w:sz w:val="28"/>
          <w:szCs w:val="28"/>
        </w:rPr>
        <w:t>Основные демографические характеристики</w:t>
      </w:r>
    </w:p>
    <w:p w:rsidR="00DA4559" w:rsidRPr="00CE3738" w:rsidRDefault="00DA4559" w:rsidP="00CE3738">
      <w:pPr>
        <w:shd w:val="clear" w:color="auto" w:fill="FFFFFF" w:themeFill="background1"/>
        <w:spacing w:after="0" w:line="240" w:lineRule="auto"/>
        <w:ind w:firstLine="709"/>
        <w:jc w:val="both"/>
        <w:rPr>
          <w:rFonts w:ascii="Times New Roman" w:hAnsi="Times New Roman" w:cs="Times New Roman"/>
          <w:b/>
          <w:sz w:val="28"/>
          <w:szCs w:val="28"/>
        </w:rPr>
      </w:pPr>
    </w:p>
    <w:p w:rsidR="00DA4559" w:rsidRPr="00CE3738" w:rsidRDefault="00DA4559"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Защита прав и интересов детей, сохранение и укрепление физического, нравственного здоровья детей, создание среды, доброжелательной к ребенку - важнейшее направление современной государственной демографической политик</w:t>
      </w:r>
      <w:r w:rsidR="00A662AF">
        <w:rPr>
          <w:rFonts w:ascii="Times New Roman" w:hAnsi="Times New Roman" w:cs="Times New Roman"/>
          <w:sz w:val="28"/>
          <w:szCs w:val="28"/>
        </w:rPr>
        <w:t xml:space="preserve">и. Демографические процессы </w:t>
      </w:r>
      <w:r w:rsidRPr="00CE3738">
        <w:rPr>
          <w:rFonts w:ascii="Times New Roman" w:hAnsi="Times New Roman" w:cs="Times New Roman"/>
          <w:sz w:val="28"/>
          <w:szCs w:val="28"/>
        </w:rPr>
        <w:t>оказывают прямое влияние на характер и параметры перспективной семейной политики в республике.</w:t>
      </w:r>
    </w:p>
    <w:p w:rsidR="00DA4559" w:rsidRPr="00CE3738" w:rsidRDefault="00DA4559"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По информации, пред</w:t>
      </w:r>
      <w:r w:rsidR="00F7739B" w:rsidRPr="00CE3738">
        <w:rPr>
          <w:rFonts w:ascii="Times New Roman" w:hAnsi="Times New Roman" w:cs="Times New Roman"/>
          <w:sz w:val="28"/>
          <w:szCs w:val="28"/>
        </w:rPr>
        <w:t>о</w:t>
      </w:r>
      <w:r w:rsidRPr="00CE3738">
        <w:rPr>
          <w:rFonts w:ascii="Times New Roman" w:hAnsi="Times New Roman" w:cs="Times New Roman"/>
          <w:sz w:val="28"/>
          <w:szCs w:val="28"/>
        </w:rPr>
        <w:t xml:space="preserve">ставленной </w:t>
      </w:r>
      <w:r w:rsidRPr="00CE3738">
        <w:rPr>
          <w:rFonts w:ascii="Times New Roman" w:hAnsi="Times New Roman" w:cs="Times New Roman"/>
          <w:sz w:val="28"/>
          <w:szCs w:val="28"/>
          <w:shd w:val="clear" w:color="auto" w:fill="FFFFFF"/>
        </w:rPr>
        <w:t>Государственной службой статистики</w:t>
      </w:r>
      <w:r w:rsidRPr="00CE3738">
        <w:rPr>
          <w:rFonts w:ascii="Times New Roman" w:hAnsi="Times New Roman" w:cs="Times New Roman"/>
          <w:sz w:val="28"/>
          <w:szCs w:val="28"/>
        </w:rPr>
        <w:t xml:space="preserve">, расчетная численность населения республики на 1 января 2017 года составила 470642 человек, и сократилась на </w:t>
      </w:r>
      <w:r w:rsidR="00E2494D" w:rsidRPr="00CE3738">
        <w:rPr>
          <w:rFonts w:ascii="Times New Roman" w:hAnsi="Times New Roman" w:cs="Times New Roman"/>
          <w:sz w:val="28"/>
          <w:szCs w:val="28"/>
        </w:rPr>
        <w:t>3 841</w:t>
      </w:r>
      <w:r w:rsidRPr="00CE3738">
        <w:rPr>
          <w:rFonts w:ascii="Times New Roman" w:hAnsi="Times New Roman" w:cs="Times New Roman"/>
          <w:sz w:val="28"/>
          <w:szCs w:val="28"/>
        </w:rPr>
        <w:t xml:space="preserve"> (</w:t>
      </w:r>
      <w:r w:rsidR="00E2494D" w:rsidRPr="00CE3738">
        <w:rPr>
          <w:rFonts w:ascii="Times New Roman" w:hAnsi="Times New Roman" w:cs="Times New Roman"/>
          <w:sz w:val="28"/>
          <w:szCs w:val="28"/>
        </w:rPr>
        <w:t>0,8</w:t>
      </w:r>
      <w:r w:rsidRPr="00CE3738">
        <w:rPr>
          <w:rFonts w:ascii="Times New Roman" w:hAnsi="Times New Roman" w:cs="Times New Roman"/>
          <w:sz w:val="28"/>
          <w:szCs w:val="28"/>
        </w:rPr>
        <w:t>%) человек по сравнению с аналогичной датой прошлого года (на 1 января 2016 года – 4</w:t>
      </w:r>
      <w:r w:rsidR="00E2494D" w:rsidRPr="00CE3738">
        <w:rPr>
          <w:rFonts w:ascii="Times New Roman" w:hAnsi="Times New Roman" w:cs="Times New Roman"/>
          <w:sz w:val="28"/>
          <w:szCs w:val="28"/>
        </w:rPr>
        <w:t>74 483</w:t>
      </w:r>
      <w:r w:rsidRPr="00CE3738">
        <w:rPr>
          <w:rFonts w:ascii="Times New Roman" w:hAnsi="Times New Roman" w:cs="Times New Roman"/>
          <w:sz w:val="28"/>
          <w:szCs w:val="28"/>
        </w:rPr>
        <w:t>).</w:t>
      </w:r>
    </w:p>
    <w:p w:rsidR="00DA4559" w:rsidRDefault="00DA4559"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Средняя численность детского населения республики от 0 до 18 лет включительно в 201</w:t>
      </w:r>
      <w:r w:rsidR="00182C42">
        <w:rPr>
          <w:rFonts w:ascii="Times New Roman" w:hAnsi="Times New Roman" w:cs="Times New Roman"/>
          <w:sz w:val="28"/>
          <w:szCs w:val="28"/>
        </w:rPr>
        <w:t>6</w:t>
      </w:r>
      <w:r w:rsidRPr="00CE3738">
        <w:rPr>
          <w:rFonts w:ascii="Times New Roman" w:hAnsi="Times New Roman" w:cs="Times New Roman"/>
          <w:sz w:val="28"/>
          <w:szCs w:val="28"/>
        </w:rPr>
        <w:t xml:space="preserve"> году составила  </w:t>
      </w:r>
      <w:r w:rsidR="00E2494D" w:rsidRPr="00CE3738">
        <w:rPr>
          <w:rFonts w:ascii="Times New Roman" w:hAnsi="Times New Roman" w:cs="Times New Roman"/>
          <w:sz w:val="28"/>
          <w:szCs w:val="28"/>
        </w:rPr>
        <w:t>82 928</w:t>
      </w:r>
      <w:r w:rsidRPr="00CE3738">
        <w:rPr>
          <w:rFonts w:ascii="Times New Roman" w:hAnsi="Times New Roman" w:cs="Times New Roman"/>
          <w:sz w:val="28"/>
          <w:szCs w:val="28"/>
        </w:rPr>
        <w:t xml:space="preserve"> человек,  что на </w:t>
      </w:r>
      <w:r w:rsidR="00E2494D" w:rsidRPr="00CE3738">
        <w:rPr>
          <w:rFonts w:ascii="Times New Roman" w:hAnsi="Times New Roman" w:cs="Times New Roman"/>
          <w:sz w:val="28"/>
          <w:szCs w:val="28"/>
        </w:rPr>
        <w:t>648</w:t>
      </w:r>
      <w:r w:rsidRPr="00CE3738">
        <w:rPr>
          <w:rFonts w:ascii="Times New Roman" w:hAnsi="Times New Roman" w:cs="Times New Roman"/>
          <w:sz w:val="28"/>
          <w:szCs w:val="28"/>
        </w:rPr>
        <w:t xml:space="preserve"> (0,</w:t>
      </w:r>
      <w:r w:rsidR="00E2494D" w:rsidRPr="00CE3738">
        <w:rPr>
          <w:rFonts w:ascii="Times New Roman" w:hAnsi="Times New Roman" w:cs="Times New Roman"/>
          <w:sz w:val="28"/>
          <w:szCs w:val="28"/>
        </w:rPr>
        <w:t>8</w:t>
      </w:r>
      <w:r w:rsidRPr="00CE3738">
        <w:rPr>
          <w:rFonts w:ascii="Times New Roman" w:hAnsi="Times New Roman" w:cs="Times New Roman"/>
          <w:sz w:val="28"/>
          <w:szCs w:val="28"/>
        </w:rPr>
        <w:t>%) детей  меньше, чем в 201</w:t>
      </w:r>
      <w:r w:rsidR="00182C42">
        <w:rPr>
          <w:rFonts w:ascii="Times New Roman" w:hAnsi="Times New Roman" w:cs="Times New Roman"/>
          <w:sz w:val="28"/>
          <w:szCs w:val="28"/>
        </w:rPr>
        <w:t>5</w:t>
      </w:r>
      <w:r w:rsidRPr="00CE3738">
        <w:rPr>
          <w:rFonts w:ascii="Times New Roman" w:hAnsi="Times New Roman" w:cs="Times New Roman"/>
          <w:sz w:val="28"/>
          <w:szCs w:val="28"/>
        </w:rPr>
        <w:t xml:space="preserve"> году  (</w:t>
      </w:r>
      <w:r w:rsidR="00E2494D" w:rsidRPr="00CE3738">
        <w:rPr>
          <w:rFonts w:ascii="Times New Roman" w:hAnsi="Times New Roman" w:cs="Times New Roman"/>
          <w:sz w:val="28"/>
          <w:szCs w:val="28"/>
        </w:rPr>
        <w:t>83 576</w:t>
      </w:r>
      <w:r w:rsidRPr="00CE3738">
        <w:rPr>
          <w:rFonts w:ascii="Times New Roman" w:hAnsi="Times New Roman" w:cs="Times New Roman"/>
          <w:sz w:val="28"/>
          <w:szCs w:val="28"/>
        </w:rPr>
        <w:t xml:space="preserve"> детей). </w:t>
      </w:r>
    </w:p>
    <w:p w:rsidR="00B66403" w:rsidRPr="00CE3738" w:rsidRDefault="00B66403" w:rsidP="00CE3738">
      <w:pPr>
        <w:shd w:val="clear" w:color="auto" w:fill="FFFFFF" w:themeFill="background1"/>
        <w:spacing w:after="0" w:line="240" w:lineRule="auto"/>
        <w:ind w:firstLine="709"/>
        <w:jc w:val="both"/>
        <w:rPr>
          <w:rFonts w:ascii="Times New Roman" w:hAnsi="Times New Roman" w:cs="Times New Roman"/>
          <w:sz w:val="28"/>
          <w:szCs w:val="28"/>
        </w:rPr>
      </w:pPr>
    </w:p>
    <w:p w:rsidR="00A624C9" w:rsidRDefault="00A624C9" w:rsidP="00CE3738">
      <w:pPr>
        <w:shd w:val="clear" w:color="auto" w:fill="FFFFFF" w:themeFill="background1"/>
        <w:spacing w:after="0" w:line="240" w:lineRule="auto"/>
        <w:ind w:firstLine="709"/>
        <w:jc w:val="right"/>
        <w:rPr>
          <w:rFonts w:ascii="Times New Roman" w:hAnsi="Times New Roman" w:cs="Times New Roman"/>
          <w:sz w:val="24"/>
          <w:szCs w:val="24"/>
        </w:rPr>
      </w:pPr>
    </w:p>
    <w:p w:rsidR="00E2494D" w:rsidRPr="00CE3738" w:rsidRDefault="00E2494D" w:rsidP="00CE3738">
      <w:pPr>
        <w:shd w:val="clear" w:color="auto" w:fill="FFFFFF" w:themeFill="background1"/>
        <w:spacing w:after="0" w:line="240" w:lineRule="auto"/>
        <w:ind w:firstLine="709"/>
        <w:jc w:val="right"/>
        <w:rPr>
          <w:rFonts w:ascii="Times New Roman" w:hAnsi="Times New Roman" w:cs="Times New Roman"/>
          <w:sz w:val="24"/>
          <w:szCs w:val="24"/>
        </w:rPr>
      </w:pPr>
      <w:r w:rsidRPr="00CE3738">
        <w:rPr>
          <w:rFonts w:ascii="Times New Roman" w:hAnsi="Times New Roman" w:cs="Times New Roman"/>
          <w:sz w:val="24"/>
          <w:szCs w:val="24"/>
        </w:rPr>
        <w:lastRenderedPageBreak/>
        <w:t xml:space="preserve">Таблица </w:t>
      </w:r>
      <w:r w:rsidR="00390A19">
        <w:rPr>
          <w:rFonts w:ascii="Times New Roman" w:hAnsi="Times New Roman" w:cs="Times New Roman"/>
          <w:sz w:val="24"/>
          <w:szCs w:val="24"/>
        </w:rPr>
        <w:t>1</w:t>
      </w:r>
    </w:p>
    <w:p w:rsidR="00E2494D" w:rsidRPr="00CE3738" w:rsidRDefault="00E2494D" w:rsidP="00A662AF">
      <w:pPr>
        <w:shd w:val="clear" w:color="auto" w:fill="FFFFFF" w:themeFill="background1"/>
        <w:spacing w:after="0" w:line="240" w:lineRule="auto"/>
        <w:jc w:val="center"/>
        <w:rPr>
          <w:rFonts w:ascii="Times New Roman" w:hAnsi="Times New Roman" w:cs="Times New Roman"/>
          <w:b/>
          <w:sz w:val="28"/>
          <w:szCs w:val="28"/>
        </w:rPr>
      </w:pPr>
      <w:r w:rsidRPr="00CE3738">
        <w:rPr>
          <w:rFonts w:ascii="Times New Roman" w:hAnsi="Times New Roman" w:cs="Times New Roman"/>
          <w:b/>
          <w:sz w:val="28"/>
          <w:szCs w:val="28"/>
        </w:rPr>
        <w:t>Расчетная численность населения</w:t>
      </w:r>
    </w:p>
    <w:p w:rsidR="00E2494D" w:rsidRPr="00CE3738" w:rsidRDefault="00E2494D" w:rsidP="00CE3738">
      <w:pPr>
        <w:shd w:val="clear" w:color="auto" w:fill="FFFFFF" w:themeFill="background1"/>
        <w:spacing w:after="0" w:line="240" w:lineRule="auto"/>
        <w:jc w:val="both"/>
        <w:rPr>
          <w:rFonts w:ascii="Times New Roman" w:hAnsi="Times New Roman" w:cs="Times New Roman"/>
          <w:sz w:val="28"/>
          <w:szCs w:val="28"/>
        </w:rPr>
      </w:pPr>
    </w:p>
    <w:tbl>
      <w:tblPr>
        <w:tblStyle w:val="41"/>
        <w:tblW w:w="9923" w:type="dxa"/>
        <w:tblInd w:w="-34" w:type="dxa"/>
        <w:tblLook w:val="04A0"/>
      </w:tblPr>
      <w:tblGrid>
        <w:gridCol w:w="2694"/>
        <w:gridCol w:w="1881"/>
        <w:gridCol w:w="1804"/>
        <w:gridCol w:w="1881"/>
        <w:gridCol w:w="1663"/>
      </w:tblGrid>
      <w:tr w:rsidR="00E2494D" w:rsidRPr="00CE3738" w:rsidTr="00176B3A">
        <w:tc>
          <w:tcPr>
            <w:tcW w:w="2694" w:type="dxa"/>
          </w:tcPr>
          <w:p w:rsidR="00E2494D" w:rsidRPr="00CE3738" w:rsidRDefault="00E2494D" w:rsidP="00CE3738">
            <w:pPr>
              <w:shd w:val="clear" w:color="auto" w:fill="FFFFFF" w:themeFill="background1"/>
              <w:jc w:val="both"/>
              <w:rPr>
                <w:rFonts w:ascii="Times New Roman" w:hAnsi="Times New Roman" w:cs="Times New Roman"/>
                <w:sz w:val="24"/>
                <w:szCs w:val="24"/>
              </w:rPr>
            </w:pPr>
          </w:p>
        </w:tc>
        <w:tc>
          <w:tcPr>
            <w:tcW w:w="1881" w:type="dxa"/>
            <w:vAlign w:val="center"/>
          </w:tcPr>
          <w:p w:rsidR="00E2494D" w:rsidRPr="00CE3738" w:rsidRDefault="00F7739B" w:rsidP="00CE3738">
            <w:pPr>
              <w:shd w:val="clear" w:color="auto" w:fill="FFFFFF" w:themeFill="background1"/>
              <w:ind w:left="-61" w:right="-117"/>
              <w:jc w:val="center"/>
              <w:rPr>
                <w:rFonts w:ascii="Times New Roman" w:hAnsi="Times New Roman" w:cs="Times New Roman"/>
                <w:sz w:val="24"/>
                <w:szCs w:val="24"/>
              </w:rPr>
            </w:pPr>
            <w:r w:rsidRPr="00CE3738">
              <w:rPr>
                <w:rFonts w:ascii="Times New Roman" w:hAnsi="Times New Roman" w:cs="Times New Roman"/>
                <w:sz w:val="24"/>
                <w:szCs w:val="24"/>
              </w:rPr>
              <w:t>н</w:t>
            </w:r>
            <w:r w:rsidR="00E2494D" w:rsidRPr="00CE3738">
              <w:rPr>
                <w:rFonts w:ascii="Times New Roman" w:hAnsi="Times New Roman" w:cs="Times New Roman"/>
                <w:sz w:val="24"/>
                <w:szCs w:val="24"/>
              </w:rPr>
              <w:t>а01.01.2014 г.</w:t>
            </w:r>
          </w:p>
        </w:tc>
        <w:tc>
          <w:tcPr>
            <w:tcW w:w="1804" w:type="dxa"/>
            <w:vAlign w:val="center"/>
          </w:tcPr>
          <w:p w:rsidR="00E2494D" w:rsidRPr="00CE3738" w:rsidRDefault="00F7739B" w:rsidP="00CE3738">
            <w:pPr>
              <w:shd w:val="clear" w:color="auto" w:fill="FFFFFF" w:themeFill="background1"/>
              <w:ind w:left="-61" w:right="-117"/>
              <w:jc w:val="center"/>
              <w:rPr>
                <w:rFonts w:ascii="Times New Roman" w:hAnsi="Times New Roman" w:cs="Times New Roman"/>
                <w:sz w:val="24"/>
                <w:szCs w:val="24"/>
              </w:rPr>
            </w:pPr>
            <w:r w:rsidRPr="00CE3738">
              <w:rPr>
                <w:rFonts w:ascii="Times New Roman" w:hAnsi="Times New Roman" w:cs="Times New Roman"/>
                <w:sz w:val="24"/>
                <w:szCs w:val="24"/>
              </w:rPr>
              <w:t>н</w:t>
            </w:r>
            <w:r w:rsidR="00E2494D" w:rsidRPr="00CE3738">
              <w:rPr>
                <w:rFonts w:ascii="Times New Roman" w:hAnsi="Times New Roman" w:cs="Times New Roman"/>
                <w:sz w:val="24"/>
                <w:szCs w:val="24"/>
              </w:rPr>
              <w:t>а01.01.2015 г.</w:t>
            </w:r>
          </w:p>
        </w:tc>
        <w:tc>
          <w:tcPr>
            <w:tcW w:w="1881" w:type="dxa"/>
            <w:vAlign w:val="center"/>
          </w:tcPr>
          <w:p w:rsidR="00E2494D" w:rsidRPr="00CE3738" w:rsidRDefault="00F7739B" w:rsidP="00CE3738">
            <w:pPr>
              <w:shd w:val="clear" w:color="auto" w:fill="FFFFFF" w:themeFill="background1"/>
              <w:ind w:left="-61" w:right="-117"/>
              <w:jc w:val="center"/>
              <w:rPr>
                <w:rFonts w:ascii="Times New Roman" w:hAnsi="Times New Roman" w:cs="Times New Roman"/>
                <w:sz w:val="24"/>
                <w:szCs w:val="24"/>
              </w:rPr>
            </w:pPr>
            <w:r w:rsidRPr="00CE3738">
              <w:rPr>
                <w:rFonts w:ascii="Times New Roman" w:hAnsi="Times New Roman" w:cs="Times New Roman"/>
                <w:sz w:val="24"/>
                <w:szCs w:val="24"/>
              </w:rPr>
              <w:t>н</w:t>
            </w:r>
            <w:r w:rsidR="00E2494D" w:rsidRPr="00CE3738">
              <w:rPr>
                <w:rFonts w:ascii="Times New Roman" w:hAnsi="Times New Roman" w:cs="Times New Roman"/>
                <w:sz w:val="24"/>
                <w:szCs w:val="24"/>
              </w:rPr>
              <w:t>а01.01.2016 г.*</w:t>
            </w:r>
          </w:p>
        </w:tc>
        <w:tc>
          <w:tcPr>
            <w:tcW w:w="1663" w:type="dxa"/>
            <w:vAlign w:val="center"/>
          </w:tcPr>
          <w:p w:rsidR="00E2494D" w:rsidRPr="00CE3738" w:rsidRDefault="00F7739B" w:rsidP="00CE3738">
            <w:pPr>
              <w:shd w:val="clear" w:color="auto" w:fill="FFFFFF" w:themeFill="background1"/>
              <w:ind w:left="-61" w:right="-117"/>
              <w:jc w:val="center"/>
              <w:rPr>
                <w:rFonts w:ascii="Times New Roman" w:hAnsi="Times New Roman" w:cs="Times New Roman"/>
                <w:sz w:val="24"/>
                <w:szCs w:val="24"/>
              </w:rPr>
            </w:pPr>
            <w:r w:rsidRPr="00CE3738">
              <w:rPr>
                <w:rFonts w:ascii="Times New Roman" w:hAnsi="Times New Roman" w:cs="Times New Roman"/>
                <w:sz w:val="24"/>
                <w:szCs w:val="24"/>
              </w:rPr>
              <w:t>н</w:t>
            </w:r>
            <w:r w:rsidR="00E2494D" w:rsidRPr="00CE3738">
              <w:rPr>
                <w:rFonts w:ascii="Times New Roman" w:hAnsi="Times New Roman" w:cs="Times New Roman"/>
                <w:sz w:val="24"/>
                <w:szCs w:val="24"/>
              </w:rPr>
              <w:t>а01.01.2017 г.</w:t>
            </w:r>
          </w:p>
        </w:tc>
      </w:tr>
      <w:tr w:rsidR="00E2494D" w:rsidRPr="00CE3738" w:rsidTr="00176B3A">
        <w:tc>
          <w:tcPr>
            <w:tcW w:w="2694" w:type="dxa"/>
            <w:vAlign w:val="bottom"/>
          </w:tcPr>
          <w:p w:rsidR="00E2494D" w:rsidRPr="00CE3738" w:rsidRDefault="00E2494D" w:rsidP="00CE373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Численность населения</w:t>
            </w:r>
          </w:p>
        </w:tc>
        <w:tc>
          <w:tcPr>
            <w:tcW w:w="1881" w:type="dxa"/>
            <w:vAlign w:val="bottom"/>
          </w:tcPr>
          <w:p w:rsidR="00E2494D" w:rsidRPr="00CE3738" w:rsidRDefault="00E2494D" w:rsidP="00CE3738">
            <w:pPr>
              <w:shd w:val="clear" w:color="auto" w:fill="FFFFFF" w:themeFill="background1"/>
              <w:ind w:left="-61" w:right="-117"/>
              <w:jc w:val="center"/>
              <w:rPr>
                <w:rFonts w:ascii="Times New Roman" w:hAnsi="Times New Roman" w:cs="Times New Roman"/>
                <w:sz w:val="24"/>
                <w:szCs w:val="24"/>
              </w:rPr>
            </w:pPr>
            <w:r w:rsidRPr="00CE3738">
              <w:rPr>
                <w:rFonts w:ascii="Times New Roman" w:hAnsi="Times New Roman" w:cs="Times New Roman"/>
                <w:sz w:val="24"/>
                <w:szCs w:val="24"/>
              </w:rPr>
              <w:t>505153</w:t>
            </w:r>
          </w:p>
        </w:tc>
        <w:tc>
          <w:tcPr>
            <w:tcW w:w="1804" w:type="dxa"/>
            <w:vAlign w:val="bottom"/>
          </w:tcPr>
          <w:p w:rsidR="00E2494D" w:rsidRPr="00CE3738" w:rsidRDefault="00E2494D" w:rsidP="00CE3738">
            <w:pPr>
              <w:shd w:val="clear" w:color="auto" w:fill="FFFFFF" w:themeFill="background1"/>
              <w:ind w:left="-61" w:right="-117"/>
              <w:jc w:val="center"/>
              <w:rPr>
                <w:rFonts w:ascii="Times New Roman" w:hAnsi="Times New Roman" w:cs="Times New Roman"/>
                <w:sz w:val="24"/>
                <w:szCs w:val="24"/>
              </w:rPr>
            </w:pPr>
            <w:r w:rsidRPr="00CE3738">
              <w:rPr>
                <w:rFonts w:ascii="Times New Roman" w:hAnsi="Times New Roman" w:cs="Times New Roman"/>
                <w:sz w:val="24"/>
                <w:szCs w:val="24"/>
              </w:rPr>
              <w:t>500686</w:t>
            </w:r>
          </w:p>
        </w:tc>
        <w:tc>
          <w:tcPr>
            <w:tcW w:w="1881" w:type="dxa"/>
            <w:vAlign w:val="bottom"/>
          </w:tcPr>
          <w:p w:rsidR="00E2494D" w:rsidRPr="00CE3738" w:rsidRDefault="00E2494D" w:rsidP="00CE3738">
            <w:pPr>
              <w:shd w:val="clear" w:color="auto" w:fill="FFFFFF" w:themeFill="background1"/>
              <w:ind w:left="-61" w:right="-117"/>
              <w:jc w:val="center"/>
              <w:rPr>
                <w:rFonts w:ascii="Times New Roman" w:hAnsi="Times New Roman" w:cs="Times New Roman"/>
                <w:sz w:val="24"/>
                <w:szCs w:val="24"/>
              </w:rPr>
            </w:pPr>
            <w:r w:rsidRPr="00CE3738">
              <w:rPr>
                <w:rFonts w:ascii="Times New Roman" w:hAnsi="Times New Roman" w:cs="Times New Roman"/>
                <w:sz w:val="24"/>
                <w:szCs w:val="24"/>
              </w:rPr>
              <w:t>474483</w:t>
            </w:r>
          </w:p>
        </w:tc>
        <w:tc>
          <w:tcPr>
            <w:tcW w:w="1663" w:type="dxa"/>
            <w:vAlign w:val="bottom"/>
          </w:tcPr>
          <w:p w:rsidR="00E2494D" w:rsidRPr="00CE3738" w:rsidRDefault="00E2494D" w:rsidP="00CE3738">
            <w:pPr>
              <w:shd w:val="clear" w:color="auto" w:fill="FFFFFF" w:themeFill="background1"/>
              <w:ind w:left="-61" w:right="-117"/>
              <w:jc w:val="center"/>
              <w:rPr>
                <w:rFonts w:ascii="Times New Roman" w:hAnsi="Times New Roman" w:cs="Times New Roman"/>
                <w:sz w:val="24"/>
                <w:szCs w:val="24"/>
              </w:rPr>
            </w:pPr>
            <w:r w:rsidRPr="00CE3738">
              <w:rPr>
                <w:rFonts w:ascii="Times New Roman" w:hAnsi="Times New Roman" w:cs="Times New Roman"/>
                <w:sz w:val="24"/>
                <w:szCs w:val="24"/>
              </w:rPr>
              <w:t>470642</w:t>
            </w:r>
          </w:p>
        </w:tc>
      </w:tr>
      <w:tr w:rsidR="00E2494D" w:rsidRPr="00CE3738" w:rsidTr="00176B3A">
        <w:tc>
          <w:tcPr>
            <w:tcW w:w="2694" w:type="dxa"/>
            <w:vAlign w:val="bottom"/>
          </w:tcPr>
          <w:p w:rsidR="00E2494D" w:rsidRPr="00CE3738" w:rsidRDefault="00E2494D" w:rsidP="00CE3738">
            <w:pPr>
              <w:shd w:val="clear" w:color="auto" w:fill="FFFFFF" w:themeFill="background1"/>
              <w:jc w:val="both"/>
              <w:rPr>
                <w:rFonts w:ascii="Times New Roman" w:hAnsi="Times New Roman" w:cs="Times New Roman"/>
                <w:spacing w:val="-10"/>
                <w:sz w:val="24"/>
                <w:szCs w:val="24"/>
              </w:rPr>
            </w:pPr>
            <w:r w:rsidRPr="00CE3738">
              <w:rPr>
                <w:rFonts w:ascii="Times New Roman" w:hAnsi="Times New Roman" w:cs="Times New Roman"/>
                <w:spacing w:val="-10"/>
                <w:sz w:val="24"/>
                <w:szCs w:val="24"/>
              </w:rPr>
              <w:t>Число детей от 0 до 18 лет (включительно)</w:t>
            </w:r>
          </w:p>
        </w:tc>
        <w:tc>
          <w:tcPr>
            <w:tcW w:w="1881" w:type="dxa"/>
            <w:vAlign w:val="bottom"/>
          </w:tcPr>
          <w:p w:rsidR="00E2494D" w:rsidRPr="00CE3738" w:rsidRDefault="00E2494D" w:rsidP="00CE3738">
            <w:pPr>
              <w:shd w:val="clear" w:color="auto" w:fill="FFFFFF" w:themeFill="background1"/>
              <w:ind w:left="-61" w:right="-117"/>
              <w:jc w:val="center"/>
              <w:rPr>
                <w:rFonts w:ascii="Times New Roman" w:hAnsi="Times New Roman" w:cs="Times New Roman"/>
                <w:sz w:val="24"/>
                <w:szCs w:val="24"/>
              </w:rPr>
            </w:pPr>
            <w:r w:rsidRPr="00CE3738">
              <w:rPr>
                <w:rFonts w:ascii="Times New Roman" w:hAnsi="Times New Roman" w:cs="Times New Roman"/>
                <w:sz w:val="24"/>
                <w:szCs w:val="24"/>
              </w:rPr>
              <w:t>92107</w:t>
            </w:r>
          </w:p>
        </w:tc>
        <w:tc>
          <w:tcPr>
            <w:tcW w:w="1804" w:type="dxa"/>
            <w:vAlign w:val="bottom"/>
          </w:tcPr>
          <w:p w:rsidR="00E2494D" w:rsidRPr="00CE3738" w:rsidRDefault="00E2494D" w:rsidP="00CE3738">
            <w:pPr>
              <w:shd w:val="clear" w:color="auto" w:fill="FFFFFF" w:themeFill="background1"/>
              <w:ind w:left="-61" w:right="-117"/>
              <w:jc w:val="center"/>
              <w:rPr>
                <w:rFonts w:ascii="Times New Roman" w:hAnsi="Times New Roman" w:cs="Times New Roman"/>
                <w:sz w:val="24"/>
                <w:szCs w:val="24"/>
              </w:rPr>
            </w:pPr>
            <w:r w:rsidRPr="00CE3738">
              <w:rPr>
                <w:rFonts w:ascii="Times New Roman" w:hAnsi="Times New Roman" w:cs="Times New Roman"/>
                <w:sz w:val="24"/>
                <w:szCs w:val="24"/>
              </w:rPr>
              <w:t>90868</w:t>
            </w:r>
          </w:p>
        </w:tc>
        <w:tc>
          <w:tcPr>
            <w:tcW w:w="1881" w:type="dxa"/>
            <w:vAlign w:val="bottom"/>
          </w:tcPr>
          <w:p w:rsidR="00E2494D" w:rsidRPr="00CE3738" w:rsidRDefault="00E2494D" w:rsidP="00CE3738">
            <w:pPr>
              <w:shd w:val="clear" w:color="auto" w:fill="FFFFFF" w:themeFill="background1"/>
              <w:ind w:left="-61" w:right="-117"/>
              <w:jc w:val="center"/>
              <w:rPr>
                <w:rFonts w:ascii="Times New Roman" w:hAnsi="Times New Roman" w:cs="Times New Roman"/>
                <w:sz w:val="24"/>
                <w:szCs w:val="24"/>
              </w:rPr>
            </w:pPr>
            <w:r w:rsidRPr="00CE3738">
              <w:rPr>
                <w:rFonts w:ascii="Times New Roman" w:hAnsi="Times New Roman" w:cs="Times New Roman"/>
                <w:sz w:val="24"/>
                <w:szCs w:val="24"/>
              </w:rPr>
              <w:t>83576</w:t>
            </w:r>
          </w:p>
        </w:tc>
        <w:tc>
          <w:tcPr>
            <w:tcW w:w="1663" w:type="dxa"/>
            <w:vAlign w:val="bottom"/>
          </w:tcPr>
          <w:p w:rsidR="00E2494D" w:rsidRPr="00CE3738" w:rsidRDefault="00E2494D" w:rsidP="00CE3738">
            <w:pPr>
              <w:shd w:val="clear" w:color="auto" w:fill="FFFFFF" w:themeFill="background1"/>
              <w:ind w:left="-61" w:right="-117"/>
              <w:jc w:val="center"/>
              <w:rPr>
                <w:rFonts w:ascii="Times New Roman" w:hAnsi="Times New Roman" w:cs="Times New Roman"/>
                <w:sz w:val="24"/>
                <w:szCs w:val="24"/>
              </w:rPr>
            </w:pPr>
            <w:r w:rsidRPr="00CE3738">
              <w:rPr>
                <w:rFonts w:ascii="Times New Roman" w:hAnsi="Times New Roman" w:cs="Times New Roman"/>
                <w:sz w:val="24"/>
                <w:szCs w:val="24"/>
              </w:rPr>
              <w:t>82928</w:t>
            </w:r>
          </w:p>
        </w:tc>
      </w:tr>
    </w:tbl>
    <w:p w:rsidR="00B66403" w:rsidRPr="00B66403" w:rsidRDefault="00B66403" w:rsidP="00CE3738">
      <w:pPr>
        <w:shd w:val="clear" w:color="auto" w:fill="FFFFFF" w:themeFill="background1"/>
        <w:spacing w:after="0" w:line="240" w:lineRule="auto"/>
        <w:jc w:val="both"/>
        <w:rPr>
          <w:rFonts w:ascii="Times New Roman" w:hAnsi="Times New Roman" w:cs="Times New Roman"/>
          <w:b/>
          <w:sz w:val="24"/>
          <w:szCs w:val="24"/>
        </w:rPr>
      </w:pPr>
    </w:p>
    <w:p w:rsidR="00E2494D" w:rsidRPr="00B66403" w:rsidRDefault="00E2494D" w:rsidP="00CE3738">
      <w:pPr>
        <w:shd w:val="clear" w:color="auto" w:fill="FFFFFF" w:themeFill="background1"/>
        <w:spacing w:after="0" w:line="240" w:lineRule="auto"/>
        <w:jc w:val="both"/>
        <w:rPr>
          <w:rFonts w:ascii="Times New Roman" w:hAnsi="Times New Roman" w:cs="Times New Roman"/>
          <w:sz w:val="24"/>
          <w:szCs w:val="24"/>
        </w:rPr>
      </w:pPr>
      <w:r w:rsidRPr="00B66403">
        <w:rPr>
          <w:rFonts w:ascii="Times New Roman" w:hAnsi="Times New Roman" w:cs="Times New Roman"/>
          <w:b/>
          <w:sz w:val="24"/>
          <w:szCs w:val="24"/>
        </w:rPr>
        <w:t>*</w:t>
      </w:r>
      <w:r w:rsidRPr="00B66403">
        <w:rPr>
          <w:rFonts w:ascii="Times New Roman" w:hAnsi="Times New Roman" w:cs="Times New Roman"/>
          <w:sz w:val="24"/>
          <w:szCs w:val="24"/>
        </w:rPr>
        <w:t xml:space="preserve"> Расчет произведен по данным переписи населения ПМР 2015 года.</w:t>
      </w:r>
    </w:p>
    <w:p w:rsidR="00E2494D" w:rsidRPr="00CE3738" w:rsidRDefault="00E2494D" w:rsidP="00CE3738">
      <w:pPr>
        <w:shd w:val="clear" w:color="auto" w:fill="FFFFFF" w:themeFill="background1"/>
        <w:spacing w:after="0" w:line="240" w:lineRule="auto"/>
        <w:ind w:firstLine="709"/>
        <w:jc w:val="both"/>
        <w:rPr>
          <w:rFonts w:ascii="Times New Roman" w:hAnsi="Times New Roman" w:cs="Times New Roman"/>
          <w:sz w:val="28"/>
          <w:szCs w:val="28"/>
        </w:rPr>
      </w:pPr>
    </w:p>
    <w:p w:rsidR="00DA4559" w:rsidRPr="00CE3738" w:rsidRDefault="00DA4559"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Естественная убыль населения за 201</w:t>
      </w:r>
      <w:r w:rsidR="008E3FA4" w:rsidRPr="00CE3738">
        <w:rPr>
          <w:rFonts w:ascii="Times New Roman" w:hAnsi="Times New Roman" w:cs="Times New Roman"/>
          <w:sz w:val="28"/>
          <w:szCs w:val="28"/>
        </w:rPr>
        <w:t>6</w:t>
      </w:r>
      <w:r w:rsidRPr="00CE3738">
        <w:rPr>
          <w:rFonts w:ascii="Times New Roman" w:hAnsi="Times New Roman" w:cs="Times New Roman"/>
          <w:sz w:val="28"/>
          <w:szCs w:val="28"/>
        </w:rPr>
        <w:t xml:space="preserve"> г</w:t>
      </w:r>
      <w:r w:rsidR="008E3FA4" w:rsidRPr="00CE3738">
        <w:rPr>
          <w:rFonts w:ascii="Times New Roman" w:hAnsi="Times New Roman" w:cs="Times New Roman"/>
          <w:sz w:val="28"/>
          <w:szCs w:val="28"/>
        </w:rPr>
        <w:t>од</w:t>
      </w:r>
      <w:r w:rsidRPr="00CE3738">
        <w:rPr>
          <w:rFonts w:ascii="Times New Roman" w:hAnsi="Times New Roman" w:cs="Times New Roman"/>
          <w:sz w:val="28"/>
          <w:szCs w:val="28"/>
        </w:rPr>
        <w:t xml:space="preserve"> составила 2</w:t>
      </w:r>
      <w:r w:rsidR="008E3FA4" w:rsidRPr="00CE3738">
        <w:rPr>
          <w:rFonts w:ascii="Times New Roman" w:hAnsi="Times New Roman" w:cs="Times New Roman"/>
          <w:sz w:val="28"/>
          <w:szCs w:val="28"/>
        </w:rPr>
        <w:t>082</w:t>
      </w:r>
      <w:r w:rsidRPr="00CE3738">
        <w:rPr>
          <w:rFonts w:ascii="Times New Roman" w:hAnsi="Times New Roman" w:cs="Times New Roman"/>
          <w:sz w:val="28"/>
          <w:szCs w:val="28"/>
        </w:rPr>
        <w:t xml:space="preserve"> человек</w:t>
      </w:r>
      <w:r w:rsidR="008E3FA4" w:rsidRPr="00CE3738">
        <w:rPr>
          <w:rFonts w:ascii="Times New Roman" w:hAnsi="Times New Roman" w:cs="Times New Roman"/>
          <w:sz w:val="28"/>
          <w:szCs w:val="28"/>
        </w:rPr>
        <w:t>а</w:t>
      </w:r>
      <w:r w:rsidRPr="00CE3738">
        <w:rPr>
          <w:rFonts w:ascii="Times New Roman" w:hAnsi="Times New Roman" w:cs="Times New Roman"/>
          <w:sz w:val="28"/>
          <w:szCs w:val="28"/>
        </w:rPr>
        <w:t xml:space="preserve"> и по сравнению с 201</w:t>
      </w:r>
      <w:r w:rsidR="008E3FA4" w:rsidRPr="00CE3738">
        <w:rPr>
          <w:rFonts w:ascii="Times New Roman" w:hAnsi="Times New Roman" w:cs="Times New Roman"/>
          <w:sz w:val="28"/>
          <w:szCs w:val="28"/>
        </w:rPr>
        <w:t>5</w:t>
      </w:r>
      <w:r w:rsidRPr="00CE3738">
        <w:rPr>
          <w:rFonts w:ascii="Times New Roman" w:hAnsi="Times New Roman" w:cs="Times New Roman"/>
          <w:sz w:val="28"/>
          <w:szCs w:val="28"/>
        </w:rPr>
        <w:t xml:space="preserve">  годом уменьшилась на  </w:t>
      </w:r>
      <w:r w:rsidR="008E3FA4" w:rsidRPr="00CE3738">
        <w:rPr>
          <w:rFonts w:ascii="Times New Roman" w:hAnsi="Times New Roman" w:cs="Times New Roman"/>
          <w:sz w:val="28"/>
          <w:szCs w:val="28"/>
        </w:rPr>
        <w:t>53</w:t>
      </w:r>
      <w:r w:rsidRPr="00CE3738">
        <w:rPr>
          <w:rFonts w:ascii="Times New Roman" w:hAnsi="Times New Roman" w:cs="Times New Roman"/>
          <w:sz w:val="28"/>
          <w:szCs w:val="28"/>
        </w:rPr>
        <w:t xml:space="preserve"> человека.</w:t>
      </w:r>
    </w:p>
    <w:p w:rsidR="00DA4559" w:rsidRPr="00CE3738" w:rsidRDefault="00A662AF" w:rsidP="00CE3738">
      <w:pPr>
        <w:shd w:val="clear" w:color="auto" w:fill="FFFFFF" w:themeFill="background1"/>
        <w:spacing w:after="0" w:line="240" w:lineRule="auto"/>
        <w:ind w:firstLine="709"/>
        <w:jc w:val="both"/>
        <w:rPr>
          <w:rFonts w:ascii="Times New Roman" w:hAnsi="Times New Roman" w:cs="Times New Roman"/>
          <w:spacing w:val="-1"/>
          <w:sz w:val="28"/>
          <w:szCs w:val="28"/>
        </w:rPr>
      </w:pPr>
      <w:r>
        <w:rPr>
          <w:rFonts w:ascii="Times New Roman" w:hAnsi="Times New Roman" w:cs="Times New Roman"/>
          <w:spacing w:val="10"/>
          <w:sz w:val="28"/>
          <w:szCs w:val="28"/>
        </w:rPr>
        <w:t xml:space="preserve">В </w:t>
      </w:r>
      <w:r w:rsidR="00DA4559" w:rsidRPr="00CE3738">
        <w:rPr>
          <w:rFonts w:ascii="Times New Roman" w:hAnsi="Times New Roman" w:cs="Times New Roman"/>
          <w:spacing w:val="10"/>
          <w:sz w:val="28"/>
          <w:szCs w:val="28"/>
        </w:rPr>
        <w:t>201</w:t>
      </w:r>
      <w:r w:rsidR="008E3FA4" w:rsidRPr="00CE3738">
        <w:rPr>
          <w:rFonts w:ascii="Times New Roman" w:hAnsi="Times New Roman" w:cs="Times New Roman"/>
          <w:spacing w:val="10"/>
          <w:sz w:val="28"/>
          <w:szCs w:val="28"/>
        </w:rPr>
        <w:t>6</w:t>
      </w:r>
      <w:r w:rsidR="00DA4559" w:rsidRPr="00CE3738">
        <w:rPr>
          <w:rFonts w:ascii="Times New Roman" w:hAnsi="Times New Roman" w:cs="Times New Roman"/>
          <w:spacing w:val="10"/>
          <w:sz w:val="28"/>
          <w:szCs w:val="28"/>
        </w:rPr>
        <w:t xml:space="preserve"> год</w:t>
      </w:r>
      <w:r>
        <w:rPr>
          <w:rFonts w:ascii="Times New Roman" w:hAnsi="Times New Roman" w:cs="Times New Roman"/>
          <w:spacing w:val="10"/>
          <w:sz w:val="28"/>
          <w:szCs w:val="28"/>
        </w:rPr>
        <w:t>у</w:t>
      </w:r>
      <w:r w:rsidR="00DA4559" w:rsidRPr="00CE3738">
        <w:rPr>
          <w:rFonts w:ascii="Times New Roman" w:hAnsi="Times New Roman" w:cs="Times New Roman"/>
          <w:spacing w:val="10"/>
          <w:sz w:val="28"/>
          <w:szCs w:val="28"/>
        </w:rPr>
        <w:t xml:space="preserve"> в республике родилось живыми</w:t>
      </w:r>
      <w:proofErr w:type="gramStart"/>
      <w:r w:rsidR="00DA4559" w:rsidRPr="00CE3738">
        <w:rPr>
          <w:rFonts w:ascii="Times New Roman" w:hAnsi="Times New Roman" w:cs="Times New Roman"/>
          <w:spacing w:val="10"/>
          <w:sz w:val="28"/>
          <w:szCs w:val="28"/>
        </w:rPr>
        <w:t>4</w:t>
      </w:r>
      <w:proofErr w:type="gramEnd"/>
      <w:r w:rsidR="00DA4559" w:rsidRPr="00CE3738">
        <w:rPr>
          <w:rFonts w:ascii="Times New Roman" w:hAnsi="Times New Roman" w:cs="Times New Roman"/>
          <w:spacing w:val="10"/>
          <w:sz w:val="28"/>
          <w:szCs w:val="28"/>
        </w:rPr>
        <w:t xml:space="preserve"> </w:t>
      </w:r>
      <w:r w:rsidR="008E3FA4" w:rsidRPr="00CE3738">
        <w:rPr>
          <w:rFonts w:ascii="Times New Roman" w:hAnsi="Times New Roman" w:cs="Times New Roman"/>
          <w:spacing w:val="10"/>
          <w:sz w:val="28"/>
          <w:szCs w:val="28"/>
        </w:rPr>
        <w:t>676</w:t>
      </w:r>
      <w:r w:rsidR="00DA4559" w:rsidRPr="00CE3738">
        <w:rPr>
          <w:rFonts w:ascii="Times New Roman" w:hAnsi="Times New Roman" w:cs="Times New Roman"/>
          <w:spacing w:val="7"/>
          <w:sz w:val="28"/>
          <w:szCs w:val="28"/>
        </w:rPr>
        <w:t xml:space="preserve">детей, что на </w:t>
      </w:r>
      <w:r w:rsidR="008E3FA4" w:rsidRPr="00CE3738">
        <w:rPr>
          <w:rFonts w:ascii="Times New Roman" w:hAnsi="Times New Roman" w:cs="Times New Roman"/>
          <w:spacing w:val="7"/>
          <w:sz w:val="28"/>
          <w:szCs w:val="28"/>
        </w:rPr>
        <w:t>28</w:t>
      </w:r>
      <w:r w:rsidR="00DA4559" w:rsidRPr="00CE3738">
        <w:rPr>
          <w:rFonts w:ascii="Times New Roman" w:hAnsi="Times New Roman" w:cs="Times New Roman"/>
          <w:spacing w:val="7"/>
          <w:sz w:val="28"/>
          <w:szCs w:val="28"/>
        </w:rPr>
        <w:t>3 (</w:t>
      </w:r>
      <w:r w:rsidR="008E3FA4" w:rsidRPr="00CE3738">
        <w:rPr>
          <w:rFonts w:ascii="Times New Roman" w:hAnsi="Times New Roman" w:cs="Times New Roman"/>
          <w:spacing w:val="7"/>
          <w:sz w:val="28"/>
          <w:szCs w:val="28"/>
        </w:rPr>
        <w:t>5</w:t>
      </w:r>
      <w:r w:rsidR="00DA4559" w:rsidRPr="00CE3738">
        <w:rPr>
          <w:rFonts w:ascii="Times New Roman" w:hAnsi="Times New Roman" w:cs="Times New Roman"/>
          <w:spacing w:val="7"/>
          <w:sz w:val="28"/>
          <w:szCs w:val="28"/>
        </w:rPr>
        <w:t>,7%) новорожденных меньше</w:t>
      </w:r>
      <w:r w:rsidR="00DA4559" w:rsidRPr="00CE3738">
        <w:rPr>
          <w:rFonts w:ascii="Times New Roman" w:hAnsi="Times New Roman" w:cs="Times New Roman"/>
          <w:bCs/>
          <w:spacing w:val="-1"/>
          <w:sz w:val="28"/>
          <w:szCs w:val="28"/>
        </w:rPr>
        <w:t xml:space="preserve">, </w:t>
      </w:r>
      <w:r w:rsidR="00DA4559" w:rsidRPr="00CE3738">
        <w:rPr>
          <w:rFonts w:ascii="Times New Roman" w:hAnsi="Times New Roman" w:cs="Times New Roman"/>
          <w:spacing w:val="-1"/>
          <w:sz w:val="28"/>
          <w:szCs w:val="28"/>
        </w:rPr>
        <w:t>чем в 201</w:t>
      </w:r>
      <w:r w:rsidR="008E3FA4" w:rsidRPr="00CE3738">
        <w:rPr>
          <w:rFonts w:ascii="Times New Roman" w:hAnsi="Times New Roman" w:cs="Times New Roman"/>
          <w:spacing w:val="-1"/>
          <w:sz w:val="28"/>
          <w:szCs w:val="28"/>
        </w:rPr>
        <w:t>5</w:t>
      </w:r>
      <w:r w:rsidR="00465719" w:rsidRPr="00CE3738">
        <w:rPr>
          <w:rFonts w:ascii="Times New Roman" w:hAnsi="Times New Roman" w:cs="Times New Roman"/>
          <w:spacing w:val="-1"/>
          <w:sz w:val="28"/>
          <w:szCs w:val="28"/>
        </w:rPr>
        <w:t xml:space="preserve"> году.</w:t>
      </w:r>
    </w:p>
    <w:p w:rsidR="00465719" w:rsidRPr="00CE3738" w:rsidRDefault="00465719" w:rsidP="00CE3738">
      <w:pPr>
        <w:shd w:val="clear" w:color="auto" w:fill="FFFFFF" w:themeFill="background1"/>
        <w:spacing w:after="0" w:line="240" w:lineRule="auto"/>
        <w:ind w:firstLine="709"/>
        <w:jc w:val="both"/>
        <w:rPr>
          <w:rFonts w:ascii="Times New Roman" w:hAnsi="Times New Roman" w:cs="Times New Roman"/>
          <w:spacing w:val="-1"/>
          <w:sz w:val="28"/>
          <w:szCs w:val="28"/>
        </w:rPr>
      </w:pPr>
    </w:p>
    <w:p w:rsidR="00465719" w:rsidRPr="00CE3738" w:rsidRDefault="00465719" w:rsidP="00CE3738">
      <w:pPr>
        <w:shd w:val="clear" w:color="auto" w:fill="FFFFFF" w:themeFill="background1"/>
        <w:spacing w:after="0" w:line="240" w:lineRule="auto"/>
        <w:ind w:firstLine="709"/>
        <w:jc w:val="right"/>
        <w:rPr>
          <w:rFonts w:ascii="Times New Roman" w:hAnsi="Times New Roman" w:cs="Times New Roman"/>
          <w:sz w:val="24"/>
          <w:szCs w:val="24"/>
        </w:rPr>
      </w:pPr>
      <w:r w:rsidRPr="00CE3738">
        <w:rPr>
          <w:rFonts w:ascii="Times New Roman" w:hAnsi="Times New Roman" w:cs="Times New Roman"/>
          <w:sz w:val="24"/>
          <w:szCs w:val="24"/>
        </w:rPr>
        <w:t xml:space="preserve">Таблица </w:t>
      </w:r>
      <w:r w:rsidR="00390A19">
        <w:rPr>
          <w:rFonts w:ascii="Times New Roman" w:hAnsi="Times New Roman" w:cs="Times New Roman"/>
          <w:sz w:val="24"/>
          <w:szCs w:val="24"/>
        </w:rPr>
        <w:t>2</w:t>
      </w:r>
    </w:p>
    <w:p w:rsidR="00465719" w:rsidRPr="00CE3738" w:rsidRDefault="00465719" w:rsidP="00A662AF">
      <w:pPr>
        <w:shd w:val="clear" w:color="auto" w:fill="FFFFFF" w:themeFill="background1"/>
        <w:spacing w:after="0" w:line="240" w:lineRule="auto"/>
        <w:jc w:val="center"/>
        <w:rPr>
          <w:rFonts w:ascii="Times New Roman" w:hAnsi="Times New Roman" w:cs="Times New Roman"/>
          <w:b/>
          <w:sz w:val="28"/>
          <w:szCs w:val="28"/>
        </w:rPr>
      </w:pPr>
      <w:r w:rsidRPr="00CE3738">
        <w:rPr>
          <w:rFonts w:ascii="Times New Roman" w:hAnsi="Times New Roman" w:cs="Times New Roman"/>
          <w:b/>
          <w:sz w:val="28"/>
          <w:szCs w:val="28"/>
        </w:rPr>
        <w:t xml:space="preserve">Естественное движение населения </w:t>
      </w:r>
    </w:p>
    <w:p w:rsidR="00465719" w:rsidRPr="00CE3738" w:rsidRDefault="00465719" w:rsidP="00CE3738">
      <w:pPr>
        <w:shd w:val="clear" w:color="auto" w:fill="FFFFFF" w:themeFill="background1"/>
        <w:spacing w:after="0" w:line="240" w:lineRule="auto"/>
        <w:ind w:firstLine="709"/>
        <w:jc w:val="both"/>
        <w:rPr>
          <w:rFonts w:ascii="Times New Roman" w:hAnsi="Times New Roman" w:cs="Times New Roman"/>
          <w:sz w:val="28"/>
          <w:szCs w:val="28"/>
        </w:rPr>
      </w:pPr>
    </w:p>
    <w:tbl>
      <w:tblPr>
        <w:tblStyle w:val="41"/>
        <w:tblW w:w="9748" w:type="dxa"/>
        <w:tblLook w:val="04A0"/>
      </w:tblPr>
      <w:tblGrid>
        <w:gridCol w:w="3936"/>
        <w:gridCol w:w="1418"/>
        <w:gridCol w:w="1559"/>
        <w:gridCol w:w="1418"/>
        <w:gridCol w:w="1417"/>
      </w:tblGrid>
      <w:tr w:rsidR="00465719" w:rsidRPr="00CE3738" w:rsidTr="00176B3A">
        <w:tc>
          <w:tcPr>
            <w:tcW w:w="3936" w:type="dxa"/>
            <w:vAlign w:val="bottom"/>
          </w:tcPr>
          <w:p w:rsidR="00465719" w:rsidRPr="00CE3738" w:rsidRDefault="00465719" w:rsidP="00CE3738">
            <w:pPr>
              <w:shd w:val="clear" w:color="auto" w:fill="FFFFFF" w:themeFill="background1"/>
              <w:jc w:val="both"/>
              <w:rPr>
                <w:rFonts w:ascii="Times New Roman" w:hAnsi="Times New Roman" w:cs="Times New Roman"/>
                <w:sz w:val="24"/>
                <w:szCs w:val="24"/>
              </w:rPr>
            </w:pPr>
          </w:p>
        </w:tc>
        <w:tc>
          <w:tcPr>
            <w:tcW w:w="1418" w:type="dxa"/>
            <w:vAlign w:val="center"/>
          </w:tcPr>
          <w:p w:rsidR="00465719" w:rsidRPr="00CE3738" w:rsidRDefault="00465719"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2013 г.</w:t>
            </w:r>
          </w:p>
        </w:tc>
        <w:tc>
          <w:tcPr>
            <w:tcW w:w="1559" w:type="dxa"/>
            <w:vAlign w:val="center"/>
          </w:tcPr>
          <w:p w:rsidR="00465719" w:rsidRPr="00CE3738" w:rsidRDefault="00465719"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2014 г.</w:t>
            </w:r>
          </w:p>
        </w:tc>
        <w:tc>
          <w:tcPr>
            <w:tcW w:w="1418" w:type="dxa"/>
            <w:vAlign w:val="center"/>
          </w:tcPr>
          <w:p w:rsidR="00465719" w:rsidRPr="00CE3738" w:rsidRDefault="00465719"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2015 г.</w:t>
            </w:r>
          </w:p>
        </w:tc>
        <w:tc>
          <w:tcPr>
            <w:tcW w:w="1417" w:type="dxa"/>
            <w:vAlign w:val="center"/>
          </w:tcPr>
          <w:p w:rsidR="00465719" w:rsidRPr="00CE3738" w:rsidRDefault="00465719"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2016 г.</w:t>
            </w:r>
          </w:p>
        </w:tc>
      </w:tr>
      <w:tr w:rsidR="00465719" w:rsidRPr="00CE3738" w:rsidTr="00176B3A">
        <w:tc>
          <w:tcPr>
            <w:tcW w:w="3936" w:type="dxa"/>
            <w:vAlign w:val="bottom"/>
          </w:tcPr>
          <w:p w:rsidR="00465719" w:rsidRPr="00CE3738" w:rsidRDefault="00465719" w:rsidP="00CE3738">
            <w:pPr>
              <w:shd w:val="clear" w:color="auto" w:fill="FFFFFF" w:themeFill="background1"/>
              <w:jc w:val="both"/>
              <w:rPr>
                <w:rFonts w:ascii="Times New Roman" w:hAnsi="Times New Roman" w:cs="Times New Roman"/>
                <w:sz w:val="24"/>
                <w:szCs w:val="24"/>
              </w:rPr>
            </w:pPr>
            <w:proofErr w:type="gramStart"/>
            <w:r w:rsidRPr="00CE3738">
              <w:rPr>
                <w:rFonts w:ascii="Times New Roman" w:hAnsi="Times New Roman" w:cs="Times New Roman"/>
                <w:sz w:val="24"/>
                <w:szCs w:val="24"/>
              </w:rPr>
              <w:t>Родившиеся</w:t>
            </w:r>
            <w:proofErr w:type="gramEnd"/>
            <w:r w:rsidRPr="00CE3738">
              <w:rPr>
                <w:rFonts w:ascii="Times New Roman" w:hAnsi="Times New Roman" w:cs="Times New Roman"/>
                <w:sz w:val="24"/>
                <w:szCs w:val="24"/>
              </w:rPr>
              <w:t xml:space="preserve"> живыми</w:t>
            </w:r>
          </w:p>
        </w:tc>
        <w:tc>
          <w:tcPr>
            <w:tcW w:w="1418" w:type="dxa"/>
            <w:vAlign w:val="bottom"/>
          </w:tcPr>
          <w:p w:rsidR="00465719" w:rsidRPr="00CE3738" w:rsidRDefault="00465719"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4806</w:t>
            </w:r>
          </w:p>
        </w:tc>
        <w:tc>
          <w:tcPr>
            <w:tcW w:w="1559" w:type="dxa"/>
            <w:vAlign w:val="bottom"/>
          </w:tcPr>
          <w:p w:rsidR="00465719" w:rsidRPr="00CE3738" w:rsidRDefault="00465719"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4994</w:t>
            </w:r>
          </w:p>
        </w:tc>
        <w:tc>
          <w:tcPr>
            <w:tcW w:w="1418" w:type="dxa"/>
            <w:vAlign w:val="bottom"/>
          </w:tcPr>
          <w:p w:rsidR="00465719" w:rsidRPr="00CE3738" w:rsidRDefault="00465719"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4959</w:t>
            </w:r>
          </w:p>
        </w:tc>
        <w:tc>
          <w:tcPr>
            <w:tcW w:w="1417" w:type="dxa"/>
            <w:vAlign w:val="bottom"/>
          </w:tcPr>
          <w:p w:rsidR="00465719" w:rsidRPr="00CE3738" w:rsidRDefault="00465719"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4676</w:t>
            </w:r>
          </w:p>
        </w:tc>
      </w:tr>
      <w:tr w:rsidR="00465719" w:rsidRPr="00CE3738" w:rsidTr="00176B3A">
        <w:tc>
          <w:tcPr>
            <w:tcW w:w="3936" w:type="dxa"/>
            <w:vAlign w:val="bottom"/>
          </w:tcPr>
          <w:p w:rsidR="00465719" w:rsidRPr="00CE3738" w:rsidRDefault="00465719" w:rsidP="00CE3738">
            <w:pPr>
              <w:shd w:val="clear" w:color="auto" w:fill="FFFFFF" w:themeFill="background1"/>
              <w:jc w:val="both"/>
              <w:rPr>
                <w:rFonts w:ascii="Times New Roman" w:hAnsi="Times New Roman" w:cs="Times New Roman"/>
                <w:sz w:val="24"/>
                <w:szCs w:val="24"/>
              </w:rPr>
            </w:pPr>
            <w:proofErr w:type="gramStart"/>
            <w:r w:rsidRPr="00CE3738">
              <w:rPr>
                <w:rFonts w:ascii="Times New Roman" w:hAnsi="Times New Roman" w:cs="Times New Roman"/>
                <w:sz w:val="24"/>
                <w:szCs w:val="24"/>
              </w:rPr>
              <w:t>Умершие, из них:</w:t>
            </w:r>
            <w:proofErr w:type="gramEnd"/>
          </w:p>
        </w:tc>
        <w:tc>
          <w:tcPr>
            <w:tcW w:w="1418" w:type="dxa"/>
            <w:vAlign w:val="bottom"/>
          </w:tcPr>
          <w:p w:rsidR="00465719" w:rsidRPr="00CE3738" w:rsidRDefault="00465719"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6867</w:t>
            </w:r>
          </w:p>
        </w:tc>
        <w:tc>
          <w:tcPr>
            <w:tcW w:w="1559" w:type="dxa"/>
            <w:vAlign w:val="bottom"/>
          </w:tcPr>
          <w:p w:rsidR="00465719" w:rsidRPr="00CE3738" w:rsidRDefault="00465719"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7313</w:t>
            </w:r>
          </w:p>
        </w:tc>
        <w:tc>
          <w:tcPr>
            <w:tcW w:w="1418" w:type="dxa"/>
            <w:vAlign w:val="bottom"/>
          </w:tcPr>
          <w:p w:rsidR="00465719" w:rsidRPr="00CE3738" w:rsidRDefault="00465719"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7094</w:t>
            </w:r>
          </w:p>
        </w:tc>
        <w:tc>
          <w:tcPr>
            <w:tcW w:w="1417" w:type="dxa"/>
            <w:vAlign w:val="bottom"/>
          </w:tcPr>
          <w:p w:rsidR="00465719" w:rsidRPr="00CE3738" w:rsidRDefault="00465719"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6758</w:t>
            </w:r>
          </w:p>
        </w:tc>
      </w:tr>
      <w:tr w:rsidR="00465719" w:rsidRPr="00CE3738" w:rsidTr="00176B3A">
        <w:tc>
          <w:tcPr>
            <w:tcW w:w="3936" w:type="dxa"/>
            <w:vAlign w:val="bottom"/>
          </w:tcPr>
          <w:p w:rsidR="00465719" w:rsidRPr="00CE3738" w:rsidRDefault="00465719" w:rsidP="00CE373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дети в возрасте до 1 года</w:t>
            </w:r>
          </w:p>
        </w:tc>
        <w:tc>
          <w:tcPr>
            <w:tcW w:w="1418" w:type="dxa"/>
            <w:vAlign w:val="bottom"/>
          </w:tcPr>
          <w:p w:rsidR="00465719" w:rsidRPr="00CE3738" w:rsidRDefault="00465719"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34</w:t>
            </w:r>
          </w:p>
        </w:tc>
        <w:tc>
          <w:tcPr>
            <w:tcW w:w="1559" w:type="dxa"/>
            <w:vAlign w:val="bottom"/>
          </w:tcPr>
          <w:p w:rsidR="00465719" w:rsidRPr="00CE3738" w:rsidRDefault="00465719"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40</w:t>
            </w:r>
          </w:p>
        </w:tc>
        <w:tc>
          <w:tcPr>
            <w:tcW w:w="1418" w:type="dxa"/>
            <w:vAlign w:val="bottom"/>
          </w:tcPr>
          <w:p w:rsidR="00465719" w:rsidRPr="00CE3738" w:rsidRDefault="00465719"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36</w:t>
            </w:r>
          </w:p>
        </w:tc>
        <w:tc>
          <w:tcPr>
            <w:tcW w:w="1417" w:type="dxa"/>
            <w:vAlign w:val="bottom"/>
          </w:tcPr>
          <w:p w:rsidR="00465719" w:rsidRPr="00CE3738" w:rsidRDefault="00465719"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25</w:t>
            </w:r>
          </w:p>
        </w:tc>
      </w:tr>
      <w:tr w:rsidR="00465719" w:rsidRPr="00CE3738" w:rsidTr="00176B3A">
        <w:tc>
          <w:tcPr>
            <w:tcW w:w="3936" w:type="dxa"/>
            <w:vAlign w:val="bottom"/>
          </w:tcPr>
          <w:p w:rsidR="00465719" w:rsidRPr="00CE3738" w:rsidRDefault="00465719" w:rsidP="00CE373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Естественная убыль (прирост) населения</w:t>
            </w:r>
          </w:p>
        </w:tc>
        <w:tc>
          <w:tcPr>
            <w:tcW w:w="1418" w:type="dxa"/>
            <w:vAlign w:val="bottom"/>
          </w:tcPr>
          <w:p w:rsidR="00465719" w:rsidRPr="00CE3738" w:rsidRDefault="00465719"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-2061</w:t>
            </w:r>
          </w:p>
        </w:tc>
        <w:tc>
          <w:tcPr>
            <w:tcW w:w="1559" w:type="dxa"/>
            <w:vAlign w:val="bottom"/>
          </w:tcPr>
          <w:p w:rsidR="00465719" w:rsidRPr="00CE3738" w:rsidRDefault="00465719"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-2319</w:t>
            </w:r>
          </w:p>
        </w:tc>
        <w:tc>
          <w:tcPr>
            <w:tcW w:w="1418" w:type="dxa"/>
            <w:vAlign w:val="bottom"/>
          </w:tcPr>
          <w:p w:rsidR="00465719" w:rsidRPr="00CE3738" w:rsidRDefault="00465719"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-2135</w:t>
            </w:r>
          </w:p>
        </w:tc>
        <w:tc>
          <w:tcPr>
            <w:tcW w:w="1417" w:type="dxa"/>
            <w:vAlign w:val="bottom"/>
          </w:tcPr>
          <w:p w:rsidR="00465719" w:rsidRPr="00CE3738" w:rsidRDefault="00465719"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-2082</w:t>
            </w:r>
          </w:p>
        </w:tc>
      </w:tr>
    </w:tbl>
    <w:p w:rsidR="00465719" w:rsidRPr="00CE3738" w:rsidRDefault="00465719" w:rsidP="00CE3738">
      <w:pPr>
        <w:shd w:val="clear" w:color="auto" w:fill="FFFFFF" w:themeFill="background1"/>
        <w:spacing w:after="0" w:line="240" w:lineRule="auto"/>
        <w:jc w:val="both"/>
        <w:rPr>
          <w:rFonts w:ascii="Times New Roman" w:hAnsi="Times New Roman" w:cs="Times New Roman"/>
          <w:sz w:val="24"/>
          <w:szCs w:val="24"/>
        </w:rPr>
      </w:pPr>
    </w:p>
    <w:p w:rsidR="00DA4559" w:rsidRPr="00CE3738" w:rsidRDefault="00DA4559" w:rsidP="00CE3738">
      <w:pPr>
        <w:shd w:val="clear" w:color="auto" w:fill="FFFFFF" w:themeFill="background1"/>
        <w:spacing w:after="0" w:line="240" w:lineRule="auto"/>
        <w:ind w:firstLine="709"/>
        <w:jc w:val="both"/>
        <w:rPr>
          <w:rFonts w:ascii="Times New Roman" w:hAnsi="Times New Roman" w:cs="Times New Roman"/>
          <w:spacing w:val="1"/>
          <w:sz w:val="28"/>
          <w:szCs w:val="28"/>
        </w:rPr>
      </w:pPr>
      <w:r w:rsidRPr="00CE3738">
        <w:rPr>
          <w:rFonts w:ascii="Times New Roman" w:hAnsi="Times New Roman" w:cs="Times New Roman"/>
          <w:spacing w:val="1"/>
          <w:sz w:val="28"/>
          <w:szCs w:val="28"/>
        </w:rPr>
        <w:t xml:space="preserve">Сохраняется существенная дифференциация городов и районов республики по </w:t>
      </w:r>
      <w:r w:rsidRPr="00CE3738">
        <w:rPr>
          <w:rFonts w:ascii="Times New Roman" w:hAnsi="Times New Roman" w:cs="Times New Roman"/>
          <w:spacing w:val="2"/>
          <w:sz w:val="28"/>
          <w:szCs w:val="28"/>
        </w:rPr>
        <w:t xml:space="preserve">уровню рождаемости. Самый высокий показатель рождаемости, превышающий </w:t>
      </w:r>
      <w:proofErr w:type="spellStart"/>
      <w:r w:rsidRPr="00CE3738">
        <w:rPr>
          <w:rFonts w:ascii="Times New Roman" w:hAnsi="Times New Roman" w:cs="Times New Roman"/>
          <w:spacing w:val="2"/>
          <w:sz w:val="28"/>
          <w:szCs w:val="28"/>
        </w:rPr>
        <w:t>среднереспубликанский</w:t>
      </w:r>
      <w:proofErr w:type="spellEnd"/>
      <w:r w:rsidRPr="00CE3738">
        <w:rPr>
          <w:rFonts w:ascii="Times New Roman" w:hAnsi="Times New Roman" w:cs="Times New Roman"/>
          <w:spacing w:val="2"/>
          <w:sz w:val="28"/>
          <w:szCs w:val="28"/>
        </w:rPr>
        <w:t xml:space="preserve"> уровень, отмечен в городе Тирасполь (1</w:t>
      </w:r>
      <w:r w:rsidR="00465719" w:rsidRPr="00CE3738">
        <w:rPr>
          <w:rFonts w:ascii="Times New Roman" w:hAnsi="Times New Roman" w:cs="Times New Roman"/>
          <w:spacing w:val="2"/>
          <w:sz w:val="28"/>
          <w:szCs w:val="28"/>
        </w:rPr>
        <w:t>2,1</w:t>
      </w:r>
      <w:r w:rsidR="00AD6A2C">
        <w:rPr>
          <w:rFonts w:ascii="Times New Roman" w:hAnsi="Times New Roman" w:cs="Times New Roman"/>
          <w:spacing w:val="2"/>
          <w:sz w:val="28"/>
          <w:szCs w:val="28"/>
        </w:rPr>
        <w:t xml:space="preserve">) и </w:t>
      </w:r>
      <w:proofErr w:type="spellStart"/>
      <w:r w:rsidR="00465719" w:rsidRPr="00CE3738">
        <w:rPr>
          <w:rFonts w:ascii="Times New Roman" w:hAnsi="Times New Roman" w:cs="Times New Roman"/>
          <w:spacing w:val="2"/>
          <w:sz w:val="28"/>
          <w:szCs w:val="28"/>
        </w:rPr>
        <w:t>Дубоссарском</w:t>
      </w:r>
      <w:proofErr w:type="spellEnd"/>
      <w:r w:rsidR="00465719" w:rsidRPr="00CE3738">
        <w:rPr>
          <w:rFonts w:ascii="Times New Roman" w:hAnsi="Times New Roman" w:cs="Times New Roman"/>
          <w:spacing w:val="2"/>
          <w:sz w:val="28"/>
          <w:szCs w:val="28"/>
        </w:rPr>
        <w:t xml:space="preserve"> районе (10,4). </w:t>
      </w:r>
      <w:r w:rsidRPr="00CE3738">
        <w:rPr>
          <w:rFonts w:ascii="Times New Roman" w:hAnsi="Times New Roman" w:cs="Times New Roman"/>
          <w:spacing w:val="2"/>
          <w:sz w:val="28"/>
          <w:szCs w:val="28"/>
        </w:rPr>
        <w:t>Низкий показатель рождаемости в 201</w:t>
      </w:r>
      <w:r w:rsidR="00465719" w:rsidRPr="00CE3738">
        <w:rPr>
          <w:rFonts w:ascii="Times New Roman" w:hAnsi="Times New Roman" w:cs="Times New Roman"/>
          <w:spacing w:val="2"/>
          <w:sz w:val="28"/>
          <w:szCs w:val="28"/>
        </w:rPr>
        <w:t>6</w:t>
      </w:r>
      <w:r w:rsidRPr="00CE3738">
        <w:rPr>
          <w:rFonts w:ascii="Times New Roman" w:hAnsi="Times New Roman" w:cs="Times New Roman"/>
          <w:spacing w:val="2"/>
          <w:sz w:val="28"/>
          <w:szCs w:val="28"/>
        </w:rPr>
        <w:t xml:space="preserve"> году отмечен в</w:t>
      </w:r>
      <w:r w:rsidRPr="00CE3738">
        <w:rPr>
          <w:rFonts w:ascii="Times New Roman" w:hAnsi="Times New Roman" w:cs="Times New Roman"/>
          <w:spacing w:val="1"/>
          <w:sz w:val="28"/>
          <w:szCs w:val="28"/>
        </w:rPr>
        <w:t xml:space="preserve">  </w:t>
      </w:r>
      <w:proofErr w:type="spellStart"/>
      <w:r w:rsidRPr="00CE3738">
        <w:rPr>
          <w:rFonts w:ascii="Times New Roman" w:hAnsi="Times New Roman" w:cs="Times New Roman"/>
          <w:spacing w:val="1"/>
          <w:sz w:val="28"/>
          <w:szCs w:val="28"/>
        </w:rPr>
        <w:t>Слободзейском</w:t>
      </w:r>
      <w:proofErr w:type="spellEnd"/>
      <w:r w:rsidRPr="00CE3738">
        <w:rPr>
          <w:rFonts w:ascii="Times New Roman" w:hAnsi="Times New Roman" w:cs="Times New Roman"/>
          <w:spacing w:val="1"/>
          <w:sz w:val="28"/>
          <w:szCs w:val="28"/>
        </w:rPr>
        <w:t xml:space="preserve">  районе (8,5). </w:t>
      </w:r>
    </w:p>
    <w:p w:rsidR="007742AC" w:rsidRPr="00CE3738" w:rsidRDefault="007742AC" w:rsidP="00CE3738">
      <w:pPr>
        <w:shd w:val="clear" w:color="auto" w:fill="FFFFFF" w:themeFill="background1"/>
        <w:spacing w:after="0" w:line="240" w:lineRule="auto"/>
        <w:ind w:firstLine="709"/>
        <w:jc w:val="right"/>
        <w:rPr>
          <w:rFonts w:ascii="Times New Roman" w:hAnsi="Times New Roman" w:cs="Times New Roman"/>
          <w:sz w:val="24"/>
          <w:szCs w:val="24"/>
        </w:rPr>
      </w:pPr>
    </w:p>
    <w:p w:rsidR="00465719" w:rsidRPr="00CE3738" w:rsidRDefault="00465719" w:rsidP="00B66403">
      <w:pPr>
        <w:shd w:val="clear" w:color="auto" w:fill="FFFFFF" w:themeFill="background1"/>
        <w:spacing w:after="0" w:line="240" w:lineRule="auto"/>
        <w:ind w:firstLine="709"/>
        <w:jc w:val="right"/>
        <w:rPr>
          <w:rFonts w:ascii="Times New Roman" w:hAnsi="Times New Roman" w:cs="Times New Roman"/>
          <w:sz w:val="24"/>
          <w:szCs w:val="24"/>
        </w:rPr>
      </w:pPr>
      <w:r w:rsidRPr="00CE3738">
        <w:rPr>
          <w:rFonts w:ascii="Times New Roman" w:hAnsi="Times New Roman" w:cs="Times New Roman"/>
          <w:sz w:val="24"/>
          <w:szCs w:val="24"/>
        </w:rPr>
        <w:t xml:space="preserve">Таблица </w:t>
      </w:r>
      <w:r w:rsidR="00390A19">
        <w:rPr>
          <w:rFonts w:ascii="Times New Roman" w:hAnsi="Times New Roman" w:cs="Times New Roman"/>
          <w:sz w:val="24"/>
          <w:szCs w:val="24"/>
        </w:rPr>
        <w:t>3</w:t>
      </w:r>
    </w:p>
    <w:p w:rsidR="00465719" w:rsidRPr="00CE3738" w:rsidRDefault="00465719" w:rsidP="00B66403">
      <w:pPr>
        <w:shd w:val="clear" w:color="auto" w:fill="FFFFFF" w:themeFill="background1"/>
        <w:spacing w:after="0" w:line="240" w:lineRule="auto"/>
        <w:ind w:firstLine="709"/>
        <w:jc w:val="center"/>
        <w:rPr>
          <w:rFonts w:ascii="Times New Roman" w:hAnsi="Times New Roman" w:cs="Times New Roman"/>
          <w:b/>
          <w:sz w:val="28"/>
          <w:szCs w:val="28"/>
        </w:rPr>
      </w:pPr>
      <w:r w:rsidRPr="00CE3738">
        <w:rPr>
          <w:rFonts w:ascii="Times New Roman" w:hAnsi="Times New Roman" w:cs="Times New Roman"/>
          <w:b/>
          <w:sz w:val="28"/>
          <w:szCs w:val="28"/>
        </w:rPr>
        <w:t>Коэффициент рождаемости</w:t>
      </w:r>
    </w:p>
    <w:p w:rsidR="00465719" w:rsidRPr="00CE3738" w:rsidRDefault="00465719" w:rsidP="00B66403">
      <w:pPr>
        <w:shd w:val="clear" w:color="auto" w:fill="FFFFFF" w:themeFill="background1"/>
        <w:spacing w:after="0" w:line="240" w:lineRule="auto"/>
        <w:ind w:firstLine="709"/>
        <w:jc w:val="right"/>
        <w:rPr>
          <w:rFonts w:ascii="Times New Roman" w:hAnsi="Times New Roman" w:cs="Times New Roman"/>
          <w:sz w:val="24"/>
          <w:szCs w:val="24"/>
        </w:rPr>
      </w:pPr>
      <w:r w:rsidRPr="00CE3738">
        <w:rPr>
          <w:rFonts w:ascii="Times New Roman" w:hAnsi="Times New Roman" w:cs="Times New Roman"/>
          <w:sz w:val="24"/>
          <w:szCs w:val="24"/>
        </w:rPr>
        <w:t>(промилле</w:t>
      </w:r>
      <w:proofErr w:type="gramStart"/>
      <w:r w:rsidRPr="00CE3738">
        <w:rPr>
          <w:rFonts w:ascii="Times New Roman" w:hAnsi="Times New Roman" w:cs="Times New Roman"/>
          <w:sz w:val="24"/>
          <w:szCs w:val="24"/>
        </w:rPr>
        <w:t>, ‰)</w:t>
      </w:r>
      <w:proofErr w:type="gramEnd"/>
    </w:p>
    <w:p w:rsidR="00B85031" w:rsidRPr="00CE3738" w:rsidRDefault="00B85031" w:rsidP="00B66403">
      <w:pPr>
        <w:shd w:val="clear" w:color="auto" w:fill="FFFFFF" w:themeFill="background1"/>
        <w:spacing w:after="0" w:line="240" w:lineRule="auto"/>
        <w:jc w:val="right"/>
        <w:rPr>
          <w:rFonts w:ascii="Times New Roman" w:hAnsi="Times New Roman" w:cs="Times New Roman"/>
          <w:sz w:val="16"/>
          <w:szCs w:val="16"/>
        </w:rPr>
      </w:pPr>
    </w:p>
    <w:tbl>
      <w:tblPr>
        <w:tblStyle w:val="41"/>
        <w:tblW w:w="9832" w:type="dxa"/>
        <w:tblLook w:val="04A0"/>
      </w:tblPr>
      <w:tblGrid>
        <w:gridCol w:w="4786"/>
        <w:gridCol w:w="1134"/>
        <w:gridCol w:w="1304"/>
        <w:gridCol w:w="1304"/>
        <w:gridCol w:w="1304"/>
      </w:tblGrid>
      <w:tr w:rsidR="00465719" w:rsidRPr="00CE3738" w:rsidTr="00A24B1B">
        <w:tc>
          <w:tcPr>
            <w:tcW w:w="4786" w:type="dxa"/>
          </w:tcPr>
          <w:p w:rsidR="00465719" w:rsidRPr="00CE3738" w:rsidRDefault="00465719" w:rsidP="00B66403">
            <w:pPr>
              <w:shd w:val="clear" w:color="auto" w:fill="FFFFFF" w:themeFill="background1"/>
              <w:jc w:val="both"/>
              <w:rPr>
                <w:rFonts w:ascii="Times New Roman" w:hAnsi="Times New Roman" w:cs="Times New Roman"/>
                <w:sz w:val="24"/>
                <w:szCs w:val="24"/>
              </w:rPr>
            </w:pPr>
          </w:p>
        </w:tc>
        <w:tc>
          <w:tcPr>
            <w:tcW w:w="1134" w:type="dxa"/>
            <w:vAlign w:val="center"/>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2013 г.</w:t>
            </w:r>
          </w:p>
        </w:tc>
        <w:tc>
          <w:tcPr>
            <w:tcW w:w="1304" w:type="dxa"/>
            <w:vAlign w:val="center"/>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2014 г.</w:t>
            </w:r>
          </w:p>
        </w:tc>
        <w:tc>
          <w:tcPr>
            <w:tcW w:w="1304" w:type="dxa"/>
            <w:vAlign w:val="center"/>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2015 г.</w:t>
            </w:r>
          </w:p>
        </w:tc>
        <w:tc>
          <w:tcPr>
            <w:tcW w:w="1304" w:type="dxa"/>
            <w:vAlign w:val="center"/>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2016 г.</w:t>
            </w:r>
          </w:p>
        </w:tc>
      </w:tr>
      <w:tr w:rsidR="00465719" w:rsidRPr="00CE3738" w:rsidTr="00A24B1B">
        <w:tc>
          <w:tcPr>
            <w:tcW w:w="4786" w:type="dxa"/>
            <w:vAlign w:val="bottom"/>
          </w:tcPr>
          <w:p w:rsidR="00465719" w:rsidRPr="00CE3738" w:rsidRDefault="00465719" w:rsidP="00B66403">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Всего</w:t>
            </w:r>
          </w:p>
        </w:tc>
        <w:tc>
          <w:tcPr>
            <w:tcW w:w="113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9,5</w:t>
            </w:r>
          </w:p>
        </w:tc>
        <w:tc>
          <w:tcPr>
            <w:tcW w:w="130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9,9</w:t>
            </w:r>
          </w:p>
        </w:tc>
        <w:tc>
          <w:tcPr>
            <w:tcW w:w="130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10,2</w:t>
            </w:r>
          </w:p>
        </w:tc>
        <w:tc>
          <w:tcPr>
            <w:tcW w:w="130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9,9</w:t>
            </w:r>
          </w:p>
        </w:tc>
      </w:tr>
      <w:tr w:rsidR="00465719" w:rsidRPr="00CE3738" w:rsidTr="00A24B1B">
        <w:tc>
          <w:tcPr>
            <w:tcW w:w="4786" w:type="dxa"/>
            <w:vAlign w:val="bottom"/>
          </w:tcPr>
          <w:p w:rsidR="00465719" w:rsidRPr="00CE3738" w:rsidRDefault="00465719" w:rsidP="00B66403">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 xml:space="preserve">г. Тирасполь </w:t>
            </w:r>
          </w:p>
        </w:tc>
        <w:tc>
          <w:tcPr>
            <w:tcW w:w="113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10,2</w:t>
            </w:r>
          </w:p>
        </w:tc>
        <w:tc>
          <w:tcPr>
            <w:tcW w:w="130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11,6</w:t>
            </w:r>
          </w:p>
        </w:tc>
        <w:tc>
          <w:tcPr>
            <w:tcW w:w="130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11,9</w:t>
            </w:r>
          </w:p>
        </w:tc>
        <w:tc>
          <w:tcPr>
            <w:tcW w:w="130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12,1</w:t>
            </w:r>
          </w:p>
        </w:tc>
      </w:tr>
      <w:tr w:rsidR="00465719" w:rsidRPr="00CE3738" w:rsidTr="00A24B1B">
        <w:tc>
          <w:tcPr>
            <w:tcW w:w="4786" w:type="dxa"/>
            <w:vAlign w:val="bottom"/>
          </w:tcPr>
          <w:p w:rsidR="00465719" w:rsidRPr="00CE3738" w:rsidRDefault="00465719" w:rsidP="00B66403">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 xml:space="preserve">г. </w:t>
            </w:r>
            <w:proofErr w:type="spellStart"/>
            <w:r w:rsidRPr="00CE3738">
              <w:rPr>
                <w:rFonts w:ascii="Times New Roman" w:hAnsi="Times New Roman" w:cs="Times New Roman"/>
                <w:sz w:val="24"/>
                <w:szCs w:val="24"/>
              </w:rPr>
              <w:t>Днестровск</w:t>
            </w:r>
            <w:proofErr w:type="spellEnd"/>
          </w:p>
        </w:tc>
        <w:tc>
          <w:tcPr>
            <w:tcW w:w="113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7,7</w:t>
            </w:r>
          </w:p>
        </w:tc>
        <w:tc>
          <w:tcPr>
            <w:tcW w:w="130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8,3</w:t>
            </w:r>
          </w:p>
        </w:tc>
        <w:tc>
          <w:tcPr>
            <w:tcW w:w="130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7,6</w:t>
            </w:r>
          </w:p>
        </w:tc>
        <w:tc>
          <w:tcPr>
            <w:tcW w:w="130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7,4</w:t>
            </w:r>
          </w:p>
        </w:tc>
      </w:tr>
      <w:tr w:rsidR="00465719" w:rsidRPr="00CE3738" w:rsidTr="00A24B1B">
        <w:tc>
          <w:tcPr>
            <w:tcW w:w="4786" w:type="dxa"/>
            <w:vAlign w:val="bottom"/>
          </w:tcPr>
          <w:p w:rsidR="00465719" w:rsidRPr="00CE3738" w:rsidRDefault="00465719" w:rsidP="00B66403">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г. Бендеры</w:t>
            </w:r>
          </w:p>
        </w:tc>
        <w:tc>
          <w:tcPr>
            <w:tcW w:w="113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9,9</w:t>
            </w:r>
          </w:p>
        </w:tc>
        <w:tc>
          <w:tcPr>
            <w:tcW w:w="130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10,0</w:t>
            </w:r>
          </w:p>
        </w:tc>
        <w:tc>
          <w:tcPr>
            <w:tcW w:w="130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10,0</w:t>
            </w:r>
          </w:p>
        </w:tc>
        <w:tc>
          <w:tcPr>
            <w:tcW w:w="130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9,2</w:t>
            </w:r>
          </w:p>
        </w:tc>
      </w:tr>
      <w:tr w:rsidR="00465719" w:rsidRPr="00CE3738" w:rsidTr="00A24B1B">
        <w:tc>
          <w:tcPr>
            <w:tcW w:w="4786" w:type="dxa"/>
            <w:vAlign w:val="bottom"/>
          </w:tcPr>
          <w:p w:rsidR="00465719" w:rsidRPr="00CE3738" w:rsidRDefault="00465719" w:rsidP="00B66403">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 xml:space="preserve">г. Рыбница </w:t>
            </w:r>
            <w:proofErr w:type="spellStart"/>
            <w:r w:rsidRPr="00CE3738">
              <w:rPr>
                <w:rFonts w:ascii="Times New Roman" w:hAnsi="Times New Roman" w:cs="Times New Roman"/>
                <w:sz w:val="24"/>
                <w:szCs w:val="24"/>
              </w:rPr>
              <w:t>иРыбницкий</w:t>
            </w:r>
            <w:proofErr w:type="spellEnd"/>
            <w:r w:rsidRPr="00CE3738">
              <w:rPr>
                <w:rFonts w:ascii="Times New Roman" w:hAnsi="Times New Roman" w:cs="Times New Roman"/>
                <w:sz w:val="24"/>
                <w:szCs w:val="24"/>
              </w:rPr>
              <w:t xml:space="preserve"> район</w:t>
            </w:r>
          </w:p>
        </w:tc>
        <w:tc>
          <w:tcPr>
            <w:tcW w:w="113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8,9</w:t>
            </w:r>
          </w:p>
        </w:tc>
        <w:tc>
          <w:tcPr>
            <w:tcW w:w="130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9,5</w:t>
            </w:r>
          </w:p>
        </w:tc>
        <w:tc>
          <w:tcPr>
            <w:tcW w:w="130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9,7</w:t>
            </w:r>
          </w:p>
        </w:tc>
        <w:tc>
          <w:tcPr>
            <w:tcW w:w="130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9,2</w:t>
            </w:r>
          </w:p>
        </w:tc>
      </w:tr>
      <w:tr w:rsidR="00465719" w:rsidRPr="00CE3738" w:rsidTr="00A24B1B">
        <w:tc>
          <w:tcPr>
            <w:tcW w:w="4786" w:type="dxa"/>
            <w:vAlign w:val="bottom"/>
          </w:tcPr>
          <w:p w:rsidR="00465719" w:rsidRPr="00CE3738" w:rsidRDefault="00465719" w:rsidP="00B66403">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 xml:space="preserve">г. Дубоссары и </w:t>
            </w:r>
            <w:proofErr w:type="spellStart"/>
            <w:r w:rsidRPr="00CE3738">
              <w:rPr>
                <w:rFonts w:ascii="Times New Roman" w:hAnsi="Times New Roman" w:cs="Times New Roman"/>
                <w:sz w:val="24"/>
                <w:szCs w:val="24"/>
              </w:rPr>
              <w:t>Дубоссарский</w:t>
            </w:r>
            <w:proofErr w:type="spellEnd"/>
            <w:r w:rsidRPr="00CE3738">
              <w:rPr>
                <w:rFonts w:ascii="Times New Roman" w:hAnsi="Times New Roman" w:cs="Times New Roman"/>
                <w:sz w:val="24"/>
                <w:szCs w:val="24"/>
              </w:rPr>
              <w:t xml:space="preserve"> район </w:t>
            </w:r>
          </w:p>
        </w:tc>
        <w:tc>
          <w:tcPr>
            <w:tcW w:w="113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9,9</w:t>
            </w:r>
          </w:p>
        </w:tc>
        <w:tc>
          <w:tcPr>
            <w:tcW w:w="130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9,8</w:t>
            </w:r>
          </w:p>
        </w:tc>
        <w:tc>
          <w:tcPr>
            <w:tcW w:w="130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10,1</w:t>
            </w:r>
          </w:p>
        </w:tc>
        <w:tc>
          <w:tcPr>
            <w:tcW w:w="130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10,4</w:t>
            </w:r>
          </w:p>
        </w:tc>
      </w:tr>
      <w:tr w:rsidR="00465719" w:rsidRPr="00CE3738" w:rsidTr="00A24B1B">
        <w:tc>
          <w:tcPr>
            <w:tcW w:w="4786" w:type="dxa"/>
            <w:vAlign w:val="bottom"/>
          </w:tcPr>
          <w:p w:rsidR="00465719" w:rsidRPr="00CE3738" w:rsidRDefault="00465719" w:rsidP="00B66403">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 xml:space="preserve">г. </w:t>
            </w:r>
            <w:proofErr w:type="spellStart"/>
            <w:r w:rsidRPr="00CE3738">
              <w:rPr>
                <w:rFonts w:ascii="Times New Roman" w:hAnsi="Times New Roman" w:cs="Times New Roman"/>
                <w:sz w:val="24"/>
                <w:szCs w:val="24"/>
              </w:rPr>
              <w:t>Слободзея</w:t>
            </w:r>
            <w:proofErr w:type="spellEnd"/>
            <w:r w:rsidRPr="00CE3738">
              <w:rPr>
                <w:rFonts w:ascii="Times New Roman" w:hAnsi="Times New Roman" w:cs="Times New Roman"/>
                <w:sz w:val="24"/>
                <w:szCs w:val="24"/>
              </w:rPr>
              <w:t xml:space="preserve"> и </w:t>
            </w:r>
            <w:proofErr w:type="spellStart"/>
            <w:r w:rsidRPr="00CE3738">
              <w:rPr>
                <w:rFonts w:ascii="Times New Roman" w:hAnsi="Times New Roman" w:cs="Times New Roman"/>
                <w:sz w:val="24"/>
                <w:szCs w:val="24"/>
              </w:rPr>
              <w:t>Слободзейский</w:t>
            </w:r>
            <w:proofErr w:type="spellEnd"/>
            <w:r w:rsidRPr="00CE3738">
              <w:rPr>
                <w:rFonts w:ascii="Times New Roman" w:hAnsi="Times New Roman" w:cs="Times New Roman"/>
                <w:sz w:val="24"/>
                <w:szCs w:val="24"/>
              </w:rPr>
              <w:t xml:space="preserve"> район </w:t>
            </w:r>
          </w:p>
        </w:tc>
        <w:tc>
          <w:tcPr>
            <w:tcW w:w="113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7,6</w:t>
            </w:r>
          </w:p>
        </w:tc>
        <w:tc>
          <w:tcPr>
            <w:tcW w:w="130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8,9</w:t>
            </w:r>
          </w:p>
        </w:tc>
        <w:tc>
          <w:tcPr>
            <w:tcW w:w="130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8,6</w:t>
            </w:r>
          </w:p>
        </w:tc>
        <w:tc>
          <w:tcPr>
            <w:tcW w:w="130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8,5</w:t>
            </w:r>
          </w:p>
        </w:tc>
      </w:tr>
      <w:tr w:rsidR="00465719" w:rsidRPr="00CE3738" w:rsidTr="00A24B1B">
        <w:tc>
          <w:tcPr>
            <w:tcW w:w="4786" w:type="dxa"/>
            <w:vAlign w:val="bottom"/>
          </w:tcPr>
          <w:p w:rsidR="00465719" w:rsidRPr="00CE3738" w:rsidRDefault="00465719" w:rsidP="00A24B1B">
            <w:pPr>
              <w:shd w:val="clear" w:color="auto" w:fill="FFFFFF" w:themeFill="background1"/>
              <w:ind w:right="-108"/>
              <w:jc w:val="both"/>
              <w:rPr>
                <w:rFonts w:ascii="Times New Roman" w:hAnsi="Times New Roman" w:cs="Times New Roman"/>
                <w:sz w:val="24"/>
                <w:szCs w:val="24"/>
              </w:rPr>
            </w:pPr>
            <w:r w:rsidRPr="00CE3738">
              <w:rPr>
                <w:rFonts w:ascii="Times New Roman" w:hAnsi="Times New Roman" w:cs="Times New Roman"/>
                <w:sz w:val="24"/>
                <w:szCs w:val="24"/>
              </w:rPr>
              <w:t xml:space="preserve">г. Григориополь и </w:t>
            </w:r>
            <w:proofErr w:type="spellStart"/>
            <w:r w:rsidRPr="00CE3738">
              <w:rPr>
                <w:rFonts w:ascii="Times New Roman" w:hAnsi="Times New Roman" w:cs="Times New Roman"/>
                <w:sz w:val="24"/>
                <w:szCs w:val="24"/>
              </w:rPr>
              <w:t>Григориоп</w:t>
            </w:r>
            <w:r w:rsidR="00A24B1B">
              <w:rPr>
                <w:rFonts w:ascii="Times New Roman" w:hAnsi="Times New Roman" w:cs="Times New Roman"/>
                <w:sz w:val="24"/>
                <w:szCs w:val="24"/>
              </w:rPr>
              <w:t>ольский</w:t>
            </w:r>
            <w:proofErr w:type="spellEnd"/>
            <w:r w:rsidRPr="00CE3738">
              <w:rPr>
                <w:rFonts w:ascii="Times New Roman" w:hAnsi="Times New Roman" w:cs="Times New Roman"/>
                <w:sz w:val="24"/>
                <w:szCs w:val="24"/>
              </w:rPr>
              <w:t xml:space="preserve"> район </w:t>
            </w:r>
          </w:p>
        </w:tc>
        <w:tc>
          <w:tcPr>
            <w:tcW w:w="113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8,9</w:t>
            </w:r>
          </w:p>
        </w:tc>
        <w:tc>
          <w:tcPr>
            <w:tcW w:w="130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8,7</w:t>
            </w:r>
          </w:p>
        </w:tc>
        <w:tc>
          <w:tcPr>
            <w:tcW w:w="130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9,5</w:t>
            </w:r>
          </w:p>
        </w:tc>
        <w:tc>
          <w:tcPr>
            <w:tcW w:w="130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8,9</w:t>
            </w:r>
          </w:p>
        </w:tc>
      </w:tr>
      <w:tr w:rsidR="00465719" w:rsidRPr="00CE3738" w:rsidTr="00A24B1B">
        <w:tc>
          <w:tcPr>
            <w:tcW w:w="4786" w:type="dxa"/>
            <w:vAlign w:val="bottom"/>
          </w:tcPr>
          <w:p w:rsidR="00465719" w:rsidRPr="00CE3738" w:rsidRDefault="00465719" w:rsidP="00B66403">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г. Каменка и Каменский район</w:t>
            </w:r>
          </w:p>
        </w:tc>
        <w:tc>
          <w:tcPr>
            <w:tcW w:w="113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9,0</w:t>
            </w:r>
          </w:p>
        </w:tc>
        <w:tc>
          <w:tcPr>
            <w:tcW w:w="130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8,7</w:t>
            </w:r>
          </w:p>
        </w:tc>
        <w:tc>
          <w:tcPr>
            <w:tcW w:w="130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10,2</w:t>
            </w:r>
          </w:p>
        </w:tc>
        <w:tc>
          <w:tcPr>
            <w:tcW w:w="1304" w:type="dxa"/>
            <w:vAlign w:val="bottom"/>
          </w:tcPr>
          <w:p w:rsidR="00465719" w:rsidRPr="00CE3738" w:rsidRDefault="00465719" w:rsidP="00A24B1B">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9,2</w:t>
            </w:r>
          </w:p>
        </w:tc>
      </w:tr>
    </w:tbl>
    <w:p w:rsidR="00664146" w:rsidRDefault="00664146" w:rsidP="00B66403">
      <w:pPr>
        <w:shd w:val="clear" w:color="auto" w:fill="FFFFFF" w:themeFill="background1"/>
        <w:spacing w:after="0" w:line="240" w:lineRule="auto"/>
        <w:ind w:firstLine="709"/>
        <w:jc w:val="both"/>
        <w:rPr>
          <w:rFonts w:ascii="Times New Roman" w:hAnsi="Times New Roman" w:cs="Times New Roman"/>
          <w:sz w:val="28"/>
          <w:szCs w:val="28"/>
        </w:rPr>
      </w:pPr>
    </w:p>
    <w:p w:rsidR="00DA4559" w:rsidRPr="00CE3738" w:rsidRDefault="00DA4559" w:rsidP="00B66403">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Младенческая смертность детей в возрасте до одного года за 201</w:t>
      </w:r>
      <w:r w:rsidR="001D0C72" w:rsidRPr="00CE3738">
        <w:rPr>
          <w:rFonts w:ascii="Times New Roman" w:hAnsi="Times New Roman" w:cs="Times New Roman"/>
          <w:sz w:val="28"/>
          <w:szCs w:val="28"/>
        </w:rPr>
        <w:t>6</w:t>
      </w:r>
      <w:r w:rsidRPr="00CE3738">
        <w:rPr>
          <w:rFonts w:ascii="Times New Roman" w:hAnsi="Times New Roman" w:cs="Times New Roman"/>
          <w:sz w:val="28"/>
          <w:szCs w:val="28"/>
        </w:rPr>
        <w:t xml:space="preserve"> год составила </w:t>
      </w:r>
      <w:r w:rsidR="001D0C72" w:rsidRPr="00CE3738">
        <w:rPr>
          <w:rFonts w:ascii="Times New Roman" w:hAnsi="Times New Roman" w:cs="Times New Roman"/>
          <w:sz w:val="28"/>
          <w:szCs w:val="28"/>
        </w:rPr>
        <w:t>25</w:t>
      </w:r>
      <w:r w:rsidRPr="00CE3738">
        <w:rPr>
          <w:rFonts w:ascii="Times New Roman" w:hAnsi="Times New Roman" w:cs="Times New Roman"/>
          <w:sz w:val="28"/>
          <w:szCs w:val="28"/>
        </w:rPr>
        <w:t xml:space="preserve"> детей, что на </w:t>
      </w:r>
      <w:r w:rsidR="001D0C72" w:rsidRPr="00CE3738">
        <w:rPr>
          <w:rFonts w:ascii="Times New Roman" w:hAnsi="Times New Roman" w:cs="Times New Roman"/>
          <w:sz w:val="28"/>
          <w:szCs w:val="28"/>
        </w:rPr>
        <w:t>11</w:t>
      </w:r>
      <w:r w:rsidRPr="00CE3738">
        <w:rPr>
          <w:rFonts w:ascii="Times New Roman" w:hAnsi="Times New Roman" w:cs="Times New Roman"/>
          <w:sz w:val="28"/>
          <w:szCs w:val="28"/>
        </w:rPr>
        <w:t xml:space="preserve"> (</w:t>
      </w:r>
      <w:r w:rsidR="001D0C72" w:rsidRPr="00CE3738">
        <w:rPr>
          <w:rFonts w:ascii="Times New Roman" w:hAnsi="Times New Roman" w:cs="Times New Roman"/>
          <w:sz w:val="28"/>
          <w:szCs w:val="28"/>
        </w:rPr>
        <w:t>30,5</w:t>
      </w:r>
      <w:r w:rsidRPr="00CE3738">
        <w:rPr>
          <w:rFonts w:ascii="Times New Roman" w:hAnsi="Times New Roman" w:cs="Times New Roman"/>
          <w:sz w:val="28"/>
          <w:szCs w:val="28"/>
        </w:rPr>
        <w:t>%) меньше, чем в 201</w:t>
      </w:r>
      <w:r w:rsidR="001D0C72" w:rsidRPr="00CE3738">
        <w:rPr>
          <w:rFonts w:ascii="Times New Roman" w:hAnsi="Times New Roman" w:cs="Times New Roman"/>
          <w:sz w:val="28"/>
          <w:szCs w:val="28"/>
        </w:rPr>
        <w:t>5</w:t>
      </w:r>
      <w:r w:rsidRPr="00CE3738">
        <w:rPr>
          <w:rFonts w:ascii="Times New Roman" w:hAnsi="Times New Roman" w:cs="Times New Roman"/>
          <w:sz w:val="28"/>
          <w:szCs w:val="28"/>
        </w:rPr>
        <w:t xml:space="preserve"> году. Основными причинами в структуре младенческой смертности являются:</w:t>
      </w:r>
    </w:p>
    <w:p w:rsidR="00C91BE7" w:rsidRPr="00CE3738" w:rsidRDefault="00C91BE7"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сепсис – 2 случая;</w:t>
      </w:r>
    </w:p>
    <w:p w:rsidR="00C91BE7" w:rsidRPr="00CE3738" w:rsidRDefault="00C91BE7"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lastRenderedPageBreak/>
        <w:t>- грипп, ОРЗ, пневмония – 1 случай;</w:t>
      </w:r>
    </w:p>
    <w:p w:rsidR="00C91BE7" w:rsidRPr="00CE3738" w:rsidRDefault="00C91BE7"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врожденные аномалии –   4 случая;</w:t>
      </w:r>
    </w:p>
    <w:p w:rsidR="00DA4559" w:rsidRPr="00CE3738" w:rsidRDefault="00DA4559"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состояния, возникшие в перинатальном периоде –   9 случаев;</w:t>
      </w:r>
    </w:p>
    <w:p w:rsidR="00DA4559" w:rsidRPr="00CE3738" w:rsidRDefault="00C91BE7"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прочие болезни – 7 случаев;</w:t>
      </w:r>
    </w:p>
    <w:p w:rsidR="00DA4559" w:rsidRPr="00CE3738" w:rsidRDefault="00DA4559"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 несчастные случаи, отравления, травмы –   </w:t>
      </w:r>
      <w:r w:rsidR="001D0C72" w:rsidRPr="00CE3738">
        <w:rPr>
          <w:rFonts w:ascii="Times New Roman" w:hAnsi="Times New Roman" w:cs="Times New Roman"/>
          <w:sz w:val="28"/>
          <w:szCs w:val="28"/>
        </w:rPr>
        <w:t>2</w:t>
      </w:r>
      <w:r w:rsidRPr="00CE3738">
        <w:rPr>
          <w:rFonts w:ascii="Times New Roman" w:hAnsi="Times New Roman" w:cs="Times New Roman"/>
          <w:sz w:val="28"/>
          <w:szCs w:val="28"/>
        </w:rPr>
        <w:t xml:space="preserve"> случая.</w:t>
      </w:r>
    </w:p>
    <w:p w:rsidR="00DA4559" w:rsidRDefault="00664146" w:rsidP="00CE3738">
      <w:pPr>
        <w:shd w:val="clear" w:color="auto" w:fill="FFFFFF" w:themeFill="background1"/>
        <w:spacing w:after="0" w:line="240" w:lineRule="auto"/>
        <w:ind w:firstLine="709"/>
        <w:jc w:val="both"/>
        <w:rPr>
          <w:rFonts w:ascii="Times New Roman" w:hAnsi="Times New Roman" w:cs="Times New Roman"/>
          <w:spacing w:val="3"/>
          <w:sz w:val="28"/>
          <w:szCs w:val="28"/>
        </w:rPr>
      </w:pPr>
      <w:r>
        <w:rPr>
          <w:rFonts w:ascii="Times New Roman" w:hAnsi="Times New Roman" w:cs="Times New Roman"/>
          <w:spacing w:val="-2"/>
          <w:sz w:val="28"/>
          <w:szCs w:val="28"/>
        </w:rPr>
        <w:t>Н</w:t>
      </w:r>
      <w:r w:rsidR="00DA4559" w:rsidRPr="00CE3738">
        <w:rPr>
          <w:rFonts w:ascii="Times New Roman" w:hAnsi="Times New Roman" w:cs="Times New Roman"/>
          <w:spacing w:val="-2"/>
          <w:sz w:val="28"/>
          <w:szCs w:val="28"/>
        </w:rPr>
        <w:t xml:space="preserve">аблюдается тенденция к снижению младенческой </w:t>
      </w:r>
      <w:r w:rsidR="00DA4559" w:rsidRPr="00CE3738">
        <w:rPr>
          <w:rFonts w:ascii="Times New Roman" w:hAnsi="Times New Roman" w:cs="Times New Roman"/>
          <w:spacing w:val="3"/>
          <w:sz w:val="28"/>
          <w:szCs w:val="28"/>
        </w:rPr>
        <w:t>смертности.</w:t>
      </w:r>
    </w:p>
    <w:p w:rsidR="00B66403" w:rsidRPr="00CE3738" w:rsidRDefault="00B66403" w:rsidP="00CE3738">
      <w:pPr>
        <w:shd w:val="clear" w:color="auto" w:fill="FFFFFF" w:themeFill="background1"/>
        <w:spacing w:after="0" w:line="240" w:lineRule="auto"/>
        <w:ind w:firstLine="709"/>
        <w:jc w:val="both"/>
        <w:rPr>
          <w:rFonts w:ascii="Times New Roman" w:hAnsi="Times New Roman" w:cs="Times New Roman"/>
          <w:spacing w:val="3"/>
          <w:sz w:val="28"/>
          <w:szCs w:val="28"/>
        </w:rPr>
      </w:pPr>
    </w:p>
    <w:p w:rsidR="001D0C72" w:rsidRPr="00CE3738" w:rsidRDefault="001D0C72" w:rsidP="00CE3738">
      <w:pPr>
        <w:shd w:val="clear" w:color="auto" w:fill="FFFFFF" w:themeFill="background1"/>
        <w:spacing w:after="0" w:line="240" w:lineRule="auto"/>
        <w:ind w:firstLine="709"/>
        <w:jc w:val="right"/>
        <w:rPr>
          <w:rFonts w:ascii="Times New Roman" w:hAnsi="Times New Roman" w:cs="Times New Roman"/>
          <w:sz w:val="24"/>
          <w:szCs w:val="24"/>
        </w:rPr>
      </w:pPr>
      <w:r w:rsidRPr="00CE3738">
        <w:rPr>
          <w:rFonts w:ascii="Times New Roman" w:hAnsi="Times New Roman" w:cs="Times New Roman"/>
          <w:sz w:val="24"/>
          <w:szCs w:val="24"/>
        </w:rPr>
        <w:t xml:space="preserve">Таблица </w:t>
      </w:r>
      <w:r w:rsidR="00390A19">
        <w:rPr>
          <w:rFonts w:ascii="Times New Roman" w:hAnsi="Times New Roman" w:cs="Times New Roman"/>
          <w:sz w:val="24"/>
          <w:szCs w:val="24"/>
        </w:rPr>
        <w:t>4</w:t>
      </w:r>
    </w:p>
    <w:p w:rsidR="001D0C72" w:rsidRPr="00CE3738" w:rsidRDefault="001D0C72" w:rsidP="00956D14">
      <w:pPr>
        <w:shd w:val="clear" w:color="auto" w:fill="FFFFFF" w:themeFill="background1"/>
        <w:spacing w:after="0" w:line="240" w:lineRule="auto"/>
        <w:jc w:val="center"/>
        <w:rPr>
          <w:rFonts w:ascii="Times New Roman" w:hAnsi="Times New Roman" w:cs="Times New Roman"/>
          <w:b/>
          <w:sz w:val="28"/>
          <w:szCs w:val="28"/>
        </w:rPr>
      </w:pPr>
      <w:r w:rsidRPr="00CE3738">
        <w:rPr>
          <w:rFonts w:ascii="Times New Roman" w:hAnsi="Times New Roman" w:cs="Times New Roman"/>
          <w:b/>
          <w:sz w:val="28"/>
          <w:szCs w:val="28"/>
        </w:rPr>
        <w:t>Младенческая смертность по причинам смерти</w:t>
      </w:r>
    </w:p>
    <w:p w:rsidR="001D0C72" w:rsidRPr="00CE3738" w:rsidRDefault="001D0C72" w:rsidP="00CE3738">
      <w:pPr>
        <w:shd w:val="clear" w:color="auto" w:fill="FFFFFF" w:themeFill="background1"/>
        <w:spacing w:after="0" w:line="240" w:lineRule="auto"/>
        <w:jc w:val="both"/>
        <w:rPr>
          <w:rFonts w:ascii="Times New Roman" w:hAnsi="Times New Roman" w:cs="Times New Roman"/>
          <w:b/>
          <w:sz w:val="24"/>
          <w:szCs w:val="24"/>
        </w:rPr>
      </w:pPr>
    </w:p>
    <w:tbl>
      <w:tblPr>
        <w:tblStyle w:val="41"/>
        <w:tblW w:w="10375" w:type="dxa"/>
        <w:tblInd w:w="-601" w:type="dxa"/>
        <w:tblLayout w:type="fixed"/>
        <w:tblLook w:val="04A0"/>
      </w:tblPr>
      <w:tblGrid>
        <w:gridCol w:w="5387"/>
        <w:gridCol w:w="1247"/>
        <w:gridCol w:w="1247"/>
        <w:gridCol w:w="1247"/>
        <w:gridCol w:w="1247"/>
      </w:tblGrid>
      <w:tr w:rsidR="00B85031" w:rsidRPr="00CE3738" w:rsidTr="00B85031">
        <w:tc>
          <w:tcPr>
            <w:tcW w:w="5387" w:type="dxa"/>
            <w:vMerge w:val="restart"/>
            <w:vAlign w:val="center"/>
          </w:tcPr>
          <w:p w:rsidR="00B85031" w:rsidRPr="00CE3738" w:rsidRDefault="00B85031" w:rsidP="00CE373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Причины смерти</w:t>
            </w:r>
          </w:p>
        </w:tc>
        <w:tc>
          <w:tcPr>
            <w:tcW w:w="4988" w:type="dxa"/>
            <w:gridSpan w:val="4"/>
            <w:vAlign w:val="center"/>
          </w:tcPr>
          <w:p w:rsidR="00B85031" w:rsidRPr="00CE3738" w:rsidRDefault="00B85031"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Число умерших, чел.</w:t>
            </w:r>
          </w:p>
        </w:tc>
      </w:tr>
      <w:tr w:rsidR="00B85031" w:rsidRPr="00CE3738" w:rsidTr="00B85031">
        <w:tc>
          <w:tcPr>
            <w:tcW w:w="5387" w:type="dxa"/>
            <w:vMerge/>
            <w:vAlign w:val="center"/>
          </w:tcPr>
          <w:p w:rsidR="00B85031" w:rsidRPr="00CE3738" w:rsidRDefault="00B85031" w:rsidP="00CE3738">
            <w:pPr>
              <w:shd w:val="clear" w:color="auto" w:fill="FFFFFF" w:themeFill="background1"/>
              <w:jc w:val="both"/>
              <w:rPr>
                <w:rFonts w:ascii="Times New Roman" w:hAnsi="Times New Roman" w:cs="Times New Roman"/>
                <w:sz w:val="24"/>
                <w:szCs w:val="24"/>
              </w:rPr>
            </w:pPr>
          </w:p>
        </w:tc>
        <w:tc>
          <w:tcPr>
            <w:tcW w:w="1247" w:type="dxa"/>
            <w:vAlign w:val="center"/>
          </w:tcPr>
          <w:p w:rsidR="00B85031" w:rsidRPr="00CE3738" w:rsidRDefault="00B85031"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2013</w:t>
            </w:r>
          </w:p>
        </w:tc>
        <w:tc>
          <w:tcPr>
            <w:tcW w:w="1247" w:type="dxa"/>
            <w:vAlign w:val="center"/>
          </w:tcPr>
          <w:p w:rsidR="00B85031" w:rsidRPr="00CE3738" w:rsidRDefault="00B85031"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2014</w:t>
            </w:r>
          </w:p>
        </w:tc>
        <w:tc>
          <w:tcPr>
            <w:tcW w:w="1247" w:type="dxa"/>
            <w:vAlign w:val="center"/>
          </w:tcPr>
          <w:p w:rsidR="00B85031" w:rsidRPr="00CE3738" w:rsidRDefault="00B85031"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2015</w:t>
            </w:r>
          </w:p>
        </w:tc>
        <w:tc>
          <w:tcPr>
            <w:tcW w:w="1247" w:type="dxa"/>
            <w:vAlign w:val="center"/>
          </w:tcPr>
          <w:p w:rsidR="00B85031" w:rsidRPr="00CE3738" w:rsidRDefault="00B85031"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2016</w:t>
            </w:r>
          </w:p>
        </w:tc>
      </w:tr>
      <w:tr w:rsidR="001D0C72" w:rsidRPr="00CE3738" w:rsidTr="00B85031">
        <w:tc>
          <w:tcPr>
            <w:tcW w:w="5387" w:type="dxa"/>
            <w:vAlign w:val="bottom"/>
          </w:tcPr>
          <w:p w:rsidR="001D0C72" w:rsidRPr="00CE3738" w:rsidRDefault="001D0C72" w:rsidP="00CE3738">
            <w:pPr>
              <w:shd w:val="clear" w:color="auto" w:fill="FFFFFF" w:themeFill="background1"/>
              <w:jc w:val="both"/>
              <w:rPr>
                <w:rFonts w:ascii="Times New Roman" w:hAnsi="Times New Roman" w:cs="Times New Roman"/>
                <w:sz w:val="24"/>
                <w:szCs w:val="24"/>
              </w:rPr>
            </w:pPr>
            <w:proofErr w:type="gramStart"/>
            <w:r w:rsidRPr="00CE3738">
              <w:rPr>
                <w:rFonts w:ascii="Times New Roman" w:hAnsi="Times New Roman" w:cs="Times New Roman"/>
                <w:bCs/>
                <w:sz w:val="24"/>
                <w:szCs w:val="24"/>
              </w:rPr>
              <w:t>Умершие</w:t>
            </w:r>
            <w:proofErr w:type="gramEnd"/>
            <w:r w:rsidRPr="00CE3738">
              <w:rPr>
                <w:rFonts w:ascii="Times New Roman" w:hAnsi="Times New Roman" w:cs="Times New Roman"/>
                <w:bCs/>
                <w:sz w:val="24"/>
                <w:szCs w:val="24"/>
              </w:rPr>
              <w:t xml:space="preserve"> от всех причин, </w:t>
            </w:r>
            <w:r w:rsidRPr="00CE3738">
              <w:rPr>
                <w:rFonts w:ascii="Times New Roman" w:hAnsi="Times New Roman" w:cs="Times New Roman"/>
                <w:bCs/>
                <w:sz w:val="24"/>
                <w:szCs w:val="24"/>
              </w:rPr>
              <w:br/>
              <w:t>в том числе от:</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34</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40</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36</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25</w:t>
            </w:r>
          </w:p>
        </w:tc>
      </w:tr>
      <w:tr w:rsidR="001D0C72" w:rsidRPr="00CE3738" w:rsidTr="00B85031">
        <w:tc>
          <w:tcPr>
            <w:tcW w:w="5387" w:type="dxa"/>
            <w:vAlign w:val="bottom"/>
          </w:tcPr>
          <w:p w:rsidR="001D0C72" w:rsidRPr="00CE3738" w:rsidRDefault="001D0C72" w:rsidP="00CE373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кишечных инфекций</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w:t>
            </w:r>
          </w:p>
        </w:tc>
      </w:tr>
      <w:tr w:rsidR="001D0C72" w:rsidRPr="00CE3738" w:rsidTr="00B85031">
        <w:tc>
          <w:tcPr>
            <w:tcW w:w="5387" w:type="dxa"/>
            <w:vAlign w:val="bottom"/>
          </w:tcPr>
          <w:p w:rsidR="001D0C72" w:rsidRPr="00CE3738" w:rsidRDefault="001D0C72" w:rsidP="00CE373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сепсиса</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w:t>
            </w:r>
          </w:p>
        </w:tc>
      </w:tr>
      <w:tr w:rsidR="001D0C72" w:rsidRPr="00CE3738" w:rsidTr="00B85031">
        <w:tc>
          <w:tcPr>
            <w:tcW w:w="5387" w:type="dxa"/>
            <w:vAlign w:val="bottom"/>
          </w:tcPr>
          <w:p w:rsidR="001D0C72" w:rsidRPr="00CE3738" w:rsidRDefault="001D0C72" w:rsidP="00CE373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других инфекционных и паразитарных болезней</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w:t>
            </w:r>
          </w:p>
        </w:tc>
      </w:tr>
      <w:tr w:rsidR="001D0C72" w:rsidRPr="00CE3738" w:rsidTr="00B85031">
        <w:tc>
          <w:tcPr>
            <w:tcW w:w="5387" w:type="dxa"/>
            <w:vAlign w:val="bottom"/>
          </w:tcPr>
          <w:p w:rsidR="001D0C72" w:rsidRPr="00CE3738" w:rsidRDefault="001D0C72" w:rsidP="00CE373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гриппа, ОРЗ, пневмонии</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w:t>
            </w:r>
          </w:p>
        </w:tc>
      </w:tr>
      <w:tr w:rsidR="001D0C72" w:rsidRPr="00CE3738" w:rsidTr="00B85031">
        <w:tc>
          <w:tcPr>
            <w:tcW w:w="5387" w:type="dxa"/>
            <w:vAlign w:val="bottom"/>
          </w:tcPr>
          <w:p w:rsidR="001D0C72" w:rsidRPr="00CE3738" w:rsidRDefault="001D0C72" w:rsidP="00CE373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других болезней органов дыхания</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w:t>
            </w:r>
          </w:p>
        </w:tc>
      </w:tr>
      <w:tr w:rsidR="001D0C72" w:rsidRPr="00CE3738" w:rsidTr="00B85031">
        <w:tc>
          <w:tcPr>
            <w:tcW w:w="5387" w:type="dxa"/>
            <w:vAlign w:val="bottom"/>
          </w:tcPr>
          <w:p w:rsidR="001D0C72" w:rsidRPr="00CE3738" w:rsidRDefault="001D0C72" w:rsidP="00CE373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болезней органов пищеварения</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w:t>
            </w:r>
          </w:p>
        </w:tc>
      </w:tr>
      <w:tr w:rsidR="001D0C72" w:rsidRPr="00CE3738" w:rsidTr="00956D14">
        <w:tc>
          <w:tcPr>
            <w:tcW w:w="5387" w:type="dxa"/>
            <w:shd w:val="clear" w:color="auto" w:fill="auto"/>
            <w:vAlign w:val="bottom"/>
          </w:tcPr>
          <w:p w:rsidR="001D0C72" w:rsidRPr="00CE3738" w:rsidRDefault="001D0C72" w:rsidP="00CE373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врожденных аномалий</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7</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7</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6</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4</w:t>
            </w:r>
          </w:p>
        </w:tc>
      </w:tr>
      <w:tr w:rsidR="001D0C72" w:rsidRPr="00CE3738" w:rsidTr="00B85031">
        <w:tc>
          <w:tcPr>
            <w:tcW w:w="5387" w:type="dxa"/>
            <w:vAlign w:val="bottom"/>
          </w:tcPr>
          <w:p w:rsidR="001D0C72" w:rsidRPr="00CE3738" w:rsidRDefault="001D0C72" w:rsidP="00CE373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состояний, возникших в перинатальном периоде</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12</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20</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19</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9</w:t>
            </w:r>
          </w:p>
        </w:tc>
      </w:tr>
      <w:tr w:rsidR="001D0C72" w:rsidRPr="00CE3738" w:rsidTr="00B85031">
        <w:tc>
          <w:tcPr>
            <w:tcW w:w="5387" w:type="dxa"/>
            <w:vAlign w:val="bottom"/>
          </w:tcPr>
          <w:p w:rsidR="001D0C72" w:rsidRPr="00CE3738" w:rsidRDefault="001D0C72" w:rsidP="00CE373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прочих болезней</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6</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6</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7</w:t>
            </w:r>
          </w:p>
        </w:tc>
      </w:tr>
      <w:tr w:rsidR="001D0C72" w:rsidRPr="00CE3738" w:rsidTr="00B85031">
        <w:tc>
          <w:tcPr>
            <w:tcW w:w="5387" w:type="dxa"/>
            <w:vAlign w:val="bottom"/>
          </w:tcPr>
          <w:p w:rsidR="001D0C72" w:rsidRPr="00CE3738" w:rsidRDefault="001D0C72" w:rsidP="00CE373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несчастных случаев, отравлений, травм</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4</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5</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4</w:t>
            </w:r>
          </w:p>
        </w:tc>
        <w:tc>
          <w:tcPr>
            <w:tcW w:w="1247" w:type="dxa"/>
            <w:vAlign w:val="bottom"/>
          </w:tcPr>
          <w:p w:rsidR="001D0C72" w:rsidRPr="00CE3738" w:rsidRDefault="001D0C72"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w:t>
            </w:r>
          </w:p>
        </w:tc>
      </w:tr>
    </w:tbl>
    <w:p w:rsidR="001D0C72" w:rsidRPr="00CE3738" w:rsidRDefault="001D0C72" w:rsidP="00CE3738">
      <w:pPr>
        <w:shd w:val="clear" w:color="auto" w:fill="FFFFFF" w:themeFill="background1"/>
        <w:spacing w:after="0" w:line="240" w:lineRule="auto"/>
        <w:jc w:val="both"/>
        <w:rPr>
          <w:rFonts w:ascii="Times New Roman" w:hAnsi="Times New Roman" w:cs="Times New Roman"/>
          <w:b/>
          <w:sz w:val="24"/>
          <w:szCs w:val="24"/>
        </w:rPr>
      </w:pPr>
    </w:p>
    <w:p w:rsidR="00311FDB" w:rsidRDefault="00311FDB"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Наблюдается уменьшение</w:t>
      </w:r>
      <w:r w:rsidR="006A7685" w:rsidRPr="00CE3738">
        <w:rPr>
          <w:rFonts w:ascii="Times New Roman" w:hAnsi="Times New Roman" w:cs="Times New Roman"/>
          <w:sz w:val="28"/>
          <w:szCs w:val="28"/>
        </w:rPr>
        <w:t xml:space="preserve"> числа зарегистрированных браков:  в 2016 году заключено 2744 брака, что на 563 (17%) меньше, чем в 2015. Вместе с тем на 3 (0,2%) увеличилось число разводов. </w:t>
      </w:r>
    </w:p>
    <w:p w:rsidR="00664146" w:rsidRPr="00CE3738" w:rsidRDefault="00664146" w:rsidP="00CE3738">
      <w:pPr>
        <w:shd w:val="clear" w:color="auto" w:fill="FFFFFF" w:themeFill="background1"/>
        <w:spacing w:after="0" w:line="240" w:lineRule="auto"/>
        <w:ind w:firstLine="709"/>
        <w:jc w:val="both"/>
        <w:rPr>
          <w:rFonts w:ascii="Times New Roman" w:hAnsi="Times New Roman" w:cs="Times New Roman"/>
          <w:sz w:val="28"/>
          <w:szCs w:val="28"/>
        </w:rPr>
      </w:pPr>
    </w:p>
    <w:p w:rsidR="00311FDB" w:rsidRPr="00CE3738" w:rsidRDefault="00753170" w:rsidP="00CE3738">
      <w:pPr>
        <w:shd w:val="clear" w:color="auto" w:fill="FFFFFF" w:themeFill="background1"/>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Таблица 5</w:t>
      </w:r>
    </w:p>
    <w:p w:rsidR="00311FDB" w:rsidRPr="00CE3738" w:rsidRDefault="00311FDB" w:rsidP="00664146">
      <w:pPr>
        <w:shd w:val="clear" w:color="auto" w:fill="FFFFFF" w:themeFill="background1"/>
        <w:spacing w:after="0" w:line="240" w:lineRule="auto"/>
        <w:jc w:val="center"/>
        <w:rPr>
          <w:rFonts w:ascii="Times New Roman" w:hAnsi="Times New Roman" w:cs="Times New Roman"/>
          <w:b/>
          <w:sz w:val="28"/>
          <w:szCs w:val="28"/>
        </w:rPr>
      </w:pPr>
      <w:r w:rsidRPr="00CE3738">
        <w:rPr>
          <w:rFonts w:ascii="Times New Roman" w:hAnsi="Times New Roman" w:cs="Times New Roman"/>
          <w:b/>
          <w:sz w:val="28"/>
          <w:szCs w:val="28"/>
        </w:rPr>
        <w:t>Число зарегистрированных браков и разводов</w:t>
      </w:r>
    </w:p>
    <w:p w:rsidR="00311FDB" w:rsidRPr="00CE3738" w:rsidRDefault="00311FDB" w:rsidP="00CE3738">
      <w:pPr>
        <w:shd w:val="clear" w:color="auto" w:fill="FFFFFF" w:themeFill="background1"/>
        <w:spacing w:after="0" w:line="240" w:lineRule="auto"/>
        <w:jc w:val="center"/>
        <w:rPr>
          <w:rFonts w:ascii="Times New Roman" w:hAnsi="Times New Roman" w:cs="Times New Roman"/>
          <w:sz w:val="16"/>
          <w:szCs w:val="16"/>
        </w:rPr>
      </w:pPr>
    </w:p>
    <w:tbl>
      <w:tblPr>
        <w:tblStyle w:val="41"/>
        <w:tblW w:w="0" w:type="auto"/>
        <w:tblLook w:val="04A0"/>
      </w:tblPr>
      <w:tblGrid>
        <w:gridCol w:w="1231"/>
        <w:gridCol w:w="1232"/>
        <w:gridCol w:w="1232"/>
        <w:gridCol w:w="1232"/>
        <w:gridCol w:w="1231"/>
        <w:gridCol w:w="1232"/>
        <w:gridCol w:w="1232"/>
        <w:gridCol w:w="1232"/>
      </w:tblGrid>
      <w:tr w:rsidR="00311FDB" w:rsidRPr="00CE3738" w:rsidTr="00476B27">
        <w:tc>
          <w:tcPr>
            <w:tcW w:w="4927" w:type="dxa"/>
            <w:gridSpan w:val="4"/>
            <w:vAlign w:val="center"/>
          </w:tcPr>
          <w:p w:rsidR="00311FDB" w:rsidRPr="00CE3738" w:rsidRDefault="00311FDB"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Число браков</w:t>
            </w:r>
          </w:p>
        </w:tc>
        <w:tc>
          <w:tcPr>
            <w:tcW w:w="4927" w:type="dxa"/>
            <w:gridSpan w:val="4"/>
            <w:vAlign w:val="center"/>
          </w:tcPr>
          <w:p w:rsidR="00311FDB" w:rsidRPr="00CE3738" w:rsidRDefault="00311FDB"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Число разводов</w:t>
            </w:r>
          </w:p>
        </w:tc>
      </w:tr>
      <w:tr w:rsidR="00311FDB" w:rsidRPr="00CE3738" w:rsidTr="00476B27">
        <w:tc>
          <w:tcPr>
            <w:tcW w:w="1231" w:type="dxa"/>
            <w:vAlign w:val="center"/>
          </w:tcPr>
          <w:p w:rsidR="00311FDB" w:rsidRPr="00CE3738" w:rsidRDefault="00311FDB"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2013 г.</w:t>
            </w:r>
          </w:p>
        </w:tc>
        <w:tc>
          <w:tcPr>
            <w:tcW w:w="1232" w:type="dxa"/>
            <w:vAlign w:val="center"/>
          </w:tcPr>
          <w:p w:rsidR="00311FDB" w:rsidRPr="00CE3738" w:rsidRDefault="00311FDB"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2014 г.</w:t>
            </w:r>
          </w:p>
        </w:tc>
        <w:tc>
          <w:tcPr>
            <w:tcW w:w="1232" w:type="dxa"/>
            <w:vAlign w:val="center"/>
          </w:tcPr>
          <w:p w:rsidR="00311FDB" w:rsidRPr="00CE3738" w:rsidRDefault="00311FDB"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2015 г.</w:t>
            </w:r>
          </w:p>
        </w:tc>
        <w:tc>
          <w:tcPr>
            <w:tcW w:w="1232" w:type="dxa"/>
            <w:vAlign w:val="center"/>
          </w:tcPr>
          <w:p w:rsidR="00311FDB" w:rsidRPr="00CE3738" w:rsidRDefault="00311FDB"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2016 г.</w:t>
            </w:r>
          </w:p>
        </w:tc>
        <w:tc>
          <w:tcPr>
            <w:tcW w:w="1231" w:type="dxa"/>
            <w:vAlign w:val="center"/>
          </w:tcPr>
          <w:p w:rsidR="00311FDB" w:rsidRPr="00CE3738" w:rsidRDefault="00311FDB"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2013 г.</w:t>
            </w:r>
          </w:p>
        </w:tc>
        <w:tc>
          <w:tcPr>
            <w:tcW w:w="1232" w:type="dxa"/>
            <w:vAlign w:val="center"/>
          </w:tcPr>
          <w:p w:rsidR="00311FDB" w:rsidRPr="00CE3738" w:rsidRDefault="00311FDB"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2014 г.</w:t>
            </w:r>
          </w:p>
        </w:tc>
        <w:tc>
          <w:tcPr>
            <w:tcW w:w="1232" w:type="dxa"/>
            <w:vAlign w:val="center"/>
          </w:tcPr>
          <w:p w:rsidR="00311FDB" w:rsidRPr="00CE3738" w:rsidRDefault="00311FDB"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2015 г.</w:t>
            </w:r>
          </w:p>
        </w:tc>
        <w:tc>
          <w:tcPr>
            <w:tcW w:w="1232" w:type="dxa"/>
            <w:vAlign w:val="center"/>
          </w:tcPr>
          <w:p w:rsidR="00311FDB" w:rsidRPr="00CE3738" w:rsidRDefault="00311FDB"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2016 г.</w:t>
            </w:r>
          </w:p>
        </w:tc>
      </w:tr>
      <w:tr w:rsidR="00311FDB" w:rsidRPr="00CE3738" w:rsidTr="00476B27">
        <w:tc>
          <w:tcPr>
            <w:tcW w:w="1231" w:type="dxa"/>
            <w:vAlign w:val="center"/>
          </w:tcPr>
          <w:p w:rsidR="00311FDB" w:rsidRPr="00CE3738" w:rsidRDefault="00311FDB"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3546</w:t>
            </w:r>
          </w:p>
        </w:tc>
        <w:tc>
          <w:tcPr>
            <w:tcW w:w="1232" w:type="dxa"/>
            <w:vAlign w:val="center"/>
          </w:tcPr>
          <w:p w:rsidR="00311FDB" w:rsidRPr="00CE3738" w:rsidRDefault="00311FDB"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3706</w:t>
            </w:r>
          </w:p>
        </w:tc>
        <w:tc>
          <w:tcPr>
            <w:tcW w:w="1232" w:type="dxa"/>
            <w:vAlign w:val="center"/>
          </w:tcPr>
          <w:p w:rsidR="00311FDB" w:rsidRPr="00CE3738" w:rsidRDefault="00311FDB"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3307</w:t>
            </w:r>
          </w:p>
        </w:tc>
        <w:tc>
          <w:tcPr>
            <w:tcW w:w="1232" w:type="dxa"/>
            <w:vAlign w:val="center"/>
          </w:tcPr>
          <w:p w:rsidR="00311FDB" w:rsidRPr="00CE3738" w:rsidRDefault="00311FDB"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2744</w:t>
            </w:r>
          </w:p>
        </w:tc>
        <w:tc>
          <w:tcPr>
            <w:tcW w:w="1231" w:type="dxa"/>
            <w:vAlign w:val="center"/>
          </w:tcPr>
          <w:p w:rsidR="00311FDB" w:rsidRPr="00CE3738" w:rsidRDefault="00311FDB"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2053</w:t>
            </w:r>
          </w:p>
        </w:tc>
        <w:tc>
          <w:tcPr>
            <w:tcW w:w="1232" w:type="dxa"/>
            <w:vAlign w:val="center"/>
          </w:tcPr>
          <w:p w:rsidR="00311FDB" w:rsidRPr="00CE3738" w:rsidRDefault="00311FDB"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1803</w:t>
            </w:r>
          </w:p>
        </w:tc>
        <w:tc>
          <w:tcPr>
            <w:tcW w:w="1232" w:type="dxa"/>
            <w:vAlign w:val="center"/>
          </w:tcPr>
          <w:p w:rsidR="00311FDB" w:rsidRPr="00CE3738" w:rsidRDefault="00311FDB"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1731</w:t>
            </w:r>
          </w:p>
        </w:tc>
        <w:tc>
          <w:tcPr>
            <w:tcW w:w="1232" w:type="dxa"/>
            <w:vAlign w:val="center"/>
          </w:tcPr>
          <w:p w:rsidR="00311FDB" w:rsidRPr="00CE3738" w:rsidRDefault="00311FDB"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1734</w:t>
            </w:r>
          </w:p>
        </w:tc>
      </w:tr>
    </w:tbl>
    <w:p w:rsidR="001D0C72" w:rsidRPr="00CE3738" w:rsidRDefault="001D0C72" w:rsidP="00CE3738">
      <w:pPr>
        <w:shd w:val="clear" w:color="auto" w:fill="FFFFFF" w:themeFill="background1"/>
        <w:spacing w:after="0" w:line="240" w:lineRule="auto"/>
        <w:jc w:val="center"/>
        <w:rPr>
          <w:rFonts w:ascii="Times New Roman" w:hAnsi="Times New Roman" w:cs="Times New Roman"/>
          <w:sz w:val="24"/>
          <w:szCs w:val="24"/>
        </w:rPr>
      </w:pPr>
    </w:p>
    <w:p w:rsidR="00DA4559" w:rsidRPr="00CE3738" w:rsidRDefault="00DA4559"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Миграционная убыль населения за 201</w:t>
      </w:r>
      <w:r w:rsidR="00683E70" w:rsidRPr="00CE3738">
        <w:rPr>
          <w:rFonts w:ascii="Times New Roman" w:hAnsi="Times New Roman" w:cs="Times New Roman"/>
          <w:sz w:val="28"/>
          <w:szCs w:val="28"/>
        </w:rPr>
        <w:t>6</w:t>
      </w:r>
      <w:r w:rsidRPr="00CE3738">
        <w:rPr>
          <w:rFonts w:ascii="Times New Roman" w:hAnsi="Times New Roman" w:cs="Times New Roman"/>
          <w:sz w:val="28"/>
          <w:szCs w:val="28"/>
        </w:rPr>
        <w:t xml:space="preserve"> год, с учетом внутренней и внешней миграции, составила 1</w:t>
      </w:r>
      <w:r w:rsidR="00683E70" w:rsidRPr="00CE3738">
        <w:rPr>
          <w:rFonts w:ascii="Times New Roman" w:hAnsi="Times New Roman" w:cs="Times New Roman"/>
          <w:sz w:val="28"/>
          <w:szCs w:val="28"/>
        </w:rPr>
        <w:t xml:space="preserve"> 759 </w:t>
      </w:r>
      <w:r w:rsidRPr="00CE3738">
        <w:rPr>
          <w:rFonts w:ascii="Times New Roman" w:hAnsi="Times New Roman" w:cs="Times New Roman"/>
          <w:sz w:val="28"/>
          <w:szCs w:val="28"/>
        </w:rPr>
        <w:t>человек. Прибыло 6</w:t>
      </w:r>
      <w:r w:rsidR="00F92A08" w:rsidRPr="00CE3738">
        <w:rPr>
          <w:rFonts w:ascii="Times New Roman" w:hAnsi="Times New Roman" w:cs="Times New Roman"/>
          <w:sz w:val="28"/>
          <w:szCs w:val="28"/>
        </w:rPr>
        <w:t xml:space="preserve"> 036</w:t>
      </w:r>
      <w:r w:rsidRPr="00CE3738">
        <w:rPr>
          <w:rFonts w:ascii="Times New Roman" w:hAnsi="Times New Roman" w:cs="Times New Roman"/>
          <w:sz w:val="28"/>
          <w:szCs w:val="28"/>
        </w:rPr>
        <w:t xml:space="preserve"> человек (из-за пределов республики 1</w:t>
      </w:r>
      <w:r w:rsidR="00F92A08" w:rsidRPr="00CE3738">
        <w:rPr>
          <w:rFonts w:ascii="Times New Roman" w:hAnsi="Times New Roman" w:cs="Times New Roman"/>
          <w:sz w:val="28"/>
          <w:szCs w:val="28"/>
        </w:rPr>
        <w:t xml:space="preserve"> 322 человека)</w:t>
      </w:r>
      <w:r w:rsidRPr="00CE3738">
        <w:rPr>
          <w:rFonts w:ascii="Times New Roman" w:hAnsi="Times New Roman" w:cs="Times New Roman"/>
          <w:sz w:val="28"/>
          <w:szCs w:val="28"/>
        </w:rPr>
        <w:t xml:space="preserve">. </w:t>
      </w:r>
      <w:r w:rsidR="00F92A08" w:rsidRPr="00CE3738">
        <w:rPr>
          <w:rFonts w:ascii="Times New Roman" w:hAnsi="Times New Roman" w:cs="Times New Roman"/>
          <w:sz w:val="28"/>
          <w:szCs w:val="28"/>
        </w:rPr>
        <w:t>У</w:t>
      </w:r>
      <w:r w:rsidRPr="00CE3738">
        <w:rPr>
          <w:rFonts w:ascii="Times New Roman" w:hAnsi="Times New Roman" w:cs="Times New Roman"/>
          <w:sz w:val="28"/>
          <w:szCs w:val="28"/>
        </w:rPr>
        <w:t>было 7</w:t>
      </w:r>
      <w:r w:rsidR="00F92A08" w:rsidRPr="00CE3738">
        <w:rPr>
          <w:rFonts w:ascii="Times New Roman" w:hAnsi="Times New Roman" w:cs="Times New Roman"/>
          <w:sz w:val="28"/>
          <w:szCs w:val="28"/>
        </w:rPr>
        <w:t xml:space="preserve"> 796</w:t>
      </w:r>
      <w:r w:rsidRPr="00CE3738">
        <w:rPr>
          <w:rFonts w:ascii="Times New Roman" w:hAnsi="Times New Roman" w:cs="Times New Roman"/>
          <w:sz w:val="28"/>
          <w:szCs w:val="28"/>
        </w:rPr>
        <w:t xml:space="preserve"> человек (</w:t>
      </w:r>
      <w:r w:rsidRPr="00CE3738">
        <w:rPr>
          <w:rFonts w:ascii="Times New Roman" w:hAnsi="Times New Roman" w:cs="Times New Roman"/>
          <w:spacing w:val="-2"/>
          <w:sz w:val="28"/>
          <w:szCs w:val="28"/>
        </w:rPr>
        <w:t xml:space="preserve">за пределы республики </w:t>
      </w:r>
      <w:r w:rsidRPr="00CE3738">
        <w:rPr>
          <w:rFonts w:ascii="Times New Roman" w:hAnsi="Times New Roman" w:cs="Times New Roman"/>
          <w:sz w:val="28"/>
          <w:szCs w:val="28"/>
        </w:rPr>
        <w:t>–  2 </w:t>
      </w:r>
      <w:r w:rsidR="00F92A08" w:rsidRPr="00CE3738">
        <w:rPr>
          <w:rFonts w:ascii="Times New Roman" w:hAnsi="Times New Roman" w:cs="Times New Roman"/>
          <w:sz w:val="28"/>
          <w:szCs w:val="28"/>
        </w:rPr>
        <w:t>619</w:t>
      </w:r>
      <w:r w:rsidRPr="00CE3738">
        <w:rPr>
          <w:rFonts w:ascii="Times New Roman" w:hAnsi="Times New Roman" w:cs="Times New Roman"/>
          <w:sz w:val="28"/>
          <w:szCs w:val="28"/>
        </w:rPr>
        <w:t>).</w:t>
      </w:r>
    </w:p>
    <w:p w:rsidR="00664146" w:rsidRDefault="00664146" w:rsidP="00CE3738">
      <w:pPr>
        <w:shd w:val="clear" w:color="auto" w:fill="FFFFFF" w:themeFill="background1"/>
        <w:spacing w:after="0" w:line="240" w:lineRule="auto"/>
        <w:ind w:firstLine="709"/>
        <w:jc w:val="right"/>
        <w:rPr>
          <w:rFonts w:ascii="Times New Roman" w:hAnsi="Times New Roman" w:cs="Times New Roman"/>
          <w:sz w:val="24"/>
          <w:szCs w:val="24"/>
        </w:rPr>
      </w:pPr>
    </w:p>
    <w:p w:rsidR="00664146" w:rsidRDefault="00664146" w:rsidP="00CE3738">
      <w:pPr>
        <w:shd w:val="clear" w:color="auto" w:fill="FFFFFF" w:themeFill="background1"/>
        <w:spacing w:after="0" w:line="240" w:lineRule="auto"/>
        <w:ind w:firstLine="709"/>
        <w:jc w:val="right"/>
        <w:rPr>
          <w:rFonts w:ascii="Times New Roman" w:hAnsi="Times New Roman" w:cs="Times New Roman"/>
          <w:sz w:val="24"/>
          <w:szCs w:val="24"/>
        </w:rPr>
      </w:pPr>
    </w:p>
    <w:p w:rsidR="00625819" w:rsidRDefault="00625819" w:rsidP="00CE3738">
      <w:pPr>
        <w:shd w:val="clear" w:color="auto" w:fill="FFFFFF" w:themeFill="background1"/>
        <w:spacing w:after="0" w:line="240" w:lineRule="auto"/>
        <w:ind w:firstLine="709"/>
        <w:jc w:val="right"/>
        <w:rPr>
          <w:rFonts w:ascii="Times New Roman" w:hAnsi="Times New Roman" w:cs="Times New Roman"/>
          <w:sz w:val="24"/>
          <w:szCs w:val="24"/>
        </w:rPr>
      </w:pPr>
    </w:p>
    <w:p w:rsidR="00311FDB" w:rsidRPr="00CE3738" w:rsidRDefault="00525480" w:rsidP="00CE3738">
      <w:pPr>
        <w:shd w:val="clear" w:color="auto" w:fill="FFFFFF" w:themeFill="background1"/>
        <w:spacing w:after="0" w:line="240" w:lineRule="auto"/>
        <w:ind w:firstLine="709"/>
        <w:jc w:val="right"/>
        <w:rPr>
          <w:rFonts w:ascii="Times New Roman" w:hAnsi="Times New Roman" w:cs="Times New Roman"/>
          <w:sz w:val="24"/>
          <w:szCs w:val="24"/>
        </w:rPr>
      </w:pPr>
      <w:r w:rsidRPr="00CE3738">
        <w:rPr>
          <w:rFonts w:ascii="Times New Roman" w:hAnsi="Times New Roman" w:cs="Times New Roman"/>
          <w:sz w:val="24"/>
          <w:szCs w:val="24"/>
        </w:rPr>
        <w:t xml:space="preserve">Таблица </w:t>
      </w:r>
      <w:r w:rsidR="00753170">
        <w:rPr>
          <w:rFonts w:ascii="Times New Roman" w:hAnsi="Times New Roman" w:cs="Times New Roman"/>
          <w:sz w:val="24"/>
          <w:szCs w:val="24"/>
        </w:rPr>
        <w:t>6</w:t>
      </w:r>
    </w:p>
    <w:p w:rsidR="00D50B84" w:rsidRPr="00CE3738" w:rsidRDefault="00D50B84" w:rsidP="00CE3738">
      <w:pPr>
        <w:shd w:val="clear" w:color="auto" w:fill="FFFFFF" w:themeFill="background1"/>
        <w:spacing w:after="0" w:line="240" w:lineRule="auto"/>
        <w:ind w:firstLine="709"/>
        <w:jc w:val="center"/>
        <w:rPr>
          <w:rFonts w:ascii="Times New Roman" w:hAnsi="Times New Roman" w:cs="Times New Roman"/>
          <w:sz w:val="16"/>
          <w:szCs w:val="16"/>
        </w:rPr>
      </w:pPr>
    </w:p>
    <w:p w:rsidR="00D50B84" w:rsidRPr="00CE3738" w:rsidRDefault="00D50B84" w:rsidP="00CE3738">
      <w:pPr>
        <w:shd w:val="clear" w:color="auto" w:fill="FFFFFF" w:themeFill="background1"/>
        <w:spacing w:after="0" w:line="240" w:lineRule="auto"/>
        <w:ind w:firstLine="709"/>
        <w:jc w:val="center"/>
        <w:rPr>
          <w:rFonts w:ascii="Times New Roman" w:hAnsi="Times New Roman" w:cs="Times New Roman"/>
          <w:b/>
          <w:sz w:val="28"/>
          <w:szCs w:val="28"/>
        </w:rPr>
      </w:pPr>
      <w:r w:rsidRPr="00CE3738">
        <w:rPr>
          <w:rFonts w:ascii="Times New Roman" w:hAnsi="Times New Roman" w:cs="Times New Roman"/>
          <w:b/>
          <w:sz w:val="28"/>
          <w:szCs w:val="28"/>
        </w:rPr>
        <w:t>Миграционная убыль (прирост) населения</w:t>
      </w:r>
    </w:p>
    <w:p w:rsidR="00D50B84" w:rsidRPr="00CE3738" w:rsidRDefault="00D50B84" w:rsidP="00CE3738">
      <w:pPr>
        <w:shd w:val="clear" w:color="auto" w:fill="FFFFFF" w:themeFill="background1"/>
        <w:spacing w:after="0" w:line="240" w:lineRule="auto"/>
        <w:ind w:firstLine="709"/>
        <w:jc w:val="center"/>
        <w:rPr>
          <w:rFonts w:ascii="Times New Roman" w:hAnsi="Times New Roman" w:cs="Times New Roman"/>
          <w:b/>
          <w:sz w:val="28"/>
          <w:szCs w:val="28"/>
        </w:rPr>
      </w:pPr>
      <w:r w:rsidRPr="00CE3738">
        <w:rPr>
          <w:rFonts w:ascii="Times New Roman" w:hAnsi="Times New Roman" w:cs="Times New Roman"/>
          <w:b/>
          <w:sz w:val="28"/>
          <w:szCs w:val="28"/>
        </w:rPr>
        <w:t>с учетом внутренней и внешней миграции за 2016 год</w:t>
      </w:r>
    </w:p>
    <w:p w:rsidR="00D50B84" w:rsidRPr="00CE3738" w:rsidRDefault="00D50B84" w:rsidP="00CE3738">
      <w:pPr>
        <w:shd w:val="clear" w:color="auto" w:fill="FFFFFF" w:themeFill="background1"/>
        <w:spacing w:after="0" w:line="240" w:lineRule="auto"/>
        <w:ind w:firstLine="709"/>
        <w:jc w:val="right"/>
        <w:rPr>
          <w:rFonts w:ascii="Times New Roman" w:hAnsi="Times New Roman" w:cs="Times New Roman"/>
          <w:sz w:val="24"/>
          <w:szCs w:val="24"/>
        </w:rPr>
      </w:pPr>
      <w:r w:rsidRPr="00CE3738">
        <w:rPr>
          <w:rFonts w:ascii="Times New Roman" w:hAnsi="Times New Roman" w:cs="Times New Roman"/>
          <w:sz w:val="24"/>
          <w:szCs w:val="24"/>
        </w:rPr>
        <w:t>(человек)</w:t>
      </w:r>
    </w:p>
    <w:tbl>
      <w:tblPr>
        <w:tblStyle w:val="41"/>
        <w:tblW w:w="10065" w:type="dxa"/>
        <w:tblInd w:w="-601" w:type="dxa"/>
        <w:tblLook w:val="04A0"/>
      </w:tblPr>
      <w:tblGrid>
        <w:gridCol w:w="993"/>
        <w:gridCol w:w="2268"/>
        <w:gridCol w:w="992"/>
        <w:gridCol w:w="2552"/>
        <w:gridCol w:w="850"/>
        <w:gridCol w:w="2410"/>
      </w:tblGrid>
      <w:tr w:rsidR="00D50B84" w:rsidRPr="00CE3738" w:rsidTr="00C01C3C">
        <w:tc>
          <w:tcPr>
            <w:tcW w:w="10065" w:type="dxa"/>
            <w:gridSpan w:val="6"/>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Миграционная убыль (прирост) населения</w:t>
            </w:r>
          </w:p>
        </w:tc>
      </w:tr>
      <w:tr w:rsidR="00D50B84" w:rsidRPr="00CE3738" w:rsidTr="00C01C3C">
        <w:tc>
          <w:tcPr>
            <w:tcW w:w="3261" w:type="dxa"/>
            <w:gridSpan w:val="2"/>
            <w:vMerge w:val="restart"/>
            <w:vAlign w:val="center"/>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всего</w:t>
            </w:r>
          </w:p>
        </w:tc>
        <w:tc>
          <w:tcPr>
            <w:tcW w:w="6804" w:type="dxa"/>
            <w:gridSpan w:val="4"/>
            <w:vAlign w:val="center"/>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в том числе:</w:t>
            </w:r>
          </w:p>
        </w:tc>
      </w:tr>
      <w:tr w:rsidR="00D50B84" w:rsidRPr="00CE3738" w:rsidTr="00C01C3C">
        <w:tc>
          <w:tcPr>
            <w:tcW w:w="3261" w:type="dxa"/>
            <w:gridSpan w:val="2"/>
            <w:vMerge/>
            <w:vAlign w:val="center"/>
          </w:tcPr>
          <w:p w:rsidR="00D50B84" w:rsidRPr="00CE3738" w:rsidRDefault="00D50B84" w:rsidP="00CE3738">
            <w:pPr>
              <w:shd w:val="clear" w:color="auto" w:fill="FFFFFF" w:themeFill="background1"/>
              <w:jc w:val="center"/>
              <w:rPr>
                <w:rFonts w:ascii="Times New Roman" w:hAnsi="Times New Roman" w:cs="Times New Roman"/>
                <w:sz w:val="24"/>
                <w:szCs w:val="24"/>
              </w:rPr>
            </w:pPr>
          </w:p>
        </w:tc>
        <w:tc>
          <w:tcPr>
            <w:tcW w:w="3544" w:type="dxa"/>
            <w:gridSpan w:val="2"/>
            <w:vAlign w:val="center"/>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внутренняя</w:t>
            </w:r>
          </w:p>
        </w:tc>
        <w:tc>
          <w:tcPr>
            <w:tcW w:w="3260" w:type="dxa"/>
            <w:gridSpan w:val="2"/>
            <w:vAlign w:val="center"/>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внешняя</w:t>
            </w:r>
          </w:p>
        </w:tc>
      </w:tr>
      <w:tr w:rsidR="00D50B84" w:rsidRPr="00CE3738" w:rsidTr="00C01C3C">
        <w:tc>
          <w:tcPr>
            <w:tcW w:w="993" w:type="dxa"/>
            <w:vAlign w:val="center"/>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lastRenderedPageBreak/>
              <w:t>всего</w:t>
            </w:r>
          </w:p>
        </w:tc>
        <w:tc>
          <w:tcPr>
            <w:tcW w:w="2268" w:type="dxa"/>
            <w:vAlign w:val="center"/>
          </w:tcPr>
          <w:p w:rsidR="00D50B84" w:rsidRPr="00CE3738" w:rsidRDefault="00D50B84" w:rsidP="00CE3738">
            <w:pPr>
              <w:shd w:val="clear" w:color="auto" w:fill="FFFFFF" w:themeFill="background1"/>
              <w:ind w:left="-108" w:right="-83"/>
              <w:jc w:val="center"/>
              <w:rPr>
                <w:rFonts w:ascii="Times New Roman" w:hAnsi="Times New Roman" w:cs="Times New Roman"/>
                <w:sz w:val="24"/>
                <w:szCs w:val="24"/>
              </w:rPr>
            </w:pPr>
            <w:r w:rsidRPr="00CE3738">
              <w:rPr>
                <w:rFonts w:ascii="Times New Roman" w:hAnsi="Times New Roman" w:cs="Times New Roman"/>
                <w:sz w:val="24"/>
                <w:szCs w:val="24"/>
              </w:rPr>
              <w:t>из них м</w:t>
            </w:r>
            <w:r w:rsidR="00C01C3C" w:rsidRPr="00CE3738">
              <w:rPr>
                <w:rFonts w:ascii="Times New Roman" w:hAnsi="Times New Roman" w:cs="Times New Roman"/>
                <w:sz w:val="24"/>
                <w:szCs w:val="24"/>
              </w:rPr>
              <w:t>ладше</w:t>
            </w:r>
            <w:r w:rsidRPr="00CE3738">
              <w:rPr>
                <w:rFonts w:ascii="Times New Roman" w:hAnsi="Times New Roman" w:cs="Times New Roman"/>
                <w:sz w:val="24"/>
                <w:szCs w:val="24"/>
              </w:rPr>
              <w:t xml:space="preserve"> 16 лет</w:t>
            </w:r>
          </w:p>
        </w:tc>
        <w:tc>
          <w:tcPr>
            <w:tcW w:w="992" w:type="dxa"/>
            <w:vAlign w:val="center"/>
          </w:tcPr>
          <w:p w:rsidR="00D50B84" w:rsidRPr="00CE3738" w:rsidRDefault="00D50B84" w:rsidP="00CE3738">
            <w:pPr>
              <w:shd w:val="clear" w:color="auto" w:fill="FFFFFF" w:themeFill="background1"/>
              <w:ind w:left="-108" w:right="-83"/>
              <w:jc w:val="center"/>
              <w:rPr>
                <w:rFonts w:ascii="Times New Roman" w:hAnsi="Times New Roman" w:cs="Times New Roman"/>
                <w:sz w:val="24"/>
                <w:szCs w:val="24"/>
              </w:rPr>
            </w:pPr>
            <w:r w:rsidRPr="00CE3738">
              <w:rPr>
                <w:rFonts w:ascii="Times New Roman" w:hAnsi="Times New Roman" w:cs="Times New Roman"/>
                <w:sz w:val="24"/>
                <w:szCs w:val="24"/>
              </w:rPr>
              <w:t>всего</w:t>
            </w:r>
          </w:p>
        </w:tc>
        <w:tc>
          <w:tcPr>
            <w:tcW w:w="2552" w:type="dxa"/>
            <w:vAlign w:val="center"/>
          </w:tcPr>
          <w:p w:rsidR="00D50B84" w:rsidRPr="00CE3738" w:rsidRDefault="00D50B84" w:rsidP="00CE3738">
            <w:pPr>
              <w:shd w:val="clear" w:color="auto" w:fill="FFFFFF" w:themeFill="background1"/>
              <w:ind w:left="-108" w:right="-83"/>
              <w:jc w:val="center"/>
              <w:rPr>
                <w:rFonts w:ascii="Times New Roman" w:hAnsi="Times New Roman" w:cs="Times New Roman"/>
                <w:sz w:val="24"/>
                <w:szCs w:val="24"/>
              </w:rPr>
            </w:pPr>
            <w:r w:rsidRPr="00CE3738">
              <w:rPr>
                <w:rFonts w:ascii="Times New Roman" w:hAnsi="Times New Roman" w:cs="Times New Roman"/>
                <w:sz w:val="24"/>
                <w:szCs w:val="24"/>
              </w:rPr>
              <w:t>из них мл</w:t>
            </w:r>
            <w:r w:rsidR="00C01C3C" w:rsidRPr="00CE3738">
              <w:rPr>
                <w:rFonts w:ascii="Times New Roman" w:hAnsi="Times New Roman" w:cs="Times New Roman"/>
                <w:sz w:val="24"/>
                <w:szCs w:val="24"/>
              </w:rPr>
              <w:t>адше</w:t>
            </w:r>
            <w:r w:rsidRPr="00CE3738">
              <w:rPr>
                <w:rFonts w:ascii="Times New Roman" w:hAnsi="Times New Roman" w:cs="Times New Roman"/>
                <w:sz w:val="24"/>
                <w:szCs w:val="24"/>
              </w:rPr>
              <w:t xml:space="preserve"> 16 лет</w:t>
            </w:r>
          </w:p>
        </w:tc>
        <w:tc>
          <w:tcPr>
            <w:tcW w:w="850" w:type="dxa"/>
            <w:vAlign w:val="center"/>
          </w:tcPr>
          <w:p w:rsidR="00D50B84" w:rsidRPr="00CE3738" w:rsidRDefault="00D50B84" w:rsidP="00CE3738">
            <w:pPr>
              <w:shd w:val="clear" w:color="auto" w:fill="FFFFFF" w:themeFill="background1"/>
              <w:ind w:left="-108" w:right="-83"/>
              <w:jc w:val="center"/>
              <w:rPr>
                <w:rFonts w:ascii="Times New Roman" w:hAnsi="Times New Roman" w:cs="Times New Roman"/>
                <w:sz w:val="24"/>
                <w:szCs w:val="24"/>
              </w:rPr>
            </w:pPr>
            <w:r w:rsidRPr="00CE3738">
              <w:rPr>
                <w:rFonts w:ascii="Times New Roman" w:hAnsi="Times New Roman" w:cs="Times New Roman"/>
                <w:sz w:val="24"/>
                <w:szCs w:val="24"/>
              </w:rPr>
              <w:t>всего</w:t>
            </w:r>
          </w:p>
        </w:tc>
        <w:tc>
          <w:tcPr>
            <w:tcW w:w="2410" w:type="dxa"/>
            <w:vAlign w:val="center"/>
          </w:tcPr>
          <w:p w:rsidR="00D50B84" w:rsidRPr="00CE3738" w:rsidRDefault="00D50B84" w:rsidP="00CE3738">
            <w:pPr>
              <w:shd w:val="clear" w:color="auto" w:fill="FFFFFF" w:themeFill="background1"/>
              <w:ind w:left="-108" w:right="-83"/>
              <w:jc w:val="center"/>
              <w:rPr>
                <w:rFonts w:ascii="Times New Roman" w:hAnsi="Times New Roman" w:cs="Times New Roman"/>
                <w:sz w:val="24"/>
                <w:szCs w:val="24"/>
              </w:rPr>
            </w:pPr>
            <w:r w:rsidRPr="00CE3738">
              <w:rPr>
                <w:rFonts w:ascii="Times New Roman" w:hAnsi="Times New Roman" w:cs="Times New Roman"/>
                <w:sz w:val="24"/>
                <w:szCs w:val="24"/>
              </w:rPr>
              <w:t>из них м</w:t>
            </w:r>
            <w:r w:rsidR="00C01C3C" w:rsidRPr="00CE3738">
              <w:rPr>
                <w:rFonts w:ascii="Times New Roman" w:hAnsi="Times New Roman" w:cs="Times New Roman"/>
                <w:sz w:val="24"/>
                <w:szCs w:val="24"/>
              </w:rPr>
              <w:t>ладше</w:t>
            </w:r>
            <w:r w:rsidRPr="00CE3738">
              <w:rPr>
                <w:rFonts w:ascii="Times New Roman" w:hAnsi="Times New Roman" w:cs="Times New Roman"/>
                <w:sz w:val="24"/>
                <w:szCs w:val="24"/>
              </w:rPr>
              <w:t xml:space="preserve"> 16 лет</w:t>
            </w:r>
          </w:p>
        </w:tc>
      </w:tr>
      <w:tr w:rsidR="00D50B84" w:rsidRPr="00CE3738" w:rsidTr="00C01C3C">
        <w:tc>
          <w:tcPr>
            <w:tcW w:w="993" w:type="dxa"/>
            <w:vAlign w:val="center"/>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-1759</w:t>
            </w:r>
          </w:p>
        </w:tc>
        <w:tc>
          <w:tcPr>
            <w:tcW w:w="2268" w:type="dxa"/>
            <w:vAlign w:val="center"/>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-206</w:t>
            </w:r>
          </w:p>
        </w:tc>
        <w:tc>
          <w:tcPr>
            <w:tcW w:w="992" w:type="dxa"/>
            <w:vAlign w:val="center"/>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-462</w:t>
            </w:r>
          </w:p>
        </w:tc>
        <w:tc>
          <w:tcPr>
            <w:tcW w:w="2552" w:type="dxa"/>
            <w:vAlign w:val="center"/>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-16</w:t>
            </w:r>
          </w:p>
        </w:tc>
        <w:tc>
          <w:tcPr>
            <w:tcW w:w="850" w:type="dxa"/>
            <w:vAlign w:val="center"/>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-1297</w:t>
            </w:r>
          </w:p>
        </w:tc>
        <w:tc>
          <w:tcPr>
            <w:tcW w:w="2410" w:type="dxa"/>
            <w:vAlign w:val="center"/>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-190</w:t>
            </w:r>
          </w:p>
        </w:tc>
      </w:tr>
    </w:tbl>
    <w:p w:rsidR="00DA4559" w:rsidRPr="00CE3738" w:rsidRDefault="00DA4559" w:rsidP="00CE3738">
      <w:pPr>
        <w:shd w:val="clear" w:color="auto" w:fill="FFFFFF" w:themeFill="background1"/>
        <w:spacing w:after="0" w:line="240" w:lineRule="auto"/>
        <w:jc w:val="center"/>
        <w:rPr>
          <w:rFonts w:ascii="Times New Roman" w:hAnsi="Times New Roman" w:cs="Times New Roman"/>
          <w:b/>
          <w:sz w:val="24"/>
          <w:szCs w:val="24"/>
        </w:rPr>
      </w:pPr>
    </w:p>
    <w:p w:rsidR="005E1804" w:rsidRPr="00CE3738" w:rsidRDefault="005E1804"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Смертность населения составила 6 758 человек, что на 336 (4,7%) случаев меньше, чем в 2015 году. </w:t>
      </w:r>
    </w:p>
    <w:p w:rsidR="00C04D6D" w:rsidRPr="00CE3738" w:rsidRDefault="00C04D6D" w:rsidP="00CE3738">
      <w:pPr>
        <w:shd w:val="clear" w:color="auto" w:fill="FFFFFF" w:themeFill="background1"/>
        <w:spacing w:after="0" w:line="240" w:lineRule="auto"/>
        <w:ind w:firstLine="709"/>
        <w:jc w:val="right"/>
        <w:rPr>
          <w:rFonts w:ascii="Times New Roman" w:hAnsi="Times New Roman" w:cs="Times New Roman"/>
          <w:sz w:val="24"/>
          <w:szCs w:val="24"/>
        </w:rPr>
      </w:pPr>
      <w:r w:rsidRPr="00CE3738">
        <w:rPr>
          <w:rFonts w:ascii="Times New Roman" w:hAnsi="Times New Roman" w:cs="Times New Roman"/>
          <w:sz w:val="24"/>
          <w:szCs w:val="24"/>
        </w:rPr>
        <w:t xml:space="preserve">Таблица </w:t>
      </w:r>
      <w:r w:rsidR="00753170">
        <w:rPr>
          <w:rFonts w:ascii="Times New Roman" w:hAnsi="Times New Roman" w:cs="Times New Roman"/>
          <w:sz w:val="24"/>
          <w:szCs w:val="24"/>
        </w:rPr>
        <w:t>7</w:t>
      </w:r>
    </w:p>
    <w:p w:rsidR="00D50B84" w:rsidRPr="00CE3738" w:rsidRDefault="00D50B84" w:rsidP="00CE3738">
      <w:pPr>
        <w:shd w:val="clear" w:color="auto" w:fill="FFFFFF" w:themeFill="background1"/>
        <w:spacing w:after="0" w:line="240" w:lineRule="auto"/>
        <w:ind w:firstLine="709"/>
        <w:jc w:val="both"/>
        <w:rPr>
          <w:rFonts w:ascii="Times New Roman" w:hAnsi="Times New Roman" w:cs="Times New Roman"/>
          <w:sz w:val="16"/>
          <w:szCs w:val="16"/>
        </w:rPr>
      </w:pPr>
    </w:p>
    <w:p w:rsidR="00D50B84" w:rsidRPr="00CE3738" w:rsidRDefault="002D5639" w:rsidP="00CE3738">
      <w:pPr>
        <w:shd w:val="clear" w:color="auto" w:fill="FFFFFF" w:themeFill="background1"/>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Смертность по причинам смерти</w:t>
      </w:r>
    </w:p>
    <w:p w:rsidR="00D50B84" w:rsidRPr="00CE3738" w:rsidRDefault="00D50B84" w:rsidP="00CE3738">
      <w:pPr>
        <w:shd w:val="clear" w:color="auto" w:fill="FFFFFF" w:themeFill="background1"/>
        <w:spacing w:after="0" w:line="240" w:lineRule="auto"/>
        <w:jc w:val="both"/>
        <w:rPr>
          <w:rFonts w:ascii="Times New Roman" w:hAnsi="Times New Roman" w:cs="Times New Roman"/>
          <w:sz w:val="24"/>
          <w:szCs w:val="24"/>
        </w:rPr>
      </w:pPr>
    </w:p>
    <w:tbl>
      <w:tblPr>
        <w:tblStyle w:val="41"/>
        <w:tblW w:w="10064" w:type="dxa"/>
        <w:tblInd w:w="-318" w:type="dxa"/>
        <w:tblLayout w:type="fixed"/>
        <w:tblLook w:val="04A0"/>
      </w:tblPr>
      <w:tblGrid>
        <w:gridCol w:w="6663"/>
        <w:gridCol w:w="850"/>
        <w:gridCol w:w="851"/>
        <w:gridCol w:w="850"/>
        <w:gridCol w:w="850"/>
      </w:tblGrid>
      <w:tr w:rsidR="00B85031" w:rsidRPr="00CE3738" w:rsidTr="00176B3A">
        <w:tc>
          <w:tcPr>
            <w:tcW w:w="6663" w:type="dxa"/>
            <w:vMerge w:val="restart"/>
            <w:vAlign w:val="center"/>
          </w:tcPr>
          <w:p w:rsidR="00B85031" w:rsidRPr="00CE3738" w:rsidRDefault="00B85031" w:rsidP="00CE373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Причины смерти</w:t>
            </w:r>
          </w:p>
        </w:tc>
        <w:tc>
          <w:tcPr>
            <w:tcW w:w="3401" w:type="dxa"/>
            <w:gridSpan w:val="4"/>
            <w:vAlign w:val="center"/>
          </w:tcPr>
          <w:p w:rsidR="00B85031" w:rsidRPr="00CE3738" w:rsidRDefault="00B85031"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Число умерших, чел.</w:t>
            </w:r>
          </w:p>
        </w:tc>
      </w:tr>
      <w:tr w:rsidR="00B85031" w:rsidRPr="00CE3738" w:rsidTr="00176B3A">
        <w:tc>
          <w:tcPr>
            <w:tcW w:w="6663" w:type="dxa"/>
            <w:vMerge/>
            <w:vAlign w:val="bottom"/>
          </w:tcPr>
          <w:p w:rsidR="00B85031" w:rsidRPr="00CE3738" w:rsidRDefault="00B85031" w:rsidP="00CE3738">
            <w:pPr>
              <w:shd w:val="clear" w:color="auto" w:fill="FFFFFF" w:themeFill="background1"/>
              <w:jc w:val="both"/>
              <w:rPr>
                <w:rFonts w:ascii="Times New Roman" w:hAnsi="Times New Roman" w:cs="Times New Roman"/>
                <w:bCs/>
                <w:sz w:val="24"/>
                <w:szCs w:val="24"/>
              </w:rPr>
            </w:pPr>
          </w:p>
        </w:tc>
        <w:tc>
          <w:tcPr>
            <w:tcW w:w="850" w:type="dxa"/>
            <w:vAlign w:val="center"/>
          </w:tcPr>
          <w:p w:rsidR="00B85031" w:rsidRPr="00CE3738" w:rsidRDefault="00B85031"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2013</w:t>
            </w:r>
          </w:p>
        </w:tc>
        <w:tc>
          <w:tcPr>
            <w:tcW w:w="851" w:type="dxa"/>
            <w:vAlign w:val="center"/>
          </w:tcPr>
          <w:p w:rsidR="00B85031" w:rsidRPr="00CE3738" w:rsidRDefault="00B85031"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2014</w:t>
            </w:r>
          </w:p>
        </w:tc>
        <w:tc>
          <w:tcPr>
            <w:tcW w:w="850" w:type="dxa"/>
            <w:vAlign w:val="center"/>
          </w:tcPr>
          <w:p w:rsidR="00B85031" w:rsidRPr="00CE3738" w:rsidRDefault="00B85031"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2015</w:t>
            </w:r>
          </w:p>
        </w:tc>
        <w:tc>
          <w:tcPr>
            <w:tcW w:w="850" w:type="dxa"/>
            <w:vAlign w:val="center"/>
          </w:tcPr>
          <w:p w:rsidR="00B85031" w:rsidRPr="00CE3738" w:rsidRDefault="00B85031"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2016</w:t>
            </w:r>
          </w:p>
        </w:tc>
      </w:tr>
      <w:tr w:rsidR="00D50B84" w:rsidRPr="00CE3738" w:rsidTr="00176B3A">
        <w:tc>
          <w:tcPr>
            <w:tcW w:w="6663" w:type="dxa"/>
            <w:vAlign w:val="bottom"/>
          </w:tcPr>
          <w:p w:rsidR="00D50B84" w:rsidRPr="00CE3738" w:rsidRDefault="00D50B84" w:rsidP="00CE3738">
            <w:pPr>
              <w:shd w:val="clear" w:color="auto" w:fill="FFFFFF" w:themeFill="background1"/>
              <w:jc w:val="both"/>
              <w:rPr>
                <w:rFonts w:ascii="Times New Roman" w:hAnsi="Times New Roman" w:cs="Times New Roman"/>
                <w:bCs/>
                <w:sz w:val="24"/>
                <w:szCs w:val="24"/>
              </w:rPr>
            </w:pPr>
            <w:proofErr w:type="gramStart"/>
            <w:r w:rsidRPr="00CE3738">
              <w:rPr>
                <w:rFonts w:ascii="Times New Roman" w:hAnsi="Times New Roman" w:cs="Times New Roman"/>
                <w:bCs/>
                <w:sz w:val="24"/>
                <w:szCs w:val="24"/>
              </w:rPr>
              <w:t>Умершие</w:t>
            </w:r>
            <w:proofErr w:type="gramEnd"/>
            <w:r w:rsidRPr="00CE3738">
              <w:rPr>
                <w:rFonts w:ascii="Times New Roman" w:hAnsi="Times New Roman" w:cs="Times New Roman"/>
                <w:bCs/>
                <w:sz w:val="24"/>
                <w:szCs w:val="24"/>
              </w:rPr>
              <w:t xml:space="preserve"> от всех причин, в том числе от:</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6867</w:t>
            </w:r>
          </w:p>
        </w:tc>
        <w:tc>
          <w:tcPr>
            <w:tcW w:w="851"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7313</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7094</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6758</w:t>
            </w:r>
          </w:p>
        </w:tc>
      </w:tr>
      <w:tr w:rsidR="00D50B84" w:rsidRPr="00CE3738" w:rsidTr="00176B3A">
        <w:tc>
          <w:tcPr>
            <w:tcW w:w="6663" w:type="dxa"/>
            <w:vAlign w:val="bottom"/>
          </w:tcPr>
          <w:p w:rsidR="00D50B84" w:rsidRPr="00CE3738" w:rsidRDefault="00D50B84" w:rsidP="00CE373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кишечных инфекций</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w:t>
            </w:r>
          </w:p>
        </w:tc>
        <w:tc>
          <w:tcPr>
            <w:tcW w:w="851"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3</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w:t>
            </w:r>
          </w:p>
        </w:tc>
      </w:tr>
      <w:tr w:rsidR="00D50B84" w:rsidRPr="00CE3738" w:rsidTr="00176B3A">
        <w:tc>
          <w:tcPr>
            <w:tcW w:w="6663" w:type="dxa"/>
            <w:vAlign w:val="bottom"/>
          </w:tcPr>
          <w:p w:rsidR="00D50B84" w:rsidRPr="00CE3738" w:rsidRDefault="00D50B84" w:rsidP="00CE373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туберкулеза (всех форм)</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94</w:t>
            </w:r>
          </w:p>
        </w:tc>
        <w:tc>
          <w:tcPr>
            <w:tcW w:w="851"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113</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91</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80</w:t>
            </w:r>
          </w:p>
        </w:tc>
      </w:tr>
      <w:tr w:rsidR="00D50B84" w:rsidRPr="00CE3738" w:rsidTr="00176B3A">
        <w:tc>
          <w:tcPr>
            <w:tcW w:w="6663" w:type="dxa"/>
            <w:vAlign w:val="bottom"/>
          </w:tcPr>
          <w:p w:rsidR="00D50B84" w:rsidRPr="00CE3738" w:rsidRDefault="00D50B84" w:rsidP="005577D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других инфекционных и паразитарных болезней</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36</w:t>
            </w:r>
          </w:p>
        </w:tc>
        <w:tc>
          <w:tcPr>
            <w:tcW w:w="851"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56</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51</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43</w:t>
            </w:r>
          </w:p>
        </w:tc>
      </w:tr>
      <w:tr w:rsidR="00D50B84" w:rsidRPr="00CE3738" w:rsidTr="00176B3A">
        <w:tc>
          <w:tcPr>
            <w:tcW w:w="6663" w:type="dxa"/>
            <w:vAlign w:val="bottom"/>
          </w:tcPr>
          <w:p w:rsidR="00D50B84" w:rsidRPr="00CE3738" w:rsidRDefault="00D50B84" w:rsidP="00CE373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новообразований</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1159</w:t>
            </w:r>
          </w:p>
        </w:tc>
        <w:tc>
          <w:tcPr>
            <w:tcW w:w="851"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1246</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1208</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1257</w:t>
            </w:r>
          </w:p>
        </w:tc>
      </w:tr>
      <w:tr w:rsidR="00D50B84" w:rsidRPr="00CE3738" w:rsidTr="00176B3A">
        <w:tc>
          <w:tcPr>
            <w:tcW w:w="6663" w:type="dxa"/>
            <w:vAlign w:val="bottom"/>
          </w:tcPr>
          <w:p w:rsidR="00D50B84" w:rsidRPr="00CE3738" w:rsidRDefault="00D50B84" w:rsidP="00CE373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гипертонической болезни</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81</w:t>
            </w:r>
          </w:p>
        </w:tc>
        <w:tc>
          <w:tcPr>
            <w:tcW w:w="851"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139</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129</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138</w:t>
            </w:r>
          </w:p>
        </w:tc>
      </w:tr>
      <w:tr w:rsidR="00D50B84" w:rsidRPr="00CE3738" w:rsidTr="00176B3A">
        <w:tc>
          <w:tcPr>
            <w:tcW w:w="6663" w:type="dxa"/>
            <w:vAlign w:val="bottom"/>
          </w:tcPr>
          <w:p w:rsidR="00D50B84" w:rsidRPr="00CE3738" w:rsidRDefault="00D50B84" w:rsidP="00CE373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ишемической болезни сердца</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2417</w:t>
            </w:r>
          </w:p>
        </w:tc>
        <w:tc>
          <w:tcPr>
            <w:tcW w:w="851"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2415</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2460</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2271</w:t>
            </w:r>
          </w:p>
        </w:tc>
      </w:tr>
      <w:tr w:rsidR="00D50B84" w:rsidRPr="00CE3738" w:rsidTr="00176B3A">
        <w:tc>
          <w:tcPr>
            <w:tcW w:w="6663" w:type="dxa"/>
            <w:vAlign w:val="bottom"/>
          </w:tcPr>
          <w:p w:rsidR="00D50B84" w:rsidRPr="00CE3738" w:rsidRDefault="00D50B84" w:rsidP="00CE373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сосудистых поражений мозга</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942</w:t>
            </w:r>
          </w:p>
        </w:tc>
        <w:tc>
          <w:tcPr>
            <w:tcW w:w="851"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1051</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992</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995</w:t>
            </w:r>
          </w:p>
        </w:tc>
      </w:tr>
      <w:tr w:rsidR="00D50B84" w:rsidRPr="00CE3738" w:rsidTr="00176B3A">
        <w:tc>
          <w:tcPr>
            <w:tcW w:w="6663" w:type="dxa"/>
            <w:vAlign w:val="bottom"/>
          </w:tcPr>
          <w:p w:rsidR="00D50B84" w:rsidRPr="00CE3738" w:rsidRDefault="00D50B84" w:rsidP="00CE373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других болезней системы кровообращения</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492</w:t>
            </w:r>
          </w:p>
        </w:tc>
        <w:tc>
          <w:tcPr>
            <w:tcW w:w="851"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572</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474</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479</w:t>
            </w:r>
          </w:p>
        </w:tc>
      </w:tr>
      <w:tr w:rsidR="00D50B84" w:rsidRPr="00CE3738" w:rsidTr="00176B3A">
        <w:tc>
          <w:tcPr>
            <w:tcW w:w="6663" w:type="dxa"/>
            <w:vAlign w:val="bottom"/>
          </w:tcPr>
          <w:p w:rsidR="00D50B84" w:rsidRPr="00CE3738" w:rsidRDefault="00D50B84" w:rsidP="00CE373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гриппа, ОРЗ, пневмонии</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163</w:t>
            </w:r>
          </w:p>
        </w:tc>
        <w:tc>
          <w:tcPr>
            <w:tcW w:w="851"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156</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186</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151</w:t>
            </w:r>
          </w:p>
        </w:tc>
      </w:tr>
      <w:tr w:rsidR="00D50B84" w:rsidRPr="00CE3738" w:rsidTr="00176B3A">
        <w:tc>
          <w:tcPr>
            <w:tcW w:w="6663" w:type="dxa"/>
            <w:vAlign w:val="bottom"/>
          </w:tcPr>
          <w:p w:rsidR="00D50B84" w:rsidRPr="00CE3738" w:rsidRDefault="00D50B84" w:rsidP="00CE373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других болезней органов дыхания</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59</w:t>
            </w:r>
          </w:p>
        </w:tc>
        <w:tc>
          <w:tcPr>
            <w:tcW w:w="851"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54</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55</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42</w:t>
            </w:r>
          </w:p>
        </w:tc>
      </w:tr>
      <w:tr w:rsidR="00D50B84" w:rsidRPr="00CE3738" w:rsidTr="00176B3A">
        <w:tc>
          <w:tcPr>
            <w:tcW w:w="6663" w:type="dxa"/>
            <w:vAlign w:val="bottom"/>
          </w:tcPr>
          <w:p w:rsidR="00D50B84" w:rsidRPr="00CE3738" w:rsidRDefault="00D50B84" w:rsidP="00CE373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болезней органов пищеварения</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506</w:t>
            </w:r>
          </w:p>
        </w:tc>
        <w:tc>
          <w:tcPr>
            <w:tcW w:w="851"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501</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506</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456</w:t>
            </w:r>
          </w:p>
        </w:tc>
      </w:tr>
      <w:tr w:rsidR="00D50B84" w:rsidRPr="00CE3738" w:rsidTr="00176B3A">
        <w:tc>
          <w:tcPr>
            <w:tcW w:w="6663" w:type="dxa"/>
            <w:vAlign w:val="bottom"/>
          </w:tcPr>
          <w:p w:rsidR="00D50B84" w:rsidRPr="00CE3738" w:rsidRDefault="00D50B84" w:rsidP="00CE373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прочих болезней</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466</w:t>
            </w:r>
          </w:p>
        </w:tc>
        <w:tc>
          <w:tcPr>
            <w:tcW w:w="851"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495</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499</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433</w:t>
            </w:r>
          </w:p>
        </w:tc>
      </w:tr>
      <w:tr w:rsidR="00D50B84" w:rsidRPr="00CE3738" w:rsidTr="00176B3A">
        <w:tc>
          <w:tcPr>
            <w:tcW w:w="6663" w:type="dxa"/>
            <w:vAlign w:val="bottom"/>
          </w:tcPr>
          <w:p w:rsidR="00D50B84" w:rsidRPr="00CE3738" w:rsidRDefault="00D50B84" w:rsidP="00CE373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случайных отравлений алкоголем</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29</w:t>
            </w:r>
          </w:p>
        </w:tc>
        <w:tc>
          <w:tcPr>
            <w:tcW w:w="851"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27</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10</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16</w:t>
            </w:r>
          </w:p>
        </w:tc>
      </w:tr>
      <w:tr w:rsidR="00D50B84" w:rsidRPr="00CE3738" w:rsidTr="00176B3A">
        <w:tc>
          <w:tcPr>
            <w:tcW w:w="6663" w:type="dxa"/>
            <w:vAlign w:val="bottom"/>
          </w:tcPr>
          <w:p w:rsidR="00D50B84" w:rsidRPr="00CE3738" w:rsidRDefault="00D50B84" w:rsidP="00CE373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случайных отравлений (в т.ч. окисью углерода)</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40</w:t>
            </w:r>
          </w:p>
        </w:tc>
        <w:tc>
          <w:tcPr>
            <w:tcW w:w="851"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42</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39</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38</w:t>
            </w:r>
          </w:p>
        </w:tc>
      </w:tr>
      <w:tr w:rsidR="00D50B84" w:rsidRPr="00CE3738" w:rsidTr="00176B3A">
        <w:tc>
          <w:tcPr>
            <w:tcW w:w="6663" w:type="dxa"/>
            <w:vAlign w:val="bottom"/>
          </w:tcPr>
          <w:p w:rsidR="00D50B84" w:rsidRPr="00CE3738" w:rsidRDefault="00D50B84" w:rsidP="00CE373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случайных утоплений</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19</w:t>
            </w:r>
          </w:p>
        </w:tc>
        <w:tc>
          <w:tcPr>
            <w:tcW w:w="851"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29</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31</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22</w:t>
            </w:r>
          </w:p>
        </w:tc>
      </w:tr>
      <w:tr w:rsidR="00D50B84" w:rsidRPr="00CE3738" w:rsidTr="00176B3A">
        <w:tc>
          <w:tcPr>
            <w:tcW w:w="6663" w:type="dxa"/>
            <w:vAlign w:val="bottom"/>
          </w:tcPr>
          <w:p w:rsidR="00D50B84" w:rsidRPr="00CE3738" w:rsidRDefault="00D50B84" w:rsidP="00CE373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самоубийств</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41</w:t>
            </w:r>
          </w:p>
        </w:tc>
        <w:tc>
          <w:tcPr>
            <w:tcW w:w="851"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65</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58</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69</w:t>
            </w:r>
          </w:p>
        </w:tc>
      </w:tr>
      <w:tr w:rsidR="00D50B84" w:rsidRPr="00CE3738" w:rsidTr="00176B3A">
        <w:tc>
          <w:tcPr>
            <w:tcW w:w="6663" w:type="dxa"/>
            <w:vAlign w:val="bottom"/>
          </w:tcPr>
          <w:p w:rsidR="00D50B84" w:rsidRPr="00CE3738" w:rsidRDefault="00D50B84" w:rsidP="00CE373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убийств</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15</w:t>
            </w:r>
          </w:p>
        </w:tc>
        <w:tc>
          <w:tcPr>
            <w:tcW w:w="851"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22</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17</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16</w:t>
            </w:r>
          </w:p>
        </w:tc>
      </w:tr>
      <w:tr w:rsidR="00D50B84" w:rsidRPr="00CE3738" w:rsidTr="00176B3A">
        <w:tc>
          <w:tcPr>
            <w:tcW w:w="6663" w:type="dxa"/>
            <w:vAlign w:val="bottom"/>
          </w:tcPr>
          <w:p w:rsidR="00D50B84" w:rsidRPr="00CE3738" w:rsidRDefault="00D50B84" w:rsidP="00CE3738">
            <w:pPr>
              <w:shd w:val="clear" w:color="auto" w:fill="FFFFFF" w:themeFill="background1"/>
              <w:jc w:val="both"/>
              <w:rPr>
                <w:rFonts w:ascii="Times New Roman" w:hAnsi="Times New Roman" w:cs="Times New Roman"/>
                <w:sz w:val="24"/>
                <w:szCs w:val="24"/>
              </w:rPr>
            </w:pPr>
            <w:r w:rsidRPr="00CE3738">
              <w:rPr>
                <w:rFonts w:ascii="Times New Roman" w:hAnsi="Times New Roman" w:cs="Times New Roman"/>
                <w:sz w:val="24"/>
                <w:szCs w:val="24"/>
              </w:rPr>
              <w:t>асфиксии, прочих несчастных случаев, отравлений и травм</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307</w:t>
            </w:r>
          </w:p>
        </w:tc>
        <w:tc>
          <w:tcPr>
            <w:tcW w:w="851"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327</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287</w:t>
            </w:r>
          </w:p>
        </w:tc>
        <w:tc>
          <w:tcPr>
            <w:tcW w:w="850" w:type="dxa"/>
            <w:vAlign w:val="bottom"/>
          </w:tcPr>
          <w:p w:rsidR="00D50B84" w:rsidRPr="00CE3738" w:rsidRDefault="00D50B84" w:rsidP="00CE3738">
            <w:pPr>
              <w:shd w:val="clear" w:color="auto" w:fill="FFFFFF" w:themeFill="background1"/>
              <w:jc w:val="center"/>
              <w:rPr>
                <w:rFonts w:ascii="Times New Roman" w:hAnsi="Times New Roman" w:cs="Times New Roman"/>
                <w:sz w:val="24"/>
                <w:szCs w:val="24"/>
              </w:rPr>
            </w:pPr>
            <w:r w:rsidRPr="00CE3738">
              <w:rPr>
                <w:rFonts w:ascii="Times New Roman" w:hAnsi="Times New Roman" w:cs="Times New Roman"/>
                <w:sz w:val="24"/>
                <w:szCs w:val="24"/>
              </w:rPr>
              <w:t>250</w:t>
            </w:r>
          </w:p>
        </w:tc>
      </w:tr>
    </w:tbl>
    <w:p w:rsidR="00681A1C" w:rsidRDefault="00681A1C" w:rsidP="00CE3738">
      <w:pPr>
        <w:shd w:val="clear" w:color="auto" w:fill="FFFFFF" w:themeFill="background1"/>
        <w:spacing w:after="0" w:line="240" w:lineRule="auto"/>
        <w:ind w:firstLine="709"/>
        <w:jc w:val="center"/>
        <w:rPr>
          <w:rFonts w:ascii="Times New Roman" w:hAnsi="Times New Roman" w:cs="Times New Roman"/>
          <w:b/>
          <w:sz w:val="28"/>
          <w:szCs w:val="28"/>
        </w:rPr>
      </w:pPr>
    </w:p>
    <w:p w:rsidR="00EA7E0D" w:rsidRPr="00CE3738" w:rsidRDefault="00EA7E0D" w:rsidP="00CE3738">
      <w:pPr>
        <w:shd w:val="clear" w:color="auto" w:fill="FFFFFF" w:themeFill="background1"/>
        <w:spacing w:after="0" w:line="240" w:lineRule="auto"/>
        <w:ind w:firstLine="709"/>
        <w:jc w:val="center"/>
        <w:rPr>
          <w:rFonts w:ascii="Times New Roman" w:hAnsi="Times New Roman" w:cs="Times New Roman"/>
          <w:b/>
          <w:sz w:val="28"/>
          <w:szCs w:val="28"/>
        </w:rPr>
      </w:pPr>
      <w:r w:rsidRPr="00CE3738">
        <w:rPr>
          <w:rFonts w:ascii="Times New Roman" w:hAnsi="Times New Roman" w:cs="Times New Roman"/>
          <w:b/>
          <w:sz w:val="28"/>
          <w:szCs w:val="28"/>
        </w:rPr>
        <w:t>Состояние здоровья детей</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p>
    <w:p w:rsidR="004E4631" w:rsidRPr="00CE3738" w:rsidRDefault="004E4631"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 xml:space="preserve">Основы здоровья закладываются в детском возрасте. Один из наиболее важных периодов формирования здоровья – возраст от 7 до 18 лет. В этот период происходит созревание основных функциональных систем, обеспечивающих в дальнейшем полноценную реализацию человеком присущих ему социальных и биологических функций. Анатомо-физиологические особенности в этом возрасте определяют высшую чувствительность интенсивно растущего организма к неблагоприятным социальным, экологическим, гигиеническим, поведенческим факторам и возникновению нарушений здоровья и развития. Результаты специальных научных исследований показывают, что </w:t>
      </w:r>
      <w:r w:rsidR="002F2C66" w:rsidRPr="00CE3738">
        <w:rPr>
          <w:rFonts w:ascii="Times New Roman" w:hAnsi="Times New Roman" w:cs="Times New Roman"/>
          <w:spacing w:val="-2"/>
          <w:sz w:val="28"/>
          <w:szCs w:val="28"/>
        </w:rPr>
        <w:t xml:space="preserve">на этапе школьного обучения происходят </w:t>
      </w:r>
      <w:r w:rsidRPr="00CE3738">
        <w:rPr>
          <w:rFonts w:ascii="Times New Roman" w:hAnsi="Times New Roman" w:cs="Times New Roman"/>
          <w:spacing w:val="-2"/>
          <w:sz w:val="28"/>
          <w:szCs w:val="28"/>
        </w:rPr>
        <w:t>наиболее выраженные сдвиги в состоянии здоровья детей: появляются функциональные и хронические болезни – поражения нервной системы, опорно-двигательного аппарата, органов пищеварения, зрения.</w:t>
      </w:r>
    </w:p>
    <w:p w:rsidR="004E4631" w:rsidRPr="00CE3738" w:rsidRDefault="004E4631"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Для учащих</w:t>
      </w:r>
      <w:r w:rsidR="002727D7" w:rsidRPr="00CE3738">
        <w:rPr>
          <w:rFonts w:ascii="Times New Roman" w:hAnsi="Times New Roman" w:cs="Times New Roman"/>
          <w:spacing w:val="-2"/>
          <w:sz w:val="28"/>
          <w:szCs w:val="28"/>
        </w:rPr>
        <w:t>ся большинства организаций образования</w:t>
      </w:r>
      <w:r w:rsidRPr="00CE3738">
        <w:rPr>
          <w:rFonts w:ascii="Times New Roman" w:hAnsi="Times New Roman" w:cs="Times New Roman"/>
          <w:spacing w:val="-2"/>
          <w:sz w:val="28"/>
          <w:szCs w:val="28"/>
        </w:rPr>
        <w:t xml:space="preserve">, особенно для  школ с углубленным содержанием обучения, характерны постоянное </w:t>
      </w:r>
      <w:proofErr w:type="spellStart"/>
      <w:r w:rsidRPr="00CE3738">
        <w:rPr>
          <w:rFonts w:ascii="Times New Roman" w:hAnsi="Times New Roman" w:cs="Times New Roman"/>
          <w:spacing w:val="-2"/>
          <w:sz w:val="28"/>
          <w:szCs w:val="28"/>
        </w:rPr>
        <w:t>психоэмоциональное</w:t>
      </w:r>
      <w:proofErr w:type="spellEnd"/>
      <w:r w:rsidRPr="00CE3738">
        <w:rPr>
          <w:rFonts w:ascii="Times New Roman" w:hAnsi="Times New Roman" w:cs="Times New Roman"/>
          <w:spacing w:val="-2"/>
          <w:sz w:val="28"/>
          <w:szCs w:val="28"/>
        </w:rPr>
        <w:t xml:space="preserve"> напряжение, сокращение длительности сна, длительное пребывание в сидячей позе, снижение двигательной активности и времени пребывания на свежем воздухе. В последнее время сформировались и </w:t>
      </w:r>
      <w:r w:rsidRPr="00CE3738">
        <w:rPr>
          <w:rFonts w:ascii="Times New Roman" w:hAnsi="Times New Roman" w:cs="Times New Roman"/>
          <w:spacing w:val="-2"/>
          <w:sz w:val="28"/>
          <w:szCs w:val="28"/>
        </w:rPr>
        <w:lastRenderedPageBreak/>
        <w:t>дополнительные факторы – интенсификация обучения, связанная с использованием технических средств обучения.</w:t>
      </w:r>
    </w:p>
    <w:p w:rsidR="00BC1DFE" w:rsidRDefault="00BC1DFE" w:rsidP="00CE3738">
      <w:pPr>
        <w:shd w:val="clear" w:color="auto" w:fill="FFFFFF" w:themeFill="background1"/>
        <w:spacing w:after="0" w:line="240" w:lineRule="auto"/>
        <w:jc w:val="center"/>
        <w:rPr>
          <w:rFonts w:ascii="Times New Roman" w:hAnsi="Times New Roman" w:cs="Times New Roman"/>
          <w:b/>
          <w:spacing w:val="-2"/>
          <w:sz w:val="28"/>
          <w:szCs w:val="28"/>
        </w:rPr>
      </w:pPr>
    </w:p>
    <w:p w:rsidR="008A6D9D" w:rsidRPr="00762C7E" w:rsidRDefault="008A6D9D" w:rsidP="00CE3738">
      <w:pPr>
        <w:shd w:val="clear" w:color="auto" w:fill="FFFFFF" w:themeFill="background1"/>
        <w:spacing w:after="0" w:line="240" w:lineRule="auto"/>
        <w:jc w:val="center"/>
        <w:rPr>
          <w:rFonts w:ascii="Times New Roman" w:hAnsi="Times New Roman" w:cs="Times New Roman"/>
          <w:b/>
          <w:spacing w:val="-2"/>
          <w:sz w:val="28"/>
          <w:szCs w:val="28"/>
        </w:rPr>
      </w:pPr>
      <w:r w:rsidRPr="00762C7E">
        <w:rPr>
          <w:rFonts w:ascii="Times New Roman" w:hAnsi="Times New Roman" w:cs="Times New Roman"/>
          <w:b/>
          <w:spacing w:val="-2"/>
          <w:sz w:val="28"/>
          <w:szCs w:val="28"/>
        </w:rPr>
        <w:t>Заболеваемость детей</w:t>
      </w:r>
    </w:p>
    <w:p w:rsidR="008A6D9D" w:rsidRPr="00762C7E" w:rsidRDefault="008A6D9D" w:rsidP="00CE3738">
      <w:pPr>
        <w:shd w:val="clear" w:color="auto" w:fill="FFFFFF" w:themeFill="background1"/>
        <w:spacing w:after="0" w:line="240" w:lineRule="auto"/>
        <w:jc w:val="center"/>
        <w:rPr>
          <w:rFonts w:ascii="Times New Roman" w:hAnsi="Times New Roman" w:cs="Times New Roman"/>
          <w:b/>
          <w:spacing w:val="-2"/>
          <w:sz w:val="28"/>
          <w:szCs w:val="28"/>
        </w:rPr>
      </w:pPr>
    </w:p>
    <w:p w:rsidR="003836CA" w:rsidRPr="00762C7E" w:rsidRDefault="00352623" w:rsidP="00CE3738">
      <w:pPr>
        <w:shd w:val="clear" w:color="auto" w:fill="FFFFFF" w:themeFill="background1"/>
        <w:spacing w:after="0" w:line="240" w:lineRule="auto"/>
        <w:jc w:val="center"/>
        <w:rPr>
          <w:rFonts w:ascii="Times New Roman" w:hAnsi="Times New Roman" w:cs="Times New Roman"/>
          <w:b/>
          <w:spacing w:val="-2"/>
          <w:sz w:val="28"/>
          <w:szCs w:val="28"/>
        </w:rPr>
      </w:pPr>
      <w:r w:rsidRPr="00762C7E">
        <w:rPr>
          <w:rFonts w:ascii="Times New Roman" w:hAnsi="Times New Roman" w:cs="Times New Roman"/>
          <w:b/>
          <w:spacing w:val="-2"/>
          <w:sz w:val="28"/>
          <w:szCs w:val="28"/>
        </w:rPr>
        <w:t xml:space="preserve">Анализ заболеваемости воспитанников </w:t>
      </w:r>
    </w:p>
    <w:p w:rsidR="00352623" w:rsidRPr="00CE3738" w:rsidRDefault="00EB54FF" w:rsidP="00CE3738">
      <w:pPr>
        <w:shd w:val="clear" w:color="auto" w:fill="FFFFFF" w:themeFill="background1"/>
        <w:spacing w:after="0" w:line="240" w:lineRule="auto"/>
        <w:jc w:val="center"/>
        <w:rPr>
          <w:rFonts w:ascii="Times New Roman" w:hAnsi="Times New Roman" w:cs="Times New Roman"/>
          <w:b/>
          <w:spacing w:val="-2"/>
          <w:sz w:val="28"/>
          <w:szCs w:val="28"/>
        </w:rPr>
      </w:pPr>
      <w:r w:rsidRPr="00762C7E">
        <w:rPr>
          <w:rFonts w:ascii="Times New Roman" w:hAnsi="Times New Roman" w:cs="Times New Roman"/>
          <w:b/>
          <w:spacing w:val="-2"/>
          <w:sz w:val="28"/>
          <w:szCs w:val="28"/>
        </w:rPr>
        <w:t>организаций</w:t>
      </w:r>
      <w:r w:rsidR="00352623" w:rsidRPr="00762C7E">
        <w:rPr>
          <w:rFonts w:ascii="Times New Roman" w:hAnsi="Times New Roman" w:cs="Times New Roman"/>
          <w:b/>
          <w:spacing w:val="-2"/>
          <w:sz w:val="28"/>
          <w:szCs w:val="28"/>
        </w:rPr>
        <w:t xml:space="preserve"> дошкольн</w:t>
      </w:r>
      <w:r w:rsidRPr="00762C7E">
        <w:rPr>
          <w:rFonts w:ascii="Times New Roman" w:hAnsi="Times New Roman" w:cs="Times New Roman"/>
          <w:b/>
          <w:spacing w:val="-2"/>
          <w:sz w:val="28"/>
          <w:szCs w:val="28"/>
        </w:rPr>
        <w:t>ого</w:t>
      </w:r>
      <w:r w:rsidR="00352623" w:rsidRPr="00762C7E">
        <w:rPr>
          <w:rFonts w:ascii="Times New Roman" w:hAnsi="Times New Roman" w:cs="Times New Roman"/>
          <w:b/>
          <w:spacing w:val="-2"/>
          <w:sz w:val="28"/>
          <w:szCs w:val="28"/>
        </w:rPr>
        <w:t xml:space="preserve"> образован</w:t>
      </w:r>
      <w:r w:rsidRPr="00762C7E">
        <w:rPr>
          <w:rFonts w:ascii="Times New Roman" w:hAnsi="Times New Roman" w:cs="Times New Roman"/>
          <w:b/>
          <w:spacing w:val="-2"/>
          <w:sz w:val="28"/>
          <w:szCs w:val="28"/>
        </w:rPr>
        <w:t>ия</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b/>
          <w:spacing w:val="-2"/>
          <w:sz w:val="28"/>
          <w:szCs w:val="28"/>
          <w:u w:val="single"/>
        </w:rPr>
      </w:pP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 xml:space="preserve">В 2016 году отмечается рост заболеваемости среди воспитанников </w:t>
      </w:r>
      <w:r w:rsidR="003836CA" w:rsidRPr="00CE3738">
        <w:rPr>
          <w:rFonts w:ascii="Times New Roman" w:hAnsi="Times New Roman" w:cs="Times New Roman"/>
          <w:spacing w:val="-2"/>
          <w:sz w:val="28"/>
          <w:szCs w:val="28"/>
        </w:rPr>
        <w:t>организаций дошкольного образования</w:t>
      </w:r>
      <w:r w:rsidRPr="00CE3738">
        <w:rPr>
          <w:rFonts w:ascii="Times New Roman" w:hAnsi="Times New Roman" w:cs="Times New Roman"/>
          <w:spacing w:val="-2"/>
          <w:sz w:val="28"/>
          <w:szCs w:val="28"/>
        </w:rPr>
        <w:t xml:space="preserve"> (</w:t>
      </w:r>
      <w:r w:rsidR="003836CA" w:rsidRPr="00CE3738">
        <w:rPr>
          <w:rFonts w:ascii="Times New Roman" w:hAnsi="Times New Roman" w:cs="Times New Roman"/>
          <w:spacing w:val="-2"/>
          <w:sz w:val="28"/>
          <w:szCs w:val="28"/>
        </w:rPr>
        <w:t>О</w:t>
      </w:r>
      <w:r w:rsidRPr="00CE3738">
        <w:rPr>
          <w:rFonts w:ascii="Times New Roman" w:hAnsi="Times New Roman" w:cs="Times New Roman"/>
          <w:spacing w:val="-2"/>
          <w:sz w:val="28"/>
          <w:szCs w:val="28"/>
        </w:rPr>
        <w:t>ДО) на 2%</w:t>
      </w:r>
      <w:r w:rsidR="00C975CA">
        <w:rPr>
          <w:rFonts w:ascii="Times New Roman" w:hAnsi="Times New Roman" w:cs="Times New Roman"/>
          <w:spacing w:val="-2"/>
          <w:sz w:val="28"/>
          <w:szCs w:val="28"/>
        </w:rPr>
        <w:t xml:space="preserve">; </w:t>
      </w:r>
      <w:r w:rsidRPr="00CE3738">
        <w:rPr>
          <w:rFonts w:ascii="Times New Roman" w:hAnsi="Times New Roman" w:cs="Times New Roman"/>
          <w:spacing w:val="-2"/>
          <w:sz w:val="28"/>
          <w:szCs w:val="28"/>
        </w:rPr>
        <w:t xml:space="preserve">показатель общей заболеваемости составил 2214,8‰ (2015 год - 2159,08‰). </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 xml:space="preserve">Превышение данного показателя отмечается в </w:t>
      </w:r>
      <w:proofErr w:type="gramStart"/>
      <w:r w:rsidRPr="00CE3738">
        <w:rPr>
          <w:rFonts w:ascii="Times New Roman" w:hAnsi="Times New Roman" w:cs="Times New Roman"/>
          <w:spacing w:val="-2"/>
          <w:sz w:val="28"/>
          <w:szCs w:val="28"/>
        </w:rPr>
        <w:t>г</w:t>
      </w:r>
      <w:proofErr w:type="gramEnd"/>
      <w:r w:rsidRPr="00CE3738">
        <w:rPr>
          <w:rFonts w:ascii="Times New Roman" w:hAnsi="Times New Roman" w:cs="Times New Roman"/>
          <w:spacing w:val="-2"/>
          <w:sz w:val="28"/>
          <w:szCs w:val="28"/>
        </w:rPr>
        <w:t xml:space="preserve">. Тирасполь (2771,75‰), </w:t>
      </w:r>
      <w:proofErr w:type="spellStart"/>
      <w:r w:rsidRPr="00CE3738">
        <w:rPr>
          <w:rFonts w:ascii="Times New Roman" w:hAnsi="Times New Roman" w:cs="Times New Roman"/>
          <w:spacing w:val="-2"/>
          <w:sz w:val="28"/>
          <w:szCs w:val="28"/>
        </w:rPr>
        <w:t>Слободзейском</w:t>
      </w:r>
      <w:proofErr w:type="spellEnd"/>
      <w:r w:rsidRPr="00CE3738">
        <w:rPr>
          <w:rFonts w:ascii="Times New Roman" w:hAnsi="Times New Roman" w:cs="Times New Roman"/>
          <w:spacing w:val="-2"/>
          <w:sz w:val="28"/>
          <w:szCs w:val="28"/>
        </w:rPr>
        <w:t xml:space="preserve"> (2446,35</w:t>
      </w:r>
      <w:r w:rsidR="00BC1DFE" w:rsidRPr="00CE3738">
        <w:rPr>
          <w:rFonts w:ascii="Times New Roman" w:hAnsi="Times New Roman" w:cs="Times New Roman"/>
          <w:spacing w:val="-2"/>
          <w:sz w:val="28"/>
          <w:szCs w:val="28"/>
        </w:rPr>
        <w:t>‰</w:t>
      </w:r>
      <w:r w:rsidRPr="00CE3738">
        <w:rPr>
          <w:rFonts w:ascii="Times New Roman" w:hAnsi="Times New Roman" w:cs="Times New Roman"/>
          <w:spacing w:val="-2"/>
          <w:sz w:val="28"/>
          <w:szCs w:val="28"/>
        </w:rPr>
        <w:t xml:space="preserve">), </w:t>
      </w:r>
      <w:proofErr w:type="spellStart"/>
      <w:r w:rsidRPr="00CE3738">
        <w:rPr>
          <w:rFonts w:ascii="Times New Roman" w:hAnsi="Times New Roman" w:cs="Times New Roman"/>
          <w:spacing w:val="-2"/>
          <w:sz w:val="28"/>
          <w:szCs w:val="28"/>
        </w:rPr>
        <w:t>Григориопольском</w:t>
      </w:r>
      <w:proofErr w:type="spellEnd"/>
      <w:r w:rsidRPr="00CE3738">
        <w:rPr>
          <w:rFonts w:ascii="Times New Roman" w:hAnsi="Times New Roman" w:cs="Times New Roman"/>
          <w:spacing w:val="-2"/>
          <w:sz w:val="28"/>
          <w:szCs w:val="28"/>
        </w:rPr>
        <w:t xml:space="preserve"> (2396,92‰), </w:t>
      </w:r>
      <w:proofErr w:type="spellStart"/>
      <w:r w:rsidRPr="00CE3738">
        <w:rPr>
          <w:rFonts w:ascii="Times New Roman" w:hAnsi="Times New Roman" w:cs="Times New Roman"/>
          <w:spacing w:val="-2"/>
          <w:sz w:val="28"/>
          <w:szCs w:val="28"/>
        </w:rPr>
        <w:t>Дубоссарском</w:t>
      </w:r>
      <w:proofErr w:type="spellEnd"/>
      <w:r w:rsidRPr="00CE3738">
        <w:rPr>
          <w:rFonts w:ascii="Times New Roman" w:hAnsi="Times New Roman" w:cs="Times New Roman"/>
          <w:spacing w:val="-2"/>
          <w:sz w:val="28"/>
          <w:szCs w:val="28"/>
        </w:rPr>
        <w:t xml:space="preserve">  (3876,27‰), Каменском районах (2619,47‰), </w:t>
      </w:r>
      <w:r w:rsidR="00BC1DFE">
        <w:rPr>
          <w:rFonts w:ascii="Times New Roman" w:hAnsi="Times New Roman" w:cs="Times New Roman"/>
          <w:spacing w:val="-2"/>
          <w:sz w:val="28"/>
          <w:szCs w:val="28"/>
        </w:rPr>
        <w:t xml:space="preserve">уровень </w:t>
      </w:r>
      <w:r w:rsidRPr="00CE3738">
        <w:rPr>
          <w:rFonts w:ascii="Times New Roman" w:hAnsi="Times New Roman" w:cs="Times New Roman"/>
          <w:spacing w:val="-2"/>
          <w:sz w:val="28"/>
          <w:szCs w:val="28"/>
        </w:rPr>
        <w:t>заболеваемост</w:t>
      </w:r>
      <w:r w:rsidR="00BC1DFE">
        <w:rPr>
          <w:rFonts w:ascii="Times New Roman" w:hAnsi="Times New Roman" w:cs="Times New Roman"/>
          <w:spacing w:val="-2"/>
          <w:sz w:val="28"/>
          <w:szCs w:val="28"/>
        </w:rPr>
        <w:t>и</w:t>
      </w:r>
      <w:r w:rsidRPr="00CE3738">
        <w:rPr>
          <w:rFonts w:ascii="Times New Roman" w:hAnsi="Times New Roman" w:cs="Times New Roman"/>
          <w:spacing w:val="-2"/>
          <w:sz w:val="28"/>
          <w:szCs w:val="28"/>
        </w:rPr>
        <w:t xml:space="preserve"> ниже </w:t>
      </w:r>
      <w:proofErr w:type="spellStart"/>
      <w:r w:rsidRPr="00CE3738">
        <w:rPr>
          <w:rFonts w:ascii="Times New Roman" w:hAnsi="Times New Roman" w:cs="Times New Roman"/>
          <w:spacing w:val="-2"/>
          <w:sz w:val="28"/>
          <w:szCs w:val="28"/>
        </w:rPr>
        <w:t>среднереспубликанского</w:t>
      </w:r>
      <w:proofErr w:type="spellEnd"/>
      <w:r w:rsidRPr="00CE3738">
        <w:rPr>
          <w:rFonts w:ascii="Times New Roman" w:hAnsi="Times New Roman" w:cs="Times New Roman"/>
          <w:spacing w:val="-2"/>
          <w:sz w:val="28"/>
          <w:szCs w:val="28"/>
        </w:rPr>
        <w:t xml:space="preserve"> показателя </w:t>
      </w:r>
      <w:r w:rsidR="004554CB">
        <w:rPr>
          <w:rFonts w:ascii="Times New Roman" w:hAnsi="Times New Roman" w:cs="Times New Roman"/>
          <w:spacing w:val="-2"/>
          <w:sz w:val="28"/>
          <w:szCs w:val="28"/>
        </w:rPr>
        <w:t xml:space="preserve">- </w:t>
      </w:r>
      <w:r w:rsidRPr="00CE3738">
        <w:rPr>
          <w:rFonts w:ascii="Times New Roman" w:hAnsi="Times New Roman" w:cs="Times New Roman"/>
          <w:spacing w:val="-2"/>
          <w:sz w:val="28"/>
          <w:szCs w:val="28"/>
        </w:rPr>
        <w:t xml:space="preserve">в г. Бендеры (1299,13‰) и </w:t>
      </w:r>
      <w:proofErr w:type="spellStart"/>
      <w:r w:rsidRPr="00CE3738">
        <w:rPr>
          <w:rFonts w:ascii="Times New Roman" w:hAnsi="Times New Roman" w:cs="Times New Roman"/>
          <w:spacing w:val="-2"/>
          <w:sz w:val="28"/>
          <w:szCs w:val="28"/>
        </w:rPr>
        <w:t>Рыбницком</w:t>
      </w:r>
      <w:proofErr w:type="spellEnd"/>
      <w:r w:rsidRPr="00CE3738">
        <w:rPr>
          <w:rFonts w:ascii="Times New Roman" w:hAnsi="Times New Roman" w:cs="Times New Roman"/>
          <w:spacing w:val="-2"/>
          <w:sz w:val="28"/>
          <w:szCs w:val="28"/>
        </w:rPr>
        <w:t xml:space="preserve">  район</w:t>
      </w:r>
      <w:r w:rsidR="00625819">
        <w:rPr>
          <w:rFonts w:ascii="Times New Roman" w:hAnsi="Times New Roman" w:cs="Times New Roman"/>
          <w:spacing w:val="-2"/>
          <w:sz w:val="28"/>
          <w:szCs w:val="28"/>
        </w:rPr>
        <w:t>ах</w:t>
      </w:r>
      <w:r w:rsidRPr="00CE3738">
        <w:rPr>
          <w:rFonts w:ascii="Times New Roman" w:hAnsi="Times New Roman" w:cs="Times New Roman"/>
          <w:spacing w:val="-2"/>
          <w:sz w:val="28"/>
          <w:szCs w:val="28"/>
        </w:rPr>
        <w:t xml:space="preserve"> (1177,80‰).</w:t>
      </w:r>
    </w:p>
    <w:p w:rsidR="00352623"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753170">
        <w:rPr>
          <w:rFonts w:ascii="Times New Roman" w:hAnsi="Times New Roman" w:cs="Times New Roman"/>
          <w:spacing w:val="-2"/>
          <w:sz w:val="28"/>
          <w:szCs w:val="28"/>
        </w:rPr>
        <w:t>Из 15-ти основных групп нозологических форм заболеваний в 2016 году отмечается</w:t>
      </w:r>
      <w:r w:rsidR="003836CA" w:rsidRPr="00753170">
        <w:rPr>
          <w:rFonts w:ascii="Times New Roman" w:hAnsi="Times New Roman" w:cs="Times New Roman"/>
          <w:spacing w:val="-2"/>
          <w:sz w:val="28"/>
          <w:szCs w:val="28"/>
        </w:rPr>
        <w:t xml:space="preserve"> рост по 5 группам заболеваний:</w:t>
      </w:r>
    </w:p>
    <w:p w:rsidR="00753170" w:rsidRDefault="00753170" w:rsidP="00CE3738">
      <w:pPr>
        <w:shd w:val="clear" w:color="auto" w:fill="FFFFFF" w:themeFill="background1"/>
        <w:spacing w:after="0" w:line="240" w:lineRule="auto"/>
        <w:ind w:firstLine="709"/>
        <w:jc w:val="both"/>
        <w:rPr>
          <w:rFonts w:ascii="Times New Roman" w:hAnsi="Times New Roman" w:cs="Times New Roman"/>
          <w:spacing w:val="-2"/>
          <w:sz w:val="28"/>
          <w:szCs w:val="28"/>
        </w:rPr>
      </w:pPr>
    </w:p>
    <w:p w:rsidR="00753170" w:rsidRPr="00753170" w:rsidRDefault="00753170" w:rsidP="00753170">
      <w:pPr>
        <w:shd w:val="clear" w:color="auto" w:fill="FFFFFF" w:themeFill="background1"/>
        <w:spacing w:after="0" w:line="240" w:lineRule="auto"/>
        <w:ind w:firstLine="709"/>
        <w:jc w:val="right"/>
        <w:rPr>
          <w:rFonts w:ascii="Times New Roman" w:hAnsi="Times New Roman" w:cs="Times New Roman"/>
          <w:spacing w:val="-2"/>
          <w:sz w:val="24"/>
          <w:szCs w:val="24"/>
        </w:rPr>
      </w:pPr>
      <w:r w:rsidRPr="00753170">
        <w:rPr>
          <w:rFonts w:ascii="Times New Roman" w:hAnsi="Times New Roman" w:cs="Times New Roman"/>
          <w:spacing w:val="-2"/>
          <w:sz w:val="24"/>
          <w:szCs w:val="24"/>
        </w:rPr>
        <w:t>Таблица 8</w:t>
      </w:r>
    </w:p>
    <w:p w:rsidR="007860BF" w:rsidRPr="00CE3738" w:rsidRDefault="007860BF" w:rsidP="00CE3738">
      <w:pPr>
        <w:shd w:val="clear" w:color="auto" w:fill="FFFFFF" w:themeFill="background1"/>
        <w:spacing w:after="0" w:line="240" w:lineRule="auto"/>
        <w:ind w:firstLine="709"/>
        <w:jc w:val="right"/>
        <w:rPr>
          <w:rFonts w:ascii="Times New Roman" w:hAnsi="Times New Roman" w:cs="Times New Roman"/>
          <w:spacing w:val="-2"/>
          <w:sz w:val="24"/>
          <w:szCs w:val="24"/>
        </w:rPr>
      </w:pPr>
    </w:p>
    <w:tbl>
      <w:tblPr>
        <w:tblW w:w="9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4118"/>
        <w:gridCol w:w="1701"/>
        <w:gridCol w:w="1843"/>
        <w:gridCol w:w="1662"/>
      </w:tblGrid>
      <w:tr w:rsidR="00352623" w:rsidRPr="00CE3738" w:rsidTr="003836CA">
        <w:trPr>
          <w:trHeight w:val="600"/>
        </w:trPr>
        <w:tc>
          <w:tcPr>
            <w:tcW w:w="560"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w:t>
            </w:r>
          </w:p>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proofErr w:type="spellStart"/>
            <w:proofErr w:type="gramStart"/>
            <w:r w:rsidRPr="00CE3738">
              <w:rPr>
                <w:rFonts w:ascii="Times New Roman" w:hAnsi="Times New Roman" w:cs="Times New Roman"/>
                <w:spacing w:val="-2"/>
                <w:sz w:val="24"/>
                <w:szCs w:val="24"/>
              </w:rPr>
              <w:t>п</w:t>
            </w:r>
            <w:proofErr w:type="spellEnd"/>
            <w:proofErr w:type="gramEnd"/>
            <w:r w:rsidRPr="00CE3738">
              <w:rPr>
                <w:rFonts w:ascii="Times New Roman" w:hAnsi="Times New Roman" w:cs="Times New Roman"/>
                <w:spacing w:val="-2"/>
                <w:sz w:val="24"/>
                <w:szCs w:val="24"/>
              </w:rPr>
              <w:t>/</w:t>
            </w:r>
            <w:proofErr w:type="spellStart"/>
            <w:r w:rsidRPr="00CE3738">
              <w:rPr>
                <w:rFonts w:ascii="Times New Roman" w:hAnsi="Times New Roman" w:cs="Times New Roman"/>
                <w:spacing w:val="-2"/>
                <w:sz w:val="24"/>
                <w:szCs w:val="24"/>
              </w:rPr>
              <w:t>п</w:t>
            </w:r>
            <w:proofErr w:type="spellEnd"/>
          </w:p>
        </w:tc>
        <w:tc>
          <w:tcPr>
            <w:tcW w:w="4118"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proofErr w:type="spellStart"/>
            <w:r w:rsidRPr="00CE3738">
              <w:rPr>
                <w:rFonts w:ascii="Times New Roman" w:hAnsi="Times New Roman" w:cs="Times New Roman"/>
                <w:spacing w:val="-2"/>
                <w:sz w:val="24"/>
                <w:szCs w:val="24"/>
              </w:rPr>
              <w:t>Нозоформа</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2015 год, ‰</w:t>
            </w:r>
          </w:p>
        </w:tc>
        <w:tc>
          <w:tcPr>
            <w:tcW w:w="1843"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2016 год, ‰</w:t>
            </w:r>
          </w:p>
        </w:tc>
        <w:tc>
          <w:tcPr>
            <w:tcW w:w="1662"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Темп</w:t>
            </w:r>
          </w:p>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прироста, %</w:t>
            </w:r>
          </w:p>
        </w:tc>
      </w:tr>
      <w:tr w:rsidR="00352623" w:rsidRPr="00CE3738" w:rsidTr="003836CA">
        <w:trPr>
          <w:trHeight w:val="293"/>
        </w:trPr>
        <w:tc>
          <w:tcPr>
            <w:tcW w:w="560" w:type="dxa"/>
            <w:tcBorders>
              <w:top w:val="single" w:sz="4" w:space="0" w:color="auto"/>
              <w:left w:val="single" w:sz="4" w:space="0" w:color="auto"/>
              <w:bottom w:val="single" w:sz="4" w:space="0" w:color="auto"/>
              <w:right w:val="single" w:sz="4" w:space="0" w:color="auto"/>
            </w:tcBorders>
          </w:tcPr>
          <w:p w:rsidR="00352623" w:rsidRPr="00CE3738" w:rsidRDefault="00352623" w:rsidP="00CE3738">
            <w:pPr>
              <w:numPr>
                <w:ilvl w:val="0"/>
                <w:numId w:val="10"/>
              </w:numPr>
              <w:shd w:val="clear" w:color="auto" w:fill="FFFFFF" w:themeFill="background1"/>
              <w:spacing w:after="0" w:line="240" w:lineRule="auto"/>
              <w:ind w:left="0" w:firstLine="0"/>
              <w:jc w:val="center"/>
              <w:rPr>
                <w:rFonts w:ascii="Times New Roman" w:hAnsi="Times New Roman" w:cs="Times New Roman"/>
                <w:spacing w:val="-2"/>
                <w:sz w:val="24"/>
                <w:szCs w:val="24"/>
              </w:rPr>
            </w:pPr>
          </w:p>
        </w:tc>
        <w:tc>
          <w:tcPr>
            <w:tcW w:w="4118"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4C5312">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 xml:space="preserve">Болезни кожи и </w:t>
            </w:r>
            <w:proofErr w:type="spellStart"/>
            <w:proofErr w:type="gramStart"/>
            <w:r w:rsidRPr="00CE3738">
              <w:rPr>
                <w:rFonts w:ascii="Times New Roman" w:hAnsi="Times New Roman" w:cs="Times New Roman"/>
                <w:spacing w:val="-2"/>
                <w:sz w:val="24"/>
                <w:szCs w:val="24"/>
              </w:rPr>
              <w:t>п</w:t>
            </w:r>
            <w:proofErr w:type="spellEnd"/>
            <w:proofErr w:type="gramEnd"/>
            <w:r w:rsidR="00FF7D14">
              <w:rPr>
                <w:rFonts w:ascii="Times New Roman" w:hAnsi="Times New Roman" w:cs="Times New Roman"/>
                <w:spacing w:val="-2"/>
                <w:sz w:val="24"/>
                <w:szCs w:val="24"/>
              </w:rPr>
              <w:t>/к</w:t>
            </w:r>
            <w:r w:rsidRPr="00CE3738">
              <w:rPr>
                <w:rFonts w:ascii="Times New Roman" w:hAnsi="Times New Roman" w:cs="Times New Roman"/>
                <w:spacing w:val="-2"/>
                <w:sz w:val="24"/>
                <w:szCs w:val="24"/>
              </w:rPr>
              <w:t xml:space="preserve"> клетчатки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bCs/>
                <w:spacing w:val="-2"/>
                <w:sz w:val="24"/>
                <w:szCs w:val="24"/>
              </w:rPr>
              <w:t>30,79</w:t>
            </w:r>
          </w:p>
        </w:tc>
        <w:tc>
          <w:tcPr>
            <w:tcW w:w="1843"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36,34</w:t>
            </w:r>
          </w:p>
        </w:tc>
        <w:tc>
          <w:tcPr>
            <w:tcW w:w="1662"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17,9</w:t>
            </w:r>
          </w:p>
        </w:tc>
      </w:tr>
      <w:tr w:rsidR="00352623" w:rsidRPr="00CE3738" w:rsidTr="003836CA">
        <w:trPr>
          <w:trHeight w:val="293"/>
        </w:trPr>
        <w:tc>
          <w:tcPr>
            <w:tcW w:w="560" w:type="dxa"/>
            <w:tcBorders>
              <w:top w:val="single" w:sz="4" w:space="0" w:color="auto"/>
              <w:left w:val="single" w:sz="4" w:space="0" w:color="auto"/>
              <w:bottom w:val="single" w:sz="4" w:space="0" w:color="auto"/>
              <w:right w:val="single" w:sz="4" w:space="0" w:color="auto"/>
            </w:tcBorders>
          </w:tcPr>
          <w:p w:rsidR="00352623" w:rsidRPr="00CE3738" w:rsidRDefault="00352623" w:rsidP="00CE3738">
            <w:pPr>
              <w:numPr>
                <w:ilvl w:val="0"/>
                <w:numId w:val="10"/>
              </w:numPr>
              <w:shd w:val="clear" w:color="auto" w:fill="FFFFFF" w:themeFill="background1"/>
              <w:spacing w:after="0" w:line="240" w:lineRule="auto"/>
              <w:ind w:left="0" w:firstLine="0"/>
              <w:jc w:val="center"/>
              <w:rPr>
                <w:rFonts w:ascii="Times New Roman" w:hAnsi="Times New Roman" w:cs="Times New Roman"/>
                <w:spacing w:val="-2"/>
                <w:sz w:val="24"/>
                <w:szCs w:val="24"/>
              </w:rPr>
            </w:pPr>
          </w:p>
        </w:tc>
        <w:tc>
          <w:tcPr>
            <w:tcW w:w="4118"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Травмы отравления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bCs/>
                <w:spacing w:val="-2"/>
                <w:sz w:val="24"/>
                <w:szCs w:val="24"/>
              </w:rPr>
              <w:t>10,28</w:t>
            </w:r>
          </w:p>
        </w:tc>
        <w:tc>
          <w:tcPr>
            <w:tcW w:w="1843"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11,13</w:t>
            </w:r>
          </w:p>
        </w:tc>
        <w:tc>
          <w:tcPr>
            <w:tcW w:w="1662"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8,2</w:t>
            </w:r>
          </w:p>
        </w:tc>
      </w:tr>
      <w:tr w:rsidR="00352623" w:rsidRPr="00CE3738" w:rsidTr="003836CA">
        <w:trPr>
          <w:trHeight w:val="293"/>
        </w:trPr>
        <w:tc>
          <w:tcPr>
            <w:tcW w:w="560" w:type="dxa"/>
            <w:tcBorders>
              <w:top w:val="single" w:sz="4" w:space="0" w:color="auto"/>
              <w:left w:val="single" w:sz="4" w:space="0" w:color="auto"/>
              <w:bottom w:val="single" w:sz="4" w:space="0" w:color="auto"/>
              <w:right w:val="single" w:sz="4" w:space="0" w:color="auto"/>
            </w:tcBorders>
          </w:tcPr>
          <w:p w:rsidR="00352623" w:rsidRPr="00CE3738" w:rsidRDefault="00352623" w:rsidP="00CE3738">
            <w:pPr>
              <w:numPr>
                <w:ilvl w:val="0"/>
                <w:numId w:val="10"/>
              </w:numPr>
              <w:shd w:val="clear" w:color="auto" w:fill="FFFFFF" w:themeFill="background1"/>
              <w:spacing w:after="0" w:line="240" w:lineRule="auto"/>
              <w:ind w:left="0" w:firstLine="0"/>
              <w:jc w:val="center"/>
              <w:rPr>
                <w:rFonts w:ascii="Times New Roman" w:hAnsi="Times New Roman" w:cs="Times New Roman"/>
                <w:spacing w:val="-2"/>
                <w:sz w:val="24"/>
                <w:szCs w:val="24"/>
              </w:rPr>
            </w:pPr>
          </w:p>
        </w:tc>
        <w:tc>
          <w:tcPr>
            <w:tcW w:w="4118"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Болезни органов дыхания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bCs/>
                <w:spacing w:val="-2"/>
                <w:sz w:val="24"/>
                <w:szCs w:val="24"/>
              </w:rPr>
              <w:t>1744,38</w:t>
            </w:r>
          </w:p>
        </w:tc>
        <w:tc>
          <w:tcPr>
            <w:tcW w:w="1843"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1802,69</w:t>
            </w:r>
          </w:p>
        </w:tc>
        <w:tc>
          <w:tcPr>
            <w:tcW w:w="1662"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bCs/>
                <w:spacing w:val="-2"/>
                <w:sz w:val="24"/>
                <w:szCs w:val="24"/>
              </w:rPr>
              <w:t>3,3</w:t>
            </w:r>
          </w:p>
        </w:tc>
      </w:tr>
      <w:tr w:rsidR="00352623" w:rsidRPr="00CE3738" w:rsidTr="003836CA">
        <w:trPr>
          <w:trHeight w:val="331"/>
        </w:trPr>
        <w:tc>
          <w:tcPr>
            <w:tcW w:w="560" w:type="dxa"/>
            <w:tcBorders>
              <w:top w:val="single" w:sz="4" w:space="0" w:color="auto"/>
              <w:left w:val="single" w:sz="4" w:space="0" w:color="auto"/>
              <w:bottom w:val="single" w:sz="4" w:space="0" w:color="auto"/>
              <w:right w:val="single" w:sz="4" w:space="0" w:color="auto"/>
            </w:tcBorders>
          </w:tcPr>
          <w:p w:rsidR="00352623" w:rsidRPr="00CE3738" w:rsidRDefault="00352623" w:rsidP="00CE3738">
            <w:pPr>
              <w:numPr>
                <w:ilvl w:val="0"/>
                <w:numId w:val="10"/>
              </w:numPr>
              <w:shd w:val="clear" w:color="auto" w:fill="FFFFFF" w:themeFill="background1"/>
              <w:spacing w:after="0" w:line="240" w:lineRule="auto"/>
              <w:ind w:left="0" w:firstLine="0"/>
              <w:jc w:val="center"/>
              <w:rPr>
                <w:rFonts w:ascii="Times New Roman" w:hAnsi="Times New Roman" w:cs="Times New Roman"/>
                <w:spacing w:val="-2"/>
                <w:sz w:val="24"/>
                <w:szCs w:val="24"/>
              </w:rPr>
            </w:pPr>
          </w:p>
        </w:tc>
        <w:tc>
          <w:tcPr>
            <w:tcW w:w="4118"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Болезни нервной системы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19,46</w:t>
            </w:r>
          </w:p>
        </w:tc>
        <w:tc>
          <w:tcPr>
            <w:tcW w:w="1843"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19,75</w:t>
            </w:r>
          </w:p>
        </w:tc>
        <w:tc>
          <w:tcPr>
            <w:tcW w:w="1662"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1,5</w:t>
            </w:r>
          </w:p>
        </w:tc>
      </w:tr>
      <w:tr w:rsidR="00352623" w:rsidRPr="00CE3738" w:rsidTr="003836CA">
        <w:trPr>
          <w:trHeight w:val="293"/>
        </w:trPr>
        <w:tc>
          <w:tcPr>
            <w:tcW w:w="560" w:type="dxa"/>
            <w:tcBorders>
              <w:top w:val="single" w:sz="4" w:space="0" w:color="auto"/>
              <w:left w:val="single" w:sz="4" w:space="0" w:color="auto"/>
              <w:bottom w:val="single" w:sz="4" w:space="0" w:color="auto"/>
              <w:right w:val="single" w:sz="4" w:space="0" w:color="auto"/>
            </w:tcBorders>
          </w:tcPr>
          <w:p w:rsidR="00352623" w:rsidRPr="00CE3738" w:rsidRDefault="00352623" w:rsidP="00CE3738">
            <w:pPr>
              <w:numPr>
                <w:ilvl w:val="0"/>
                <w:numId w:val="10"/>
              </w:numPr>
              <w:shd w:val="clear" w:color="auto" w:fill="FFFFFF" w:themeFill="background1"/>
              <w:spacing w:after="0" w:line="240" w:lineRule="auto"/>
              <w:ind w:left="0" w:firstLine="0"/>
              <w:jc w:val="center"/>
              <w:rPr>
                <w:rFonts w:ascii="Times New Roman" w:hAnsi="Times New Roman" w:cs="Times New Roman"/>
                <w:spacing w:val="-2"/>
                <w:sz w:val="24"/>
                <w:szCs w:val="24"/>
              </w:rPr>
            </w:pPr>
          </w:p>
        </w:tc>
        <w:tc>
          <w:tcPr>
            <w:tcW w:w="4118"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Болезни уха и сосцевидного отростка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23,82</w:t>
            </w:r>
          </w:p>
        </w:tc>
        <w:tc>
          <w:tcPr>
            <w:tcW w:w="1843"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24,13</w:t>
            </w:r>
          </w:p>
        </w:tc>
        <w:tc>
          <w:tcPr>
            <w:tcW w:w="1662"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1,3</w:t>
            </w:r>
          </w:p>
        </w:tc>
      </w:tr>
    </w:tbl>
    <w:p w:rsidR="00352623" w:rsidRPr="00CE3738" w:rsidRDefault="00352623" w:rsidP="00CE3738">
      <w:pPr>
        <w:shd w:val="clear" w:color="auto" w:fill="FFFFFF" w:themeFill="background1"/>
        <w:spacing w:after="0" w:line="240" w:lineRule="auto"/>
        <w:jc w:val="right"/>
        <w:rPr>
          <w:rFonts w:ascii="Times New Roman" w:hAnsi="Times New Roman" w:cs="Times New Roman"/>
          <w:b/>
          <w:spacing w:val="-2"/>
          <w:sz w:val="24"/>
          <w:szCs w:val="24"/>
          <w:u w:val="single"/>
        </w:rPr>
      </w:pP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proofErr w:type="spellStart"/>
      <w:r w:rsidRPr="00CE3738">
        <w:rPr>
          <w:rFonts w:ascii="Times New Roman" w:hAnsi="Times New Roman" w:cs="Times New Roman"/>
          <w:spacing w:val="-2"/>
          <w:sz w:val="28"/>
          <w:szCs w:val="28"/>
        </w:rPr>
        <w:t>Среднереспубликанский</w:t>
      </w:r>
      <w:proofErr w:type="spellEnd"/>
      <w:r w:rsidRPr="00CE3738">
        <w:rPr>
          <w:rFonts w:ascii="Times New Roman" w:hAnsi="Times New Roman" w:cs="Times New Roman"/>
          <w:spacing w:val="-2"/>
          <w:sz w:val="28"/>
          <w:szCs w:val="28"/>
        </w:rPr>
        <w:t xml:space="preserve"> показатель </w:t>
      </w:r>
      <w:r w:rsidRPr="00CE3738">
        <w:rPr>
          <w:rFonts w:ascii="Times New Roman" w:hAnsi="Times New Roman" w:cs="Times New Roman"/>
          <w:b/>
          <w:spacing w:val="-2"/>
          <w:sz w:val="28"/>
          <w:szCs w:val="28"/>
          <w:u w:val="single"/>
        </w:rPr>
        <w:t xml:space="preserve">болезней кожи и </w:t>
      </w:r>
      <w:proofErr w:type="spellStart"/>
      <w:proofErr w:type="gramStart"/>
      <w:r w:rsidRPr="00CE3738">
        <w:rPr>
          <w:rFonts w:ascii="Times New Roman" w:hAnsi="Times New Roman" w:cs="Times New Roman"/>
          <w:b/>
          <w:spacing w:val="-2"/>
          <w:sz w:val="28"/>
          <w:szCs w:val="28"/>
          <w:u w:val="single"/>
        </w:rPr>
        <w:t>п</w:t>
      </w:r>
      <w:proofErr w:type="spellEnd"/>
      <w:proofErr w:type="gramEnd"/>
      <w:r w:rsidRPr="00CE3738">
        <w:rPr>
          <w:rFonts w:ascii="Times New Roman" w:hAnsi="Times New Roman" w:cs="Times New Roman"/>
          <w:b/>
          <w:spacing w:val="-2"/>
          <w:sz w:val="28"/>
          <w:szCs w:val="28"/>
          <w:u w:val="single"/>
        </w:rPr>
        <w:t xml:space="preserve">/к клетчатки </w:t>
      </w:r>
      <w:r w:rsidRPr="00CE3738">
        <w:rPr>
          <w:rFonts w:ascii="Times New Roman" w:hAnsi="Times New Roman" w:cs="Times New Roman"/>
          <w:spacing w:val="-2"/>
          <w:sz w:val="28"/>
          <w:szCs w:val="28"/>
        </w:rPr>
        <w:t xml:space="preserve"> составляет 36,34‰, что на 5‰ выше показателя 2015 года</w:t>
      </w:r>
      <w:r w:rsidRPr="00CE3738">
        <w:rPr>
          <w:rFonts w:ascii="Times New Roman" w:hAnsi="Times New Roman" w:cs="Times New Roman"/>
          <w:spacing w:val="-2"/>
          <w:sz w:val="28"/>
          <w:szCs w:val="28"/>
          <w:vertAlign w:val="subscript"/>
        </w:rPr>
        <w:t xml:space="preserve">. </w:t>
      </w:r>
      <w:r w:rsidRPr="00CE3738">
        <w:rPr>
          <w:rFonts w:ascii="Times New Roman" w:hAnsi="Times New Roman" w:cs="Times New Roman"/>
          <w:spacing w:val="-2"/>
          <w:sz w:val="28"/>
          <w:szCs w:val="28"/>
        </w:rPr>
        <w:t xml:space="preserve">Выше заболеваемость  в </w:t>
      </w:r>
      <w:proofErr w:type="spellStart"/>
      <w:r w:rsidRPr="00CE3738">
        <w:rPr>
          <w:rFonts w:ascii="Times New Roman" w:hAnsi="Times New Roman" w:cs="Times New Roman"/>
          <w:spacing w:val="-2"/>
          <w:sz w:val="28"/>
          <w:szCs w:val="28"/>
        </w:rPr>
        <w:t>Григориопольском</w:t>
      </w:r>
      <w:proofErr w:type="spellEnd"/>
      <w:r w:rsidRPr="00CE3738">
        <w:rPr>
          <w:rFonts w:ascii="Times New Roman" w:hAnsi="Times New Roman" w:cs="Times New Roman"/>
          <w:spacing w:val="-2"/>
          <w:sz w:val="28"/>
          <w:szCs w:val="28"/>
        </w:rPr>
        <w:t xml:space="preserve"> (69,54‰), </w:t>
      </w:r>
      <w:proofErr w:type="spellStart"/>
      <w:r w:rsidRPr="00CE3738">
        <w:rPr>
          <w:rFonts w:ascii="Times New Roman" w:hAnsi="Times New Roman" w:cs="Times New Roman"/>
          <w:spacing w:val="-2"/>
          <w:sz w:val="28"/>
          <w:szCs w:val="28"/>
        </w:rPr>
        <w:t>Слободзейском</w:t>
      </w:r>
      <w:proofErr w:type="spellEnd"/>
      <w:r w:rsidRPr="00CE3738">
        <w:rPr>
          <w:rFonts w:ascii="Times New Roman" w:hAnsi="Times New Roman" w:cs="Times New Roman"/>
          <w:spacing w:val="-2"/>
          <w:sz w:val="28"/>
          <w:szCs w:val="28"/>
        </w:rPr>
        <w:t xml:space="preserve"> (46,62‰), </w:t>
      </w:r>
      <w:proofErr w:type="spellStart"/>
      <w:r w:rsidRPr="00CE3738">
        <w:rPr>
          <w:rFonts w:ascii="Times New Roman" w:hAnsi="Times New Roman" w:cs="Times New Roman"/>
          <w:spacing w:val="-2"/>
          <w:sz w:val="28"/>
          <w:szCs w:val="28"/>
        </w:rPr>
        <w:t>Дубоссарском</w:t>
      </w:r>
      <w:proofErr w:type="spellEnd"/>
      <w:r w:rsidRPr="00CE3738">
        <w:rPr>
          <w:rFonts w:ascii="Times New Roman" w:hAnsi="Times New Roman" w:cs="Times New Roman"/>
          <w:spacing w:val="-2"/>
          <w:sz w:val="28"/>
          <w:szCs w:val="28"/>
        </w:rPr>
        <w:t xml:space="preserve"> (63,68‰), Каменском (59,42‰)  районах. </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b/>
          <w:spacing w:val="-2"/>
          <w:sz w:val="28"/>
          <w:szCs w:val="28"/>
          <w:u w:val="single"/>
        </w:rPr>
      </w:pPr>
      <w:r w:rsidRPr="00CE3738">
        <w:rPr>
          <w:rFonts w:ascii="Times New Roman" w:hAnsi="Times New Roman" w:cs="Times New Roman"/>
          <w:b/>
          <w:spacing w:val="-2"/>
          <w:sz w:val="28"/>
          <w:szCs w:val="28"/>
          <w:u w:val="single"/>
        </w:rPr>
        <w:t>Травмы и отравления</w:t>
      </w:r>
      <w:r w:rsidRPr="00BB4FEE">
        <w:rPr>
          <w:rFonts w:ascii="Times New Roman" w:hAnsi="Times New Roman" w:cs="Times New Roman"/>
          <w:spacing w:val="-2"/>
          <w:sz w:val="28"/>
          <w:szCs w:val="28"/>
        </w:rPr>
        <w:t xml:space="preserve"> -  </w:t>
      </w:r>
      <w:r w:rsidRPr="00CE3738">
        <w:rPr>
          <w:rFonts w:ascii="Times New Roman" w:hAnsi="Times New Roman" w:cs="Times New Roman"/>
          <w:spacing w:val="-2"/>
          <w:sz w:val="28"/>
          <w:szCs w:val="28"/>
        </w:rPr>
        <w:t>зарегистрирован рост показателей с 10,28‰ в 2015 г</w:t>
      </w:r>
      <w:r w:rsidR="001B6090">
        <w:rPr>
          <w:rFonts w:ascii="Times New Roman" w:hAnsi="Times New Roman" w:cs="Times New Roman"/>
          <w:spacing w:val="-2"/>
          <w:sz w:val="28"/>
          <w:szCs w:val="28"/>
        </w:rPr>
        <w:t>оду</w:t>
      </w:r>
      <w:r w:rsidRPr="00CE3738">
        <w:rPr>
          <w:rFonts w:ascii="Times New Roman" w:hAnsi="Times New Roman" w:cs="Times New Roman"/>
          <w:spacing w:val="-2"/>
          <w:sz w:val="28"/>
          <w:szCs w:val="28"/>
        </w:rPr>
        <w:t xml:space="preserve"> до 11,13 ‰ в 2016 г</w:t>
      </w:r>
      <w:r w:rsidR="001B6090">
        <w:rPr>
          <w:rFonts w:ascii="Times New Roman" w:hAnsi="Times New Roman" w:cs="Times New Roman"/>
          <w:spacing w:val="-2"/>
          <w:sz w:val="28"/>
          <w:szCs w:val="28"/>
        </w:rPr>
        <w:t>оду</w:t>
      </w:r>
      <w:r w:rsidRPr="00CE3738">
        <w:rPr>
          <w:rFonts w:ascii="Times New Roman" w:hAnsi="Times New Roman" w:cs="Times New Roman"/>
          <w:spacing w:val="-2"/>
          <w:sz w:val="28"/>
          <w:szCs w:val="28"/>
        </w:rPr>
        <w:t xml:space="preserve">. Выше заболеваемость в </w:t>
      </w:r>
      <w:proofErr w:type="spellStart"/>
      <w:r w:rsidRPr="00CE3738">
        <w:rPr>
          <w:rFonts w:ascii="Times New Roman" w:hAnsi="Times New Roman" w:cs="Times New Roman"/>
          <w:spacing w:val="-2"/>
          <w:sz w:val="28"/>
          <w:szCs w:val="28"/>
        </w:rPr>
        <w:t>Дубоссарском</w:t>
      </w:r>
      <w:proofErr w:type="spellEnd"/>
      <w:r w:rsidRPr="00CE3738">
        <w:rPr>
          <w:rFonts w:ascii="Times New Roman" w:hAnsi="Times New Roman" w:cs="Times New Roman"/>
          <w:spacing w:val="-2"/>
          <w:sz w:val="28"/>
          <w:szCs w:val="28"/>
        </w:rPr>
        <w:t xml:space="preserve"> (15,20‰), Каменском  (79,65 ‰)  и </w:t>
      </w:r>
      <w:proofErr w:type="spellStart"/>
      <w:r w:rsidRPr="00CE3738">
        <w:rPr>
          <w:rFonts w:ascii="Times New Roman" w:hAnsi="Times New Roman" w:cs="Times New Roman"/>
          <w:spacing w:val="-2"/>
          <w:sz w:val="28"/>
          <w:szCs w:val="28"/>
        </w:rPr>
        <w:t>Слободзейском</w:t>
      </w:r>
      <w:proofErr w:type="spellEnd"/>
      <w:r w:rsidRPr="00CE3738">
        <w:rPr>
          <w:rFonts w:ascii="Times New Roman" w:hAnsi="Times New Roman" w:cs="Times New Roman"/>
          <w:spacing w:val="-2"/>
          <w:sz w:val="28"/>
          <w:szCs w:val="28"/>
        </w:rPr>
        <w:t xml:space="preserve"> (15,77 ‰) районах.</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b/>
          <w:spacing w:val="-2"/>
          <w:sz w:val="28"/>
          <w:szCs w:val="28"/>
          <w:u w:val="single"/>
        </w:rPr>
        <w:t>Болезни органов дыхани</w:t>
      </w:r>
      <w:proofErr w:type="gramStart"/>
      <w:r w:rsidRPr="00CE3738">
        <w:rPr>
          <w:rFonts w:ascii="Times New Roman" w:hAnsi="Times New Roman" w:cs="Times New Roman"/>
          <w:b/>
          <w:spacing w:val="-2"/>
          <w:sz w:val="28"/>
          <w:szCs w:val="28"/>
          <w:u w:val="single"/>
        </w:rPr>
        <w:t>я</w:t>
      </w:r>
      <w:r w:rsidR="004554CB">
        <w:rPr>
          <w:rFonts w:ascii="Times New Roman" w:hAnsi="Times New Roman" w:cs="Times New Roman"/>
          <w:b/>
          <w:spacing w:val="-2"/>
          <w:sz w:val="28"/>
          <w:szCs w:val="28"/>
        </w:rPr>
        <w:t>-</w:t>
      </w:r>
      <w:proofErr w:type="gramEnd"/>
      <w:r w:rsidR="004554CB">
        <w:rPr>
          <w:rFonts w:ascii="Times New Roman" w:hAnsi="Times New Roman" w:cs="Times New Roman"/>
          <w:b/>
          <w:spacing w:val="-2"/>
          <w:sz w:val="28"/>
          <w:szCs w:val="28"/>
        </w:rPr>
        <w:t xml:space="preserve"> </w:t>
      </w:r>
      <w:proofErr w:type="spellStart"/>
      <w:r w:rsidRPr="00CE3738">
        <w:rPr>
          <w:rFonts w:ascii="Times New Roman" w:hAnsi="Times New Roman" w:cs="Times New Roman"/>
          <w:spacing w:val="-2"/>
          <w:sz w:val="28"/>
          <w:szCs w:val="28"/>
        </w:rPr>
        <w:t>среднереспубликанский</w:t>
      </w:r>
      <w:proofErr w:type="spellEnd"/>
      <w:r w:rsidRPr="00CE3738">
        <w:rPr>
          <w:rFonts w:ascii="Times New Roman" w:hAnsi="Times New Roman" w:cs="Times New Roman"/>
          <w:spacing w:val="-2"/>
          <w:sz w:val="28"/>
          <w:szCs w:val="28"/>
        </w:rPr>
        <w:t xml:space="preserve"> показатель - </w:t>
      </w:r>
      <w:r w:rsidRPr="00CE3738">
        <w:rPr>
          <w:rFonts w:ascii="Times New Roman" w:hAnsi="Times New Roman" w:cs="Times New Roman"/>
          <w:bCs/>
          <w:spacing w:val="-2"/>
          <w:sz w:val="28"/>
          <w:szCs w:val="28"/>
        </w:rPr>
        <w:t>1802,69‰</w:t>
      </w:r>
      <w:r w:rsidRPr="00CE3738">
        <w:rPr>
          <w:rFonts w:ascii="Times New Roman" w:hAnsi="Times New Roman" w:cs="Times New Roman"/>
          <w:b/>
          <w:spacing w:val="-2"/>
          <w:sz w:val="28"/>
          <w:szCs w:val="28"/>
        </w:rPr>
        <w:t xml:space="preserve">, </w:t>
      </w:r>
      <w:proofErr w:type="spellStart"/>
      <w:r w:rsidRPr="00CE3738">
        <w:rPr>
          <w:rFonts w:ascii="Times New Roman" w:hAnsi="Times New Roman" w:cs="Times New Roman"/>
          <w:spacing w:val="-2"/>
          <w:sz w:val="28"/>
          <w:szCs w:val="28"/>
        </w:rPr>
        <w:t>темпприроста</w:t>
      </w:r>
      <w:proofErr w:type="spellEnd"/>
      <w:r w:rsidRPr="00CE3738">
        <w:rPr>
          <w:rFonts w:ascii="Times New Roman" w:hAnsi="Times New Roman" w:cs="Times New Roman"/>
          <w:spacing w:val="-2"/>
          <w:sz w:val="28"/>
          <w:szCs w:val="28"/>
        </w:rPr>
        <w:t xml:space="preserve"> «+3,3%», </w:t>
      </w:r>
      <w:r w:rsidR="004554CB">
        <w:rPr>
          <w:rFonts w:ascii="Times New Roman" w:hAnsi="Times New Roman" w:cs="Times New Roman"/>
          <w:spacing w:val="-2"/>
          <w:sz w:val="28"/>
          <w:szCs w:val="28"/>
        </w:rPr>
        <w:t xml:space="preserve">уровень </w:t>
      </w:r>
      <w:r w:rsidRPr="00CE3738">
        <w:rPr>
          <w:rFonts w:ascii="Times New Roman" w:hAnsi="Times New Roman" w:cs="Times New Roman"/>
          <w:spacing w:val="-2"/>
          <w:sz w:val="28"/>
          <w:szCs w:val="28"/>
        </w:rPr>
        <w:t xml:space="preserve">выше </w:t>
      </w:r>
      <w:proofErr w:type="spellStart"/>
      <w:r w:rsidRPr="00CE3738">
        <w:rPr>
          <w:rFonts w:ascii="Times New Roman" w:hAnsi="Times New Roman" w:cs="Times New Roman"/>
          <w:spacing w:val="-2"/>
          <w:sz w:val="28"/>
          <w:szCs w:val="28"/>
        </w:rPr>
        <w:t>среднереспубликанского</w:t>
      </w:r>
      <w:proofErr w:type="spellEnd"/>
      <w:r w:rsidRPr="00CE3738">
        <w:rPr>
          <w:rFonts w:ascii="Times New Roman" w:hAnsi="Times New Roman" w:cs="Times New Roman"/>
          <w:spacing w:val="-2"/>
          <w:sz w:val="28"/>
          <w:szCs w:val="28"/>
        </w:rPr>
        <w:t xml:space="preserve"> регистрируется в г. Тирасполь (2364,6‰), в Каменском (1951,96‰) </w:t>
      </w:r>
      <w:proofErr w:type="spellStart"/>
      <w:r w:rsidRPr="00CE3738">
        <w:rPr>
          <w:rFonts w:ascii="Times New Roman" w:hAnsi="Times New Roman" w:cs="Times New Roman"/>
          <w:spacing w:val="-2"/>
          <w:sz w:val="28"/>
          <w:szCs w:val="28"/>
        </w:rPr>
        <w:t>Слободзейском</w:t>
      </w:r>
      <w:proofErr w:type="spellEnd"/>
      <w:r w:rsidRPr="00CE3738">
        <w:rPr>
          <w:rFonts w:ascii="Times New Roman" w:hAnsi="Times New Roman" w:cs="Times New Roman"/>
          <w:spacing w:val="-2"/>
          <w:sz w:val="28"/>
          <w:szCs w:val="28"/>
        </w:rPr>
        <w:t xml:space="preserve"> (1967,78‰), </w:t>
      </w:r>
      <w:proofErr w:type="spellStart"/>
      <w:r w:rsidRPr="00CE3738">
        <w:rPr>
          <w:rFonts w:ascii="Times New Roman" w:hAnsi="Times New Roman" w:cs="Times New Roman"/>
          <w:spacing w:val="-2"/>
          <w:sz w:val="28"/>
          <w:szCs w:val="28"/>
        </w:rPr>
        <w:t>Дубоссарском</w:t>
      </w:r>
      <w:proofErr w:type="spellEnd"/>
      <w:r w:rsidRPr="00CE3738">
        <w:rPr>
          <w:rFonts w:ascii="Times New Roman" w:hAnsi="Times New Roman" w:cs="Times New Roman"/>
          <w:spacing w:val="-2"/>
          <w:sz w:val="28"/>
          <w:szCs w:val="28"/>
        </w:rPr>
        <w:t xml:space="preserve"> (3491,32‰), </w:t>
      </w:r>
      <w:proofErr w:type="spellStart"/>
      <w:r w:rsidRPr="00CE3738">
        <w:rPr>
          <w:rFonts w:ascii="Times New Roman" w:hAnsi="Times New Roman" w:cs="Times New Roman"/>
          <w:spacing w:val="-2"/>
          <w:sz w:val="28"/>
          <w:szCs w:val="28"/>
        </w:rPr>
        <w:t>Григориопольском</w:t>
      </w:r>
      <w:proofErr w:type="spellEnd"/>
      <w:r w:rsidRPr="00CE3738">
        <w:rPr>
          <w:rFonts w:ascii="Times New Roman" w:hAnsi="Times New Roman" w:cs="Times New Roman"/>
          <w:spacing w:val="-2"/>
          <w:sz w:val="28"/>
          <w:szCs w:val="28"/>
        </w:rPr>
        <w:t xml:space="preserve"> (1822,15</w:t>
      </w:r>
      <w:r w:rsidRPr="00CE3738">
        <w:rPr>
          <w:rFonts w:ascii="Times New Roman" w:hAnsi="Times New Roman" w:cs="Times New Roman"/>
          <w:spacing w:val="-2"/>
          <w:sz w:val="28"/>
          <w:szCs w:val="28"/>
          <w:vertAlign w:val="superscript"/>
        </w:rPr>
        <w:t>0</w:t>
      </w:r>
      <w:r w:rsidRPr="00CE3738">
        <w:rPr>
          <w:rFonts w:ascii="Times New Roman" w:hAnsi="Times New Roman" w:cs="Times New Roman"/>
          <w:spacing w:val="-2"/>
          <w:sz w:val="28"/>
          <w:szCs w:val="28"/>
        </w:rPr>
        <w:t>/</w:t>
      </w:r>
      <w:r w:rsidRPr="00CE3738">
        <w:rPr>
          <w:rFonts w:ascii="Times New Roman" w:hAnsi="Times New Roman" w:cs="Times New Roman"/>
          <w:spacing w:val="-2"/>
          <w:sz w:val="28"/>
          <w:szCs w:val="28"/>
          <w:vertAlign w:val="subscript"/>
        </w:rPr>
        <w:t>00</w:t>
      </w:r>
      <w:r w:rsidRPr="00CE3738">
        <w:rPr>
          <w:rFonts w:ascii="Times New Roman" w:hAnsi="Times New Roman" w:cs="Times New Roman"/>
          <w:spacing w:val="-2"/>
          <w:sz w:val="28"/>
          <w:szCs w:val="28"/>
        </w:rPr>
        <w:t>) районах.</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b/>
          <w:spacing w:val="-2"/>
          <w:sz w:val="28"/>
          <w:szCs w:val="28"/>
          <w:u w:val="single"/>
        </w:rPr>
      </w:pPr>
      <w:r w:rsidRPr="00CE3738">
        <w:rPr>
          <w:rFonts w:ascii="Times New Roman" w:hAnsi="Times New Roman" w:cs="Times New Roman"/>
          <w:b/>
          <w:spacing w:val="-2"/>
          <w:sz w:val="28"/>
          <w:szCs w:val="28"/>
          <w:u w:val="single"/>
        </w:rPr>
        <w:t>Болезни нервной системы</w:t>
      </w:r>
      <w:r w:rsidRPr="00BB4FEE">
        <w:rPr>
          <w:rFonts w:ascii="Times New Roman" w:hAnsi="Times New Roman" w:cs="Times New Roman"/>
          <w:b/>
          <w:spacing w:val="-2"/>
          <w:sz w:val="28"/>
          <w:szCs w:val="28"/>
        </w:rPr>
        <w:t xml:space="preserve"> -</w:t>
      </w:r>
      <w:r w:rsidRPr="00CE3738">
        <w:rPr>
          <w:rFonts w:ascii="Times New Roman" w:hAnsi="Times New Roman" w:cs="Times New Roman"/>
          <w:spacing w:val="-2"/>
          <w:sz w:val="28"/>
          <w:szCs w:val="28"/>
        </w:rPr>
        <w:t>рост показателей с 19,46‰в 2015 г</w:t>
      </w:r>
      <w:r w:rsidR="001B6090">
        <w:rPr>
          <w:rFonts w:ascii="Times New Roman" w:hAnsi="Times New Roman" w:cs="Times New Roman"/>
          <w:spacing w:val="-2"/>
          <w:sz w:val="28"/>
          <w:szCs w:val="28"/>
        </w:rPr>
        <w:t>оду</w:t>
      </w:r>
      <w:r w:rsidRPr="00CE3738">
        <w:rPr>
          <w:rFonts w:ascii="Times New Roman" w:hAnsi="Times New Roman" w:cs="Times New Roman"/>
          <w:spacing w:val="-2"/>
          <w:sz w:val="28"/>
          <w:szCs w:val="28"/>
        </w:rPr>
        <w:t xml:space="preserve"> до 19,75‰в 2016 </w:t>
      </w:r>
      <w:proofErr w:type="spellStart"/>
      <w:r w:rsidRPr="00CE3738">
        <w:rPr>
          <w:rFonts w:ascii="Times New Roman" w:hAnsi="Times New Roman" w:cs="Times New Roman"/>
          <w:spacing w:val="-2"/>
          <w:sz w:val="28"/>
          <w:szCs w:val="28"/>
        </w:rPr>
        <w:t>г</w:t>
      </w:r>
      <w:r w:rsidR="001B6090">
        <w:rPr>
          <w:rFonts w:ascii="Times New Roman" w:hAnsi="Times New Roman" w:cs="Times New Roman"/>
          <w:spacing w:val="-2"/>
          <w:sz w:val="28"/>
          <w:szCs w:val="28"/>
        </w:rPr>
        <w:t>оду</w:t>
      </w:r>
      <w:proofErr w:type="gramStart"/>
      <w:r w:rsidR="001B6090">
        <w:rPr>
          <w:rFonts w:ascii="Times New Roman" w:hAnsi="Times New Roman" w:cs="Times New Roman"/>
          <w:spacing w:val="-2"/>
          <w:sz w:val="28"/>
          <w:szCs w:val="28"/>
        </w:rPr>
        <w:t>.</w:t>
      </w:r>
      <w:r w:rsidR="004554CB">
        <w:rPr>
          <w:rFonts w:ascii="Times New Roman" w:hAnsi="Times New Roman" w:cs="Times New Roman"/>
          <w:spacing w:val="-2"/>
          <w:sz w:val="28"/>
          <w:szCs w:val="28"/>
        </w:rPr>
        <w:t>У</w:t>
      </w:r>
      <w:proofErr w:type="gramEnd"/>
      <w:r w:rsidR="004554CB">
        <w:rPr>
          <w:rFonts w:ascii="Times New Roman" w:hAnsi="Times New Roman" w:cs="Times New Roman"/>
          <w:spacing w:val="-2"/>
          <w:sz w:val="28"/>
          <w:szCs w:val="28"/>
        </w:rPr>
        <w:t>величилась</w:t>
      </w:r>
      <w:proofErr w:type="spellEnd"/>
      <w:r w:rsidRPr="00CE3738">
        <w:rPr>
          <w:rFonts w:ascii="Times New Roman" w:hAnsi="Times New Roman" w:cs="Times New Roman"/>
          <w:spacing w:val="-2"/>
          <w:sz w:val="28"/>
          <w:szCs w:val="28"/>
        </w:rPr>
        <w:t xml:space="preserve"> заболеваемость в </w:t>
      </w:r>
      <w:proofErr w:type="spellStart"/>
      <w:r w:rsidRPr="00CE3738">
        <w:rPr>
          <w:rFonts w:ascii="Times New Roman" w:hAnsi="Times New Roman" w:cs="Times New Roman"/>
          <w:spacing w:val="-2"/>
          <w:sz w:val="28"/>
          <w:szCs w:val="28"/>
        </w:rPr>
        <w:t>Дубоссарском</w:t>
      </w:r>
      <w:proofErr w:type="spellEnd"/>
      <w:r w:rsidRPr="00CE3738">
        <w:rPr>
          <w:rFonts w:ascii="Times New Roman" w:hAnsi="Times New Roman" w:cs="Times New Roman"/>
          <w:spacing w:val="-2"/>
          <w:sz w:val="28"/>
          <w:szCs w:val="28"/>
        </w:rPr>
        <w:t xml:space="preserve"> (93,34‰) районе.</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b/>
          <w:spacing w:val="-2"/>
          <w:sz w:val="28"/>
          <w:szCs w:val="28"/>
          <w:u w:val="single"/>
        </w:rPr>
        <w:t>Болезни уха и сосцевидного отростка</w:t>
      </w:r>
      <w:r w:rsidRPr="00BB4FEE">
        <w:rPr>
          <w:rFonts w:ascii="Times New Roman" w:hAnsi="Times New Roman" w:cs="Times New Roman"/>
          <w:spacing w:val="-2"/>
          <w:sz w:val="28"/>
          <w:szCs w:val="28"/>
        </w:rPr>
        <w:t xml:space="preserve"> - </w:t>
      </w:r>
      <w:r w:rsidRPr="00CE3738">
        <w:rPr>
          <w:rFonts w:ascii="Times New Roman" w:hAnsi="Times New Roman" w:cs="Times New Roman"/>
          <w:spacing w:val="-2"/>
          <w:sz w:val="28"/>
          <w:szCs w:val="28"/>
        </w:rPr>
        <w:t>показатель по республике увеличился до 24,13‰ (2016г</w:t>
      </w:r>
      <w:r w:rsidR="001B6090">
        <w:rPr>
          <w:rFonts w:ascii="Times New Roman" w:hAnsi="Times New Roman" w:cs="Times New Roman"/>
          <w:spacing w:val="-2"/>
          <w:sz w:val="28"/>
          <w:szCs w:val="28"/>
        </w:rPr>
        <w:t>од</w:t>
      </w:r>
      <w:r w:rsidRPr="00CE3738">
        <w:rPr>
          <w:rFonts w:ascii="Times New Roman" w:hAnsi="Times New Roman" w:cs="Times New Roman"/>
          <w:spacing w:val="-2"/>
          <w:sz w:val="28"/>
          <w:szCs w:val="28"/>
        </w:rPr>
        <w:t xml:space="preserve">), темп прироста составил «1,3%». Выше заболеваемость  в </w:t>
      </w:r>
      <w:proofErr w:type="gramStart"/>
      <w:r w:rsidRPr="00CE3738">
        <w:rPr>
          <w:rFonts w:ascii="Times New Roman" w:hAnsi="Times New Roman" w:cs="Times New Roman"/>
          <w:spacing w:val="-2"/>
          <w:sz w:val="28"/>
          <w:szCs w:val="28"/>
        </w:rPr>
        <w:t>г</w:t>
      </w:r>
      <w:proofErr w:type="gramEnd"/>
      <w:r w:rsidRPr="00CE3738">
        <w:rPr>
          <w:rFonts w:ascii="Times New Roman" w:hAnsi="Times New Roman" w:cs="Times New Roman"/>
          <w:spacing w:val="-2"/>
          <w:sz w:val="28"/>
          <w:szCs w:val="28"/>
        </w:rPr>
        <w:t xml:space="preserve">. Тирасполь (31,33‰),  в </w:t>
      </w:r>
      <w:proofErr w:type="spellStart"/>
      <w:r w:rsidRPr="00CE3738">
        <w:rPr>
          <w:rFonts w:ascii="Times New Roman" w:hAnsi="Times New Roman" w:cs="Times New Roman"/>
          <w:spacing w:val="-2"/>
          <w:sz w:val="28"/>
          <w:szCs w:val="28"/>
        </w:rPr>
        <w:t>Дубоссарском</w:t>
      </w:r>
      <w:proofErr w:type="spellEnd"/>
      <w:r w:rsidRPr="00CE3738">
        <w:rPr>
          <w:rFonts w:ascii="Times New Roman" w:hAnsi="Times New Roman" w:cs="Times New Roman"/>
          <w:spacing w:val="-2"/>
          <w:sz w:val="28"/>
          <w:szCs w:val="28"/>
        </w:rPr>
        <w:t xml:space="preserve">  (41,97 ‰) районе.</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b/>
          <w:spacing w:val="-2"/>
          <w:sz w:val="28"/>
          <w:szCs w:val="28"/>
          <w:u w:val="single"/>
        </w:rPr>
      </w:pPr>
    </w:p>
    <w:p w:rsidR="00352623"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Снижение заболеваемости – по  9 нозологическим формам:</w:t>
      </w:r>
    </w:p>
    <w:p w:rsidR="00753170" w:rsidRPr="00CE3738" w:rsidRDefault="00753170" w:rsidP="00753170">
      <w:pPr>
        <w:shd w:val="clear" w:color="auto" w:fill="FFFFFF" w:themeFill="background1"/>
        <w:spacing w:after="0" w:line="240" w:lineRule="auto"/>
        <w:ind w:firstLine="709"/>
        <w:jc w:val="right"/>
        <w:rPr>
          <w:rFonts w:ascii="Times New Roman" w:hAnsi="Times New Roman" w:cs="Times New Roman"/>
          <w:spacing w:val="-2"/>
          <w:sz w:val="28"/>
          <w:szCs w:val="28"/>
        </w:rPr>
      </w:pPr>
    </w:p>
    <w:p w:rsidR="00753170" w:rsidRPr="00753170" w:rsidRDefault="00753170" w:rsidP="00753170">
      <w:pPr>
        <w:shd w:val="clear" w:color="auto" w:fill="FFFFFF" w:themeFill="background1"/>
        <w:spacing w:after="0" w:line="240" w:lineRule="auto"/>
        <w:ind w:firstLine="709"/>
        <w:jc w:val="right"/>
        <w:rPr>
          <w:rFonts w:ascii="Times New Roman" w:hAnsi="Times New Roman" w:cs="Times New Roman"/>
          <w:spacing w:val="-2"/>
          <w:sz w:val="24"/>
          <w:szCs w:val="24"/>
        </w:rPr>
      </w:pPr>
      <w:r w:rsidRPr="00753170">
        <w:rPr>
          <w:rFonts w:ascii="Times New Roman" w:hAnsi="Times New Roman" w:cs="Times New Roman"/>
          <w:spacing w:val="-2"/>
          <w:sz w:val="24"/>
          <w:szCs w:val="24"/>
        </w:rPr>
        <w:t xml:space="preserve">Таблица </w:t>
      </w:r>
      <w:r>
        <w:rPr>
          <w:rFonts w:ascii="Times New Roman" w:hAnsi="Times New Roman" w:cs="Times New Roman"/>
          <w:spacing w:val="-2"/>
          <w:sz w:val="24"/>
          <w:szCs w:val="24"/>
        </w:rPr>
        <w:t>9</w:t>
      </w:r>
    </w:p>
    <w:p w:rsidR="003C4B0D" w:rsidRPr="00CE3738" w:rsidRDefault="003C4B0D" w:rsidP="00CE3738">
      <w:pPr>
        <w:shd w:val="clear" w:color="auto" w:fill="FFFFFF" w:themeFill="background1"/>
        <w:spacing w:after="0" w:line="240" w:lineRule="auto"/>
        <w:ind w:firstLine="709"/>
        <w:jc w:val="right"/>
        <w:rPr>
          <w:rFonts w:ascii="Times New Roman" w:hAnsi="Times New Roman" w:cs="Times New Roman"/>
          <w:spacing w:val="-2"/>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4543"/>
        <w:gridCol w:w="1418"/>
        <w:gridCol w:w="1417"/>
        <w:gridCol w:w="1662"/>
      </w:tblGrid>
      <w:tr w:rsidR="00352623" w:rsidRPr="00CE3738" w:rsidTr="00036968">
        <w:trPr>
          <w:trHeight w:val="600"/>
        </w:trPr>
        <w:tc>
          <w:tcPr>
            <w:tcW w:w="560"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4F28DE">
            <w:pPr>
              <w:shd w:val="clear" w:color="auto" w:fill="FFFFFF" w:themeFill="background1"/>
              <w:spacing w:after="0" w:line="240" w:lineRule="auto"/>
              <w:ind w:left="-108" w:right="-115"/>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w:t>
            </w:r>
          </w:p>
          <w:p w:rsidR="00352623" w:rsidRPr="00CE3738" w:rsidRDefault="00352623" w:rsidP="004F28DE">
            <w:pPr>
              <w:shd w:val="clear" w:color="auto" w:fill="FFFFFF" w:themeFill="background1"/>
              <w:spacing w:after="0" w:line="240" w:lineRule="auto"/>
              <w:ind w:left="-108" w:right="-115"/>
              <w:jc w:val="center"/>
              <w:rPr>
                <w:rFonts w:ascii="Times New Roman" w:hAnsi="Times New Roman" w:cs="Times New Roman"/>
                <w:spacing w:val="-2"/>
                <w:sz w:val="24"/>
                <w:szCs w:val="24"/>
              </w:rPr>
            </w:pPr>
            <w:proofErr w:type="spellStart"/>
            <w:proofErr w:type="gramStart"/>
            <w:r w:rsidRPr="00CE3738">
              <w:rPr>
                <w:rFonts w:ascii="Times New Roman" w:hAnsi="Times New Roman" w:cs="Times New Roman"/>
                <w:spacing w:val="-2"/>
                <w:sz w:val="24"/>
                <w:szCs w:val="24"/>
              </w:rPr>
              <w:t>п</w:t>
            </w:r>
            <w:proofErr w:type="spellEnd"/>
            <w:proofErr w:type="gramEnd"/>
            <w:r w:rsidRPr="00CE3738">
              <w:rPr>
                <w:rFonts w:ascii="Times New Roman" w:hAnsi="Times New Roman" w:cs="Times New Roman"/>
                <w:spacing w:val="-2"/>
                <w:sz w:val="24"/>
                <w:szCs w:val="24"/>
              </w:rPr>
              <w:t>/</w:t>
            </w:r>
            <w:proofErr w:type="spellStart"/>
            <w:r w:rsidRPr="00CE3738">
              <w:rPr>
                <w:rFonts w:ascii="Times New Roman" w:hAnsi="Times New Roman" w:cs="Times New Roman"/>
                <w:spacing w:val="-2"/>
                <w:sz w:val="24"/>
                <w:szCs w:val="24"/>
              </w:rPr>
              <w:t>п</w:t>
            </w:r>
            <w:proofErr w:type="spellEnd"/>
          </w:p>
        </w:tc>
        <w:tc>
          <w:tcPr>
            <w:tcW w:w="4543"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proofErr w:type="spellStart"/>
            <w:r w:rsidRPr="00CE3738">
              <w:rPr>
                <w:rFonts w:ascii="Times New Roman" w:hAnsi="Times New Roman" w:cs="Times New Roman"/>
                <w:spacing w:val="-2"/>
                <w:sz w:val="24"/>
                <w:szCs w:val="24"/>
              </w:rPr>
              <w:t>Нозоформа</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 xml:space="preserve">2015 год, </w:t>
            </w:r>
            <w:r w:rsidRPr="00CE3738">
              <w:rPr>
                <w:rFonts w:ascii="Times New Roman" w:hAnsi="Times New Roman" w:cs="Times New Roman"/>
                <w:spacing w:val="-2"/>
                <w:sz w:val="24"/>
                <w:szCs w:val="24"/>
                <w:vertAlign w:val="superscript"/>
              </w:rPr>
              <w:t>0</w:t>
            </w:r>
            <w:r w:rsidRPr="00CE3738">
              <w:rPr>
                <w:rFonts w:ascii="Times New Roman" w:hAnsi="Times New Roman" w:cs="Times New Roman"/>
                <w:spacing w:val="-2"/>
                <w:sz w:val="24"/>
                <w:szCs w:val="24"/>
              </w:rPr>
              <w:t>/</w:t>
            </w:r>
            <w:r w:rsidRPr="00CE3738">
              <w:rPr>
                <w:rFonts w:ascii="Times New Roman" w:hAnsi="Times New Roman" w:cs="Times New Roman"/>
                <w:spacing w:val="-2"/>
                <w:sz w:val="24"/>
                <w:szCs w:val="24"/>
                <w:vertAlign w:val="subscript"/>
              </w:rPr>
              <w:t>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 xml:space="preserve">2016 год, </w:t>
            </w:r>
            <w:r w:rsidRPr="00CE3738">
              <w:rPr>
                <w:rFonts w:ascii="Times New Roman" w:hAnsi="Times New Roman" w:cs="Times New Roman"/>
                <w:spacing w:val="-2"/>
                <w:sz w:val="24"/>
                <w:szCs w:val="24"/>
                <w:vertAlign w:val="superscript"/>
              </w:rPr>
              <w:t>0</w:t>
            </w:r>
            <w:r w:rsidRPr="00CE3738">
              <w:rPr>
                <w:rFonts w:ascii="Times New Roman" w:hAnsi="Times New Roman" w:cs="Times New Roman"/>
                <w:spacing w:val="-2"/>
                <w:sz w:val="24"/>
                <w:szCs w:val="24"/>
              </w:rPr>
              <w:t>/</w:t>
            </w:r>
            <w:r w:rsidRPr="00CE3738">
              <w:rPr>
                <w:rFonts w:ascii="Times New Roman" w:hAnsi="Times New Roman" w:cs="Times New Roman"/>
                <w:spacing w:val="-2"/>
                <w:sz w:val="24"/>
                <w:szCs w:val="24"/>
                <w:vertAlign w:val="subscript"/>
              </w:rPr>
              <w:t>00</w:t>
            </w:r>
          </w:p>
        </w:tc>
        <w:tc>
          <w:tcPr>
            <w:tcW w:w="1662"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Темп</w:t>
            </w:r>
          </w:p>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снижения, %</w:t>
            </w:r>
          </w:p>
        </w:tc>
      </w:tr>
      <w:tr w:rsidR="00352623" w:rsidRPr="00CE3738" w:rsidTr="00036968">
        <w:trPr>
          <w:trHeight w:val="293"/>
        </w:trPr>
        <w:tc>
          <w:tcPr>
            <w:tcW w:w="560" w:type="dxa"/>
            <w:tcBorders>
              <w:top w:val="single" w:sz="4" w:space="0" w:color="auto"/>
              <w:left w:val="single" w:sz="4" w:space="0" w:color="auto"/>
              <w:bottom w:val="single" w:sz="4" w:space="0" w:color="auto"/>
              <w:right w:val="single" w:sz="4" w:space="0" w:color="auto"/>
            </w:tcBorders>
          </w:tcPr>
          <w:p w:rsidR="00352623" w:rsidRPr="00CE3738" w:rsidRDefault="00352623" w:rsidP="004F28DE">
            <w:pPr>
              <w:numPr>
                <w:ilvl w:val="0"/>
                <w:numId w:val="12"/>
              </w:numPr>
              <w:shd w:val="clear" w:color="auto" w:fill="FFFFFF" w:themeFill="background1"/>
              <w:spacing w:after="0" w:line="240" w:lineRule="auto"/>
              <w:ind w:left="-108" w:right="-115" w:firstLine="0"/>
              <w:jc w:val="center"/>
              <w:rPr>
                <w:rFonts w:ascii="Times New Roman" w:hAnsi="Times New Roman" w:cs="Times New Roman"/>
                <w:spacing w:val="-2"/>
                <w:sz w:val="24"/>
                <w:szCs w:val="24"/>
              </w:rPr>
            </w:pPr>
          </w:p>
        </w:tc>
        <w:tc>
          <w:tcPr>
            <w:tcW w:w="4543" w:type="dxa"/>
            <w:tcBorders>
              <w:top w:val="single" w:sz="4" w:space="0" w:color="auto"/>
              <w:left w:val="single" w:sz="4" w:space="0" w:color="auto"/>
              <w:bottom w:val="single" w:sz="4" w:space="0" w:color="auto"/>
              <w:right w:val="single" w:sz="4" w:space="0" w:color="auto"/>
            </w:tcBorders>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Психические расстройства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32,08</w:t>
            </w:r>
          </w:p>
        </w:tc>
        <w:tc>
          <w:tcPr>
            <w:tcW w:w="1417"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23,11</w:t>
            </w:r>
          </w:p>
        </w:tc>
        <w:tc>
          <w:tcPr>
            <w:tcW w:w="1662"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28,0</w:t>
            </w:r>
          </w:p>
        </w:tc>
      </w:tr>
      <w:tr w:rsidR="00352623" w:rsidRPr="00CE3738" w:rsidTr="00036968">
        <w:trPr>
          <w:trHeight w:val="293"/>
        </w:trPr>
        <w:tc>
          <w:tcPr>
            <w:tcW w:w="560" w:type="dxa"/>
            <w:tcBorders>
              <w:top w:val="single" w:sz="4" w:space="0" w:color="auto"/>
              <w:left w:val="single" w:sz="4" w:space="0" w:color="auto"/>
              <w:bottom w:val="single" w:sz="4" w:space="0" w:color="auto"/>
              <w:right w:val="single" w:sz="4" w:space="0" w:color="auto"/>
            </w:tcBorders>
          </w:tcPr>
          <w:p w:rsidR="00352623" w:rsidRPr="00CE3738" w:rsidRDefault="00352623" w:rsidP="004F28DE">
            <w:pPr>
              <w:numPr>
                <w:ilvl w:val="0"/>
                <w:numId w:val="12"/>
              </w:numPr>
              <w:shd w:val="clear" w:color="auto" w:fill="FFFFFF" w:themeFill="background1"/>
              <w:spacing w:after="0" w:line="240" w:lineRule="auto"/>
              <w:ind w:left="-108" w:right="-115" w:firstLine="0"/>
              <w:jc w:val="center"/>
              <w:rPr>
                <w:rFonts w:ascii="Times New Roman" w:hAnsi="Times New Roman" w:cs="Times New Roman"/>
                <w:spacing w:val="-2"/>
                <w:sz w:val="24"/>
                <w:szCs w:val="24"/>
              </w:rPr>
            </w:pPr>
          </w:p>
        </w:tc>
        <w:tc>
          <w:tcPr>
            <w:tcW w:w="4543"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Болезни органов крови и кроветворных органов</w:t>
            </w:r>
          </w:p>
        </w:tc>
        <w:tc>
          <w:tcPr>
            <w:tcW w:w="1418"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13,91</w:t>
            </w:r>
          </w:p>
        </w:tc>
        <w:tc>
          <w:tcPr>
            <w:tcW w:w="1417"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12,25</w:t>
            </w:r>
          </w:p>
        </w:tc>
        <w:tc>
          <w:tcPr>
            <w:tcW w:w="1662"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11,9</w:t>
            </w:r>
          </w:p>
        </w:tc>
      </w:tr>
      <w:tr w:rsidR="00352623" w:rsidRPr="00CE3738" w:rsidTr="00036968">
        <w:trPr>
          <w:trHeight w:val="293"/>
        </w:trPr>
        <w:tc>
          <w:tcPr>
            <w:tcW w:w="560" w:type="dxa"/>
            <w:tcBorders>
              <w:top w:val="single" w:sz="4" w:space="0" w:color="auto"/>
              <w:left w:val="single" w:sz="4" w:space="0" w:color="auto"/>
              <w:bottom w:val="single" w:sz="4" w:space="0" w:color="auto"/>
              <w:right w:val="single" w:sz="4" w:space="0" w:color="auto"/>
            </w:tcBorders>
          </w:tcPr>
          <w:p w:rsidR="00352623" w:rsidRPr="00CE3738" w:rsidRDefault="00352623" w:rsidP="004F28DE">
            <w:pPr>
              <w:numPr>
                <w:ilvl w:val="0"/>
                <w:numId w:val="12"/>
              </w:numPr>
              <w:shd w:val="clear" w:color="auto" w:fill="FFFFFF" w:themeFill="background1"/>
              <w:spacing w:after="0" w:line="240" w:lineRule="auto"/>
              <w:ind w:left="-108" w:right="-115" w:firstLine="0"/>
              <w:jc w:val="center"/>
              <w:rPr>
                <w:rFonts w:ascii="Times New Roman" w:hAnsi="Times New Roman" w:cs="Times New Roman"/>
                <w:spacing w:val="-2"/>
                <w:sz w:val="24"/>
                <w:szCs w:val="24"/>
              </w:rPr>
            </w:pPr>
          </w:p>
        </w:tc>
        <w:tc>
          <w:tcPr>
            <w:tcW w:w="4543" w:type="dxa"/>
            <w:tcBorders>
              <w:top w:val="single" w:sz="4" w:space="0" w:color="auto"/>
              <w:left w:val="single" w:sz="4" w:space="0" w:color="auto"/>
              <w:bottom w:val="single" w:sz="4" w:space="0" w:color="auto"/>
              <w:right w:val="single" w:sz="4" w:space="0" w:color="auto"/>
            </w:tcBorders>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Болезни эндокринной системы</w:t>
            </w:r>
          </w:p>
        </w:tc>
        <w:tc>
          <w:tcPr>
            <w:tcW w:w="1418"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3,17</w:t>
            </w:r>
          </w:p>
        </w:tc>
        <w:tc>
          <w:tcPr>
            <w:tcW w:w="1417"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2,8</w:t>
            </w:r>
          </w:p>
        </w:tc>
        <w:tc>
          <w:tcPr>
            <w:tcW w:w="1662"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11,8</w:t>
            </w:r>
          </w:p>
        </w:tc>
      </w:tr>
      <w:tr w:rsidR="00352623" w:rsidRPr="00CE3738" w:rsidTr="00036968">
        <w:trPr>
          <w:trHeight w:val="293"/>
        </w:trPr>
        <w:tc>
          <w:tcPr>
            <w:tcW w:w="560" w:type="dxa"/>
            <w:tcBorders>
              <w:top w:val="single" w:sz="4" w:space="0" w:color="auto"/>
              <w:left w:val="single" w:sz="4" w:space="0" w:color="auto"/>
              <w:bottom w:val="single" w:sz="4" w:space="0" w:color="auto"/>
              <w:right w:val="single" w:sz="4" w:space="0" w:color="auto"/>
            </w:tcBorders>
          </w:tcPr>
          <w:p w:rsidR="00352623" w:rsidRPr="00CE3738" w:rsidRDefault="00352623" w:rsidP="004F28DE">
            <w:pPr>
              <w:numPr>
                <w:ilvl w:val="0"/>
                <w:numId w:val="12"/>
              </w:numPr>
              <w:shd w:val="clear" w:color="auto" w:fill="FFFFFF" w:themeFill="background1"/>
              <w:spacing w:after="0" w:line="240" w:lineRule="auto"/>
              <w:ind w:left="-108" w:right="-115" w:firstLine="0"/>
              <w:jc w:val="center"/>
              <w:rPr>
                <w:rFonts w:ascii="Times New Roman" w:hAnsi="Times New Roman" w:cs="Times New Roman"/>
                <w:spacing w:val="-2"/>
                <w:sz w:val="24"/>
                <w:szCs w:val="24"/>
              </w:rPr>
            </w:pPr>
          </w:p>
        </w:tc>
        <w:tc>
          <w:tcPr>
            <w:tcW w:w="4543"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Болезни системы кровообращения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6,88</w:t>
            </w:r>
          </w:p>
        </w:tc>
        <w:tc>
          <w:tcPr>
            <w:tcW w:w="1417"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6,29</w:t>
            </w:r>
          </w:p>
        </w:tc>
        <w:tc>
          <w:tcPr>
            <w:tcW w:w="1662"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8,7</w:t>
            </w:r>
          </w:p>
        </w:tc>
      </w:tr>
      <w:tr w:rsidR="00352623" w:rsidRPr="00CE3738" w:rsidTr="00036968">
        <w:trPr>
          <w:trHeight w:val="293"/>
        </w:trPr>
        <w:tc>
          <w:tcPr>
            <w:tcW w:w="560" w:type="dxa"/>
            <w:tcBorders>
              <w:top w:val="single" w:sz="4" w:space="0" w:color="auto"/>
              <w:left w:val="single" w:sz="4" w:space="0" w:color="auto"/>
              <w:bottom w:val="single" w:sz="4" w:space="0" w:color="auto"/>
              <w:right w:val="single" w:sz="4" w:space="0" w:color="auto"/>
            </w:tcBorders>
          </w:tcPr>
          <w:p w:rsidR="00352623" w:rsidRPr="00CE3738" w:rsidRDefault="00352623" w:rsidP="004F28DE">
            <w:pPr>
              <w:numPr>
                <w:ilvl w:val="0"/>
                <w:numId w:val="12"/>
              </w:numPr>
              <w:shd w:val="clear" w:color="auto" w:fill="FFFFFF" w:themeFill="background1"/>
              <w:spacing w:after="0" w:line="240" w:lineRule="auto"/>
              <w:ind w:left="-108" w:right="-115" w:firstLine="0"/>
              <w:jc w:val="center"/>
              <w:rPr>
                <w:rFonts w:ascii="Times New Roman" w:hAnsi="Times New Roman" w:cs="Times New Roman"/>
                <w:spacing w:val="-2"/>
                <w:sz w:val="24"/>
                <w:szCs w:val="24"/>
              </w:rPr>
            </w:pPr>
          </w:p>
        </w:tc>
        <w:tc>
          <w:tcPr>
            <w:tcW w:w="4543"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Болезни мочеполовой системы</w:t>
            </w:r>
          </w:p>
        </w:tc>
        <w:tc>
          <w:tcPr>
            <w:tcW w:w="1418"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23,13</w:t>
            </w:r>
          </w:p>
        </w:tc>
        <w:tc>
          <w:tcPr>
            <w:tcW w:w="1417"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21,66</w:t>
            </w:r>
          </w:p>
        </w:tc>
        <w:tc>
          <w:tcPr>
            <w:tcW w:w="1662"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6,4</w:t>
            </w:r>
          </w:p>
        </w:tc>
      </w:tr>
      <w:tr w:rsidR="00352623" w:rsidRPr="00CE3738" w:rsidTr="00036968">
        <w:trPr>
          <w:trHeight w:val="293"/>
        </w:trPr>
        <w:tc>
          <w:tcPr>
            <w:tcW w:w="560" w:type="dxa"/>
            <w:tcBorders>
              <w:top w:val="single" w:sz="4" w:space="0" w:color="auto"/>
              <w:left w:val="single" w:sz="4" w:space="0" w:color="auto"/>
              <w:bottom w:val="single" w:sz="4" w:space="0" w:color="auto"/>
              <w:right w:val="single" w:sz="4" w:space="0" w:color="auto"/>
            </w:tcBorders>
          </w:tcPr>
          <w:p w:rsidR="00352623" w:rsidRPr="00CE3738" w:rsidRDefault="00352623" w:rsidP="004F28DE">
            <w:pPr>
              <w:numPr>
                <w:ilvl w:val="0"/>
                <w:numId w:val="12"/>
              </w:numPr>
              <w:shd w:val="clear" w:color="auto" w:fill="FFFFFF" w:themeFill="background1"/>
              <w:spacing w:after="0" w:line="240" w:lineRule="auto"/>
              <w:ind w:left="-108" w:right="-115" w:firstLine="0"/>
              <w:jc w:val="center"/>
              <w:rPr>
                <w:rFonts w:ascii="Times New Roman" w:hAnsi="Times New Roman" w:cs="Times New Roman"/>
                <w:spacing w:val="-2"/>
                <w:sz w:val="24"/>
                <w:szCs w:val="24"/>
              </w:rPr>
            </w:pPr>
          </w:p>
        </w:tc>
        <w:tc>
          <w:tcPr>
            <w:tcW w:w="4543"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Болезни костно-мышечной системы</w:t>
            </w:r>
          </w:p>
        </w:tc>
        <w:tc>
          <w:tcPr>
            <w:tcW w:w="1418"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15,70</w:t>
            </w:r>
          </w:p>
        </w:tc>
        <w:tc>
          <w:tcPr>
            <w:tcW w:w="1417"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15,10</w:t>
            </w:r>
          </w:p>
        </w:tc>
        <w:tc>
          <w:tcPr>
            <w:tcW w:w="1662"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3,9</w:t>
            </w:r>
          </w:p>
        </w:tc>
      </w:tr>
      <w:tr w:rsidR="00352623" w:rsidRPr="00CE3738" w:rsidTr="00036968">
        <w:trPr>
          <w:trHeight w:val="293"/>
        </w:trPr>
        <w:tc>
          <w:tcPr>
            <w:tcW w:w="560" w:type="dxa"/>
            <w:tcBorders>
              <w:top w:val="single" w:sz="4" w:space="0" w:color="auto"/>
              <w:left w:val="single" w:sz="4" w:space="0" w:color="auto"/>
              <w:bottom w:val="single" w:sz="4" w:space="0" w:color="auto"/>
              <w:right w:val="single" w:sz="4" w:space="0" w:color="auto"/>
            </w:tcBorders>
          </w:tcPr>
          <w:p w:rsidR="00352623" w:rsidRPr="00CE3738" w:rsidRDefault="00352623" w:rsidP="004F28DE">
            <w:pPr>
              <w:numPr>
                <w:ilvl w:val="0"/>
                <w:numId w:val="12"/>
              </w:numPr>
              <w:shd w:val="clear" w:color="auto" w:fill="FFFFFF" w:themeFill="background1"/>
              <w:spacing w:after="0" w:line="240" w:lineRule="auto"/>
              <w:ind w:left="-108" w:right="-115" w:firstLine="0"/>
              <w:jc w:val="center"/>
              <w:rPr>
                <w:rFonts w:ascii="Times New Roman" w:hAnsi="Times New Roman" w:cs="Times New Roman"/>
                <w:spacing w:val="-2"/>
                <w:sz w:val="24"/>
                <w:szCs w:val="24"/>
              </w:rPr>
            </w:pPr>
          </w:p>
        </w:tc>
        <w:tc>
          <w:tcPr>
            <w:tcW w:w="4543"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Болезни органов пищеварения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52,96</w:t>
            </w:r>
          </w:p>
        </w:tc>
        <w:tc>
          <w:tcPr>
            <w:tcW w:w="1417"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51,39</w:t>
            </w:r>
          </w:p>
        </w:tc>
        <w:tc>
          <w:tcPr>
            <w:tcW w:w="1662"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3,0</w:t>
            </w:r>
          </w:p>
        </w:tc>
      </w:tr>
      <w:tr w:rsidR="00352623" w:rsidRPr="00CE3738" w:rsidTr="00036968">
        <w:trPr>
          <w:trHeight w:val="293"/>
        </w:trPr>
        <w:tc>
          <w:tcPr>
            <w:tcW w:w="560" w:type="dxa"/>
            <w:tcBorders>
              <w:top w:val="single" w:sz="4" w:space="0" w:color="auto"/>
              <w:left w:val="single" w:sz="4" w:space="0" w:color="auto"/>
              <w:bottom w:val="single" w:sz="4" w:space="0" w:color="auto"/>
              <w:right w:val="single" w:sz="4" w:space="0" w:color="auto"/>
            </w:tcBorders>
          </w:tcPr>
          <w:p w:rsidR="00352623" w:rsidRPr="00CE3738" w:rsidRDefault="00352623" w:rsidP="004F28DE">
            <w:pPr>
              <w:numPr>
                <w:ilvl w:val="0"/>
                <w:numId w:val="12"/>
              </w:numPr>
              <w:shd w:val="clear" w:color="auto" w:fill="FFFFFF" w:themeFill="background1"/>
              <w:spacing w:after="0" w:line="240" w:lineRule="auto"/>
              <w:ind w:left="-108" w:right="-115" w:firstLine="0"/>
              <w:jc w:val="center"/>
              <w:rPr>
                <w:rFonts w:ascii="Times New Roman" w:hAnsi="Times New Roman" w:cs="Times New Roman"/>
                <w:spacing w:val="-2"/>
                <w:sz w:val="24"/>
                <w:szCs w:val="24"/>
              </w:rPr>
            </w:pPr>
          </w:p>
        </w:tc>
        <w:tc>
          <w:tcPr>
            <w:tcW w:w="4543" w:type="dxa"/>
            <w:tcBorders>
              <w:top w:val="single" w:sz="4" w:space="0" w:color="auto"/>
              <w:left w:val="single" w:sz="4" w:space="0" w:color="auto"/>
              <w:bottom w:val="single" w:sz="4" w:space="0" w:color="auto"/>
              <w:right w:val="single" w:sz="4" w:space="0" w:color="auto"/>
            </w:tcBorders>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Инфекционные и паразитарные болезни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141,12</w:t>
            </w:r>
          </w:p>
        </w:tc>
        <w:tc>
          <w:tcPr>
            <w:tcW w:w="1417"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139,54</w:t>
            </w:r>
          </w:p>
        </w:tc>
        <w:tc>
          <w:tcPr>
            <w:tcW w:w="1662"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1,2</w:t>
            </w:r>
          </w:p>
        </w:tc>
      </w:tr>
      <w:tr w:rsidR="00352623" w:rsidRPr="00CE3738" w:rsidTr="00036968">
        <w:trPr>
          <w:trHeight w:val="293"/>
        </w:trPr>
        <w:tc>
          <w:tcPr>
            <w:tcW w:w="560" w:type="dxa"/>
            <w:tcBorders>
              <w:top w:val="single" w:sz="4" w:space="0" w:color="auto"/>
              <w:left w:val="single" w:sz="4" w:space="0" w:color="auto"/>
              <w:bottom w:val="single" w:sz="4" w:space="0" w:color="auto"/>
              <w:right w:val="single" w:sz="4" w:space="0" w:color="auto"/>
            </w:tcBorders>
          </w:tcPr>
          <w:p w:rsidR="00352623" w:rsidRPr="00CE3738" w:rsidRDefault="00352623" w:rsidP="004F28DE">
            <w:pPr>
              <w:numPr>
                <w:ilvl w:val="0"/>
                <w:numId w:val="12"/>
              </w:numPr>
              <w:shd w:val="clear" w:color="auto" w:fill="FFFFFF" w:themeFill="background1"/>
              <w:spacing w:after="0" w:line="240" w:lineRule="auto"/>
              <w:ind w:left="-108" w:right="-115" w:firstLine="0"/>
              <w:jc w:val="center"/>
              <w:rPr>
                <w:rFonts w:ascii="Times New Roman" w:hAnsi="Times New Roman" w:cs="Times New Roman"/>
                <w:spacing w:val="-2"/>
                <w:sz w:val="24"/>
                <w:szCs w:val="24"/>
              </w:rPr>
            </w:pPr>
          </w:p>
        </w:tc>
        <w:tc>
          <w:tcPr>
            <w:tcW w:w="4543"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F82BAB">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Болезни глаз и его придат</w:t>
            </w:r>
            <w:r w:rsidR="001D6033">
              <w:rPr>
                <w:rFonts w:ascii="Times New Roman" w:hAnsi="Times New Roman" w:cs="Times New Roman"/>
                <w:spacing w:val="-2"/>
                <w:sz w:val="24"/>
                <w:szCs w:val="24"/>
              </w:rPr>
              <w:t>очного</w:t>
            </w:r>
            <w:r w:rsidRPr="00CE3738">
              <w:rPr>
                <w:rFonts w:ascii="Times New Roman" w:hAnsi="Times New Roman" w:cs="Times New Roman"/>
                <w:spacing w:val="-2"/>
                <w:sz w:val="24"/>
                <w:szCs w:val="24"/>
              </w:rPr>
              <w:t xml:space="preserve"> аппарата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35,20</w:t>
            </w:r>
          </w:p>
        </w:tc>
        <w:tc>
          <w:tcPr>
            <w:tcW w:w="1417"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34,99</w:t>
            </w:r>
          </w:p>
        </w:tc>
        <w:tc>
          <w:tcPr>
            <w:tcW w:w="1662"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0,7</w:t>
            </w:r>
          </w:p>
        </w:tc>
      </w:tr>
    </w:tbl>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b/>
          <w:spacing w:val="-2"/>
          <w:sz w:val="28"/>
          <w:szCs w:val="28"/>
          <w:u w:val="single"/>
        </w:rPr>
        <w:t>Психические расстройства</w:t>
      </w:r>
      <w:r w:rsidRPr="00BB4FEE">
        <w:rPr>
          <w:rFonts w:ascii="Times New Roman" w:hAnsi="Times New Roman" w:cs="Times New Roman"/>
          <w:spacing w:val="-2"/>
          <w:sz w:val="28"/>
          <w:szCs w:val="28"/>
        </w:rPr>
        <w:t xml:space="preserve"> – </w:t>
      </w:r>
      <w:proofErr w:type="spellStart"/>
      <w:r w:rsidRPr="00CE3738">
        <w:rPr>
          <w:rFonts w:ascii="Times New Roman" w:hAnsi="Times New Roman" w:cs="Times New Roman"/>
          <w:spacing w:val="-2"/>
          <w:sz w:val="28"/>
          <w:szCs w:val="28"/>
        </w:rPr>
        <w:t>среднереспубликанский</w:t>
      </w:r>
      <w:proofErr w:type="spellEnd"/>
      <w:r w:rsidRPr="00CE3738">
        <w:rPr>
          <w:rFonts w:ascii="Times New Roman" w:hAnsi="Times New Roman" w:cs="Times New Roman"/>
          <w:spacing w:val="-2"/>
          <w:sz w:val="28"/>
          <w:szCs w:val="28"/>
        </w:rPr>
        <w:t xml:space="preserve"> показатель -  23,11‰</w:t>
      </w:r>
      <w:r w:rsidRPr="00CE3738">
        <w:rPr>
          <w:rFonts w:ascii="Times New Roman" w:hAnsi="Times New Roman" w:cs="Times New Roman"/>
          <w:b/>
          <w:spacing w:val="-2"/>
          <w:sz w:val="28"/>
          <w:szCs w:val="28"/>
        </w:rPr>
        <w:t>,</w:t>
      </w:r>
      <w:r w:rsidRPr="00CE3738">
        <w:rPr>
          <w:rFonts w:ascii="Times New Roman" w:hAnsi="Times New Roman" w:cs="Times New Roman"/>
          <w:spacing w:val="-2"/>
          <w:sz w:val="28"/>
          <w:szCs w:val="28"/>
        </w:rPr>
        <w:t xml:space="preserve"> </w:t>
      </w:r>
      <w:proofErr w:type="spellStart"/>
      <w:r w:rsidRPr="00CE3738">
        <w:rPr>
          <w:rFonts w:ascii="Times New Roman" w:hAnsi="Times New Roman" w:cs="Times New Roman"/>
          <w:spacing w:val="-2"/>
          <w:sz w:val="28"/>
          <w:szCs w:val="28"/>
        </w:rPr>
        <w:t>темпснижения</w:t>
      </w:r>
      <w:proofErr w:type="spellEnd"/>
      <w:r w:rsidRPr="00CE3738">
        <w:rPr>
          <w:rFonts w:ascii="Times New Roman" w:hAnsi="Times New Roman" w:cs="Times New Roman"/>
          <w:spacing w:val="-2"/>
          <w:sz w:val="28"/>
          <w:szCs w:val="28"/>
        </w:rPr>
        <w:t xml:space="preserve">  28%. Выше заболеваемость в </w:t>
      </w:r>
      <w:proofErr w:type="gramStart"/>
      <w:r w:rsidRPr="00CE3738">
        <w:rPr>
          <w:rFonts w:ascii="Times New Roman" w:hAnsi="Times New Roman" w:cs="Times New Roman"/>
          <w:spacing w:val="-2"/>
          <w:sz w:val="28"/>
          <w:szCs w:val="28"/>
        </w:rPr>
        <w:t>г</w:t>
      </w:r>
      <w:proofErr w:type="gramEnd"/>
      <w:r w:rsidRPr="00CE3738">
        <w:rPr>
          <w:rFonts w:ascii="Times New Roman" w:hAnsi="Times New Roman" w:cs="Times New Roman"/>
          <w:spacing w:val="-2"/>
          <w:sz w:val="28"/>
          <w:szCs w:val="28"/>
        </w:rPr>
        <w:t xml:space="preserve">. Бендеры (61,10‰),  </w:t>
      </w:r>
      <w:proofErr w:type="spellStart"/>
      <w:r w:rsidRPr="00CE3738">
        <w:rPr>
          <w:rFonts w:ascii="Times New Roman" w:hAnsi="Times New Roman" w:cs="Times New Roman"/>
          <w:spacing w:val="-2"/>
          <w:sz w:val="28"/>
          <w:szCs w:val="28"/>
        </w:rPr>
        <w:t>Григориопольском</w:t>
      </w:r>
      <w:proofErr w:type="spellEnd"/>
      <w:r w:rsidRPr="00CE3738">
        <w:rPr>
          <w:rFonts w:ascii="Times New Roman" w:hAnsi="Times New Roman" w:cs="Times New Roman"/>
          <w:spacing w:val="-2"/>
          <w:sz w:val="28"/>
          <w:szCs w:val="28"/>
        </w:rPr>
        <w:t xml:space="preserve">  (56,62‰) районе.</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b/>
          <w:spacing w:val="-2"/>
          <w:sz w:val="28"/>
          <w:szCs w:val="28"/>
          <w:u w:val="single"/>
        </w:rPr>
        <w:t xml:space="preserve">Болезни </w:t>
      </w:r>
      <w:proofErr w:type="spellStart"/>
      <w:r w:rsidRPr="00CE3738">
        <w:rPr>
          <w:rFonts w:ascii="Times New Roman" w:hAnsi="Times New Roman" w:cs="Times New Roman"/>
          <w:b/>
          <w:spacing w:val="-2"/>
          <w:sz w:val="28"/>
          <w:szCs w:val="28"/>
          <w:u w:val="single"/>
        </w:rPr>
        <w:t>огранов</w:t>
      </w:r>
      <w:proofErr w:type="spellEnd"/>
      <w:r w:rsidRPr="00CE3738">
        <w:rPr>
          <w:rFonts w:ascii="Times New Roman" w:hAnsi="Times New Roman" w:cs="Times New Roman"/>
          <w:b/>
          <w:spacing w:val="-2"/>
          <w:sz w:val="28"/>
          <w:szCs w:val="28"/>
          <w:u w:val="single"/>
        </w:rPr>
        <w:t xml:space="preserve"> крови и кроветворных органов</w:t>
      </w:r>
      <w:r w:rsidRPr="00CE3738">
        <w:rPr>
          <w:rFonts w:ascii="Times New Roman" w:hAnsi="Times New Roman" w:cs="Times New Roman"/>
          <w:spacing w:val="-2"/>
          <w:sz w:val="28"/>
          <w:szCs w:val="28"/>
          <w:u w:val="single"/>
        </w:rPr>
        <w:t>,</w:t>
      </w:r>
      <w:r w:rsidRPr="00CE3738">
        <w:rPr>
          <w:rFonts w:ascii="Times New Roman" w:hAnsi="Times New Roman" w:cs="Times New Roman"/>
          <w:spacing w:val="-2"/>
          <w:sz w:val="28"/>
          <w:szCs w:val="28"/>
        </w:rPr>
        <w:t xml:space="preserve"> </w:t>
      </w:r>
      <w:proofErr w:type="spellStart"/>
      <w:r w:rsidRPr="00CE3738">
        <w:rPr>
          <w:rFonts w:ascii="Times New Roman" w:hAnsi="Times New Roman" w:cs="Times New Roman"/>
          <w:spacing w:val="-2"/>
          <w:sz w:val="28"/>
          <w:szCs w:val="28"/>
        </w:rPr>
        <w:t>среднереспубликанский</w:t>
      </w:r>
      <w:proofErr w:type="spellEnd"/>
      <w:r w:rsidRPr="00CE3738">
        <w:rPr>
          <w:rFonts w:ascii="Times New Roman" w:hAnsi="Times New Roman" w:cs="Times New Roman"/>
          <w:spacing w:val="-2"/>
          <w:sz w:val="28"/>
          <w:szCs w:val="28"/>
        </w:rPr>
        <w:t xml:space="preserve"> показатель - 12,25‰</w:t>
      </w:r>
      <w:r w:rsidRPr="00CE3738">
        <w:rPr>
          <w:rFonts w:ascii="Times New Roman" w:hAnsi="Times New Roman" w:cs="Times New Roman"/>
          <w:spacing w:val="-2"/>
          <w:sz w:val="28"/>
          <w:szCs w:val="28"/>
          <w:vertAlign w:val="subscript"/>
        </w:rPr>
        <w:t xml:space="preserve">, </w:t>
      </w:r>
      <w:r w:rsidRPr="00CE3738">
        <w:rPr>
          <w:rFonts w:ascii="Times New Roman" w:hAnsi="Times New Roman" w:cs="Times New Roman"/>
          <w:spacing w:val="-2"/>
          <w:sz w:val="28"/>
          <w:szCs w:val="28"/>
        </w:rPr>
        <w:t xml:space="preserve">темп убыли - 11,9%. Выше  показатели  в  </w:t>
      </w:r>
      <w:proofErr w:type="spellStart"/>
      <w:r w:rsidRPr="00CE3738">
        <w:rPr>
          <w:rFonts w:ascii="Times New Roman" w:hAnsi="Times New Roman" w:cs="Times New Roman"/>
          <w:spacing w:val="-2"/>
          <w:sz w:val="28"/>
          <w:szCs w:val="28"/>
        </w:rPr>
        <w:t>Григориопольском</w:t>
      </w:r>
      <w:proofErr w:type="spellEnd"/>
      <w:r w:rsidRPr="00CE3738">
        <w:rPr>
          <w:rFonts w:ascii="Times New Roman" w:hAnsi="Times New Roman" w:cs="Times New Roman"/>
          <w:spacing w:val="-2"/>
          <w:sz w:val="28"/>
          <w:szCs w:val="28"/>
        </w:rPr>
        <w:t xml:space="preserve"> (21,54‰), Каменском (87,23‰) районах. </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b/>
          <w:spacing w:val="-2"/>
          <w:sz w:val="28"/>
          <w:szCs w:val="28"/>
          <w:u w:val="single"/>
        </w:rPr>
        <w:t>Болезни эндокринной системы</w:t>
      </w:r>
      <w:r w:rsidRPr="00CE3738">
        <w:rPr>
          <w:rFonts w:ascii="Times New Roman" w:hAnsi="Times New Roman" w:cs="Times New Roman"/>
          <w:b/>
          <w:spacing w:val="-2"/>
          <w:sz w:val="28"/>
          <w:szCs w:val="28"/>
        </w:rPr>
        <w:t xml:space="preserve">– </w:t>
      </w:r>
      <w:proofErr w:type="spellStart"/>
      <w:proofErr w:type="gramStart"/>
      <w:r w:rsidRPr="00CE3738">
        <w:rPr>
          <w:rFonts w:ascii="Times New Roman" w:hAnsi="Times New Roman" w:cs="Times New Roman"/>
          <w:spacing w:val="-2"/>
          <w:sz w:val="28"/>
          <w:szCs w:val="28"/>
        </w:rPr>
        <w:t>ср</w:t>
      </w:r>
      <w:proofErr w:type="gramEnd"/>
      <w:r w:rsidRPr="00CE3738">
        <w:rPr>
          <w:rFonts w:ascii="Times New Roman" w:hAnsi="Times New Roman" w:cs="Times New Roman"/>
          <w:spacing w:val="-2"/>
          <w:sz w:val="28"/>
          <w:szCs w:val="28"/>
        </w:rPr>
        <w:t>еднереспубликанский</w:t>
      </w:r>
      <w:proofErr w:type="spellEnd"/>
      <w:r w:rsidRPr="00CE3738">
        <w:rPr>
          <w:rFonts w:ascii="Times New Roman" w:hAnsi="Times New Roman" w:cs="Times New Roman"/>
          <w:spacing w:val="-2"/>
          <w:sz w:val="28"/>
          <w:szCs w:val="28"/>
        </w:rPr>
        <w:t xml:space="preserve"> показатель (2,8</w:t>
      </w:r>
      <w:r w:rsidRPr="00CE3738">
        <w:rPr>
          <w:rFonts w:ascii="Times New Roman" w:hAnsi="Times New Roman" w:cs="Times New Roman"/>
          <w:spacing w:val="-2"/>
          <w:sz w:val="28"/>
          <w:szCs w:val="28"/>
          <w:vertAlign w:val="superscript"/>
        </w:rPr>
        <w:t>0</w:t>
      </w:r>
      <w:r w:rsidRPr="00CE3738">
        <w:rPr>
          <w:rFonts w:ascii="Times New Roman" w:hAnsi="Times New Roman" w:cs="Times New Roman"/>
          <w:spacing w:val="-2"/>
          <w:sz w:val="28"/>
          <w:szCs w:val="28"/>
        </w:rPr>
        <w:t>/</w:t>
      </w:r>
      <w:r w:rsidRPr="00CE3738">
        <w:rPr>
          <w:rFonts w:ascii="Times New Roman" w:hAnsi="Times New Roman" w:cs="Times New Roman"/>
          <w:spacing w:val="-2"/>
          <w:sz w:val="28"/>
          <w:szCs w:val="28"/>
          <w:vertAlign w:val="subscript"/>
        </w:rPr>
        <w:t>00</w:t>
      </w:r>
      <w:r w:rsidRPr="00CE3738">
        <w:rPr>
          <w:rFonts w:ascii="Times New Roman" w:hAnsi="Times New Roman" w:cs="Times New Roman"/>
          <w:spacing w:val="-2"/>
          <w:sz w:val="28"/>
          <w:szCs w:val="28"/>
        </w:rPr>
        <w:t xml:space="preserve">), </w:t>
      </w:r>
      <w:proofErr w:type="spellStart"/>
      <w:r w:rsidRPr="00CE3738">
        <w:rPr>
          <w:rFonts w:ascii="Times New Roman" w:hAnsi="Times New Roman" w:cs="Times New Roman"/>
          <w:spacing w:val="-2"/>
          <w:sz w:val="28"/>
          <w:szCs w:val="28"/>
        </w:rPr>
        <w:t>темпснижения</w:t>
      </w:r>
      <w:proofErr w:type="spellEnd"/>
      <w:r w:rsidRPr="00CE3738">
        <w:rPr>
          <w:rFonts w:ascii="Times New Roman" w:hAnsi="Times New Roman" w:cs="Times New Roman"/>
          <w:spacing w:val="-2"/>
          <w:sz w:val="28"/>
          <w:szCs w:val="28"/>
        </w:rPr>
        <w:t xml:space="preserve"> - 11,8%. Превышение показателя в </w:t>
      </w:r>
      <w:proofErr w:type="spellStart"/>
      <w:r w:rsidRPr="00CE3738">
        <w:rPr>
          <w:rFonts w:ascii="Times New Roman" w:hAnsi="Times New Roman" w:cs="Times New Roman"/>
          <w:spacing w:val="-2"/>
          <w:sz w:val="28"/>
          <w:szCs w:val="28"/>
        </w:rPr>
        <w:t>Слободзейском</w:t>
      </w:r>
      <w:proofErr w:type="spellEnd"/>
      <w:r w:rsidRPr="00CE3738">
        <w:rPr>
          <w:rFonts w:ascii="Times New Roman" w:hAnsi="Times New Roman" w:cs="Times New Roman"/>
          <w:spacing w:val="-2"/>
          <w:sz w:val="28"/>
          <w:szCs w:val="28"/>
        </w:rPr>
        <w:t xml:space="preserve"> (6,5‰) и Каменском (10,1‰) районах. </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proofErr w:type="spellStart"/>
      <w:r w:rsidRPr="00CE3738">
        <w:rPr>
          <w:rFonts w:ascii="Times New Roman" w:hAnsi="Times New Roman" w:cs="Times New Roman"/>
          <w:spacing w:val="-2"/>
          <w:sz w:val="28"/>
          <w:szCs w:val="28"/>
        </w:rPr>
        <w:t>Среднереспубликанский</w:t>
      </w:r>
      <w:proofErr w:type="spellEnd"/>
      <w:r w:rsidRPr="00CE3738">
        <w:rPr>
          <w:rFonts w:ascii="Times New Roman" w:hAnsi="Times New Roman" w:cs="Times New Roman"/>
          <w:spacing w:val="-2"/>
          <w:sz w:val="28"/>
          <w:szCs w:val="28"/>
        </w:rPr>
        <w:t xml:space="preserve"> показатель по </w:t>
      </w:r>
      <w:r w:rsidRPr="00CE3738">
        <w:rPr>
          <w:rFonts w:ascii="Times New Roman" w:hAnsi="Times New Roman" w:cs="Times New Roman"/>
          <w:b/>
          <w:spacing w:val="-2"/>
          <w:sz w:val="28"/>
          <w:szCs w:val="28"/>
          <w:u w:val="single"/>
        </w:rPr>
        <w:t xml:space="preserve">болезням системы </w:t>
      </w:r>
      <w:proofErr w:type="spellStart"/>
      <w:r w:rsidRPr="00CE3738">
        <w:rPr>
          <w:rFonts w:ascii="Times New Roman" w:hAnsi="Times New Roman" w:cs="Times New Roman"/>
          <w:b/>
          <w:spacing w:val="-2"/>
          <w:sz w:val="28"/>
          <w:szCs w:val="28"/>
          <w:u w:val="single"/>
        </w:rPr>
        <w:t>кровообращения</w:t>
      </w:r>
      <w:r w:rsidRPr="00CE3738">
        <w:rPr>
          <w:rFonts w:ascii="Times New Roman" w:hAnsi="Times New Roman" w:cs="Times New Roman"/>
          <w:spacing w:val="-2"/>
          <w:sz w:val="28"/>
          <w:szCs w:val="28"/>
        </w:rPr>
        <w:t>составил</w:t>
      </w:r>
      <w:proofErr w:type="spellEnd"/>
      <w:r w:rsidRPr="00CE3738">
        <w:rPr>
          <w:rFonts w:ascii="Times New Roman" w:hAnsi="Times New Roman" w:cs="Times New Roman"/>
          <w:spacing w:val="-2"/>
          <w:sz w:val="28"/>
          <w:szCs w:val="28"/>
        </w:rPr>
        <w:t xml:space="preserve"> 6,29 ‰, превышение этого показателя отмечается в   </w:t>
      </w:r>
      <w:proofErr w:type="gramStart"/>
      <w:r w:rsidRPr="00CE3738">
        <w:rPr>
          <w:rFonts w:ascii="Times New Roman" w:hAnsi="Times New Roman" w:cs="Times New Roman"/>
          <w:spacing w:val="-2"/>
          <w:sz w:val="28"/>
          <w:szCs w:val="28"/>
        </w:rPr>
        <w:t>г</w:t>
      </w:r>
      <w:proofErr w:type="gramEnd"/>
      <w:r w:rsidRPr="00CE3738">
        <w:rPr>
          <w:rFonts w:ascii="Times New Roman" w:hAnsi="Times New Roman" w:cs="Times New Roman"/>
          <w:spacing w:val="-2"/>
          <w:sz w:val="28"/>
          <w:szCs w:val="28"/>
        </w:rPr>
        <w:t xml:space="preserve">. Тирасполь </w:t>
      </w:r>
      <w:r w:rsidR="00515F4C">
        <w:rPr>
          <w:rFonts w:ascii="Times New Roman" w:hAnsi="Times New Roman" w:cs="Times New Roman"/>
          <w:spacing w:val="-2"/>
          <w:sz w:val="28"/>
          <w:szCs w:val="28"/>
        </w:rPr>
        <w:t>(</w:t>
      </w:r>
      <w:r w:rsidRPr="00CE3738">
        <w:rPr>
          <w:rFonts w:ascii="Times New Roman" w:hAnsi="Times New Roman" w:cs="Times New Roman"/>
          <w:spacing w:val="-2"/>
          <w:sz w:val="28"/>
          <w:szCs w:val="28"/>
        </w:rPr>
        <w:t>9,82‰</w:t>
      </w:r>
      <w:r w:rsidR="00515F4C">
        <w:rPr>
          <w:rFonts w:ascii="Times New Roman" w:hAnsi="Times New Roman" w:cs="Times New Roman"/>
          <w:spacing w:val="-2"/>
          <w:sz w:val="28"/>
          <w:szCs w:val="28"/>
        </w:rPr>
        <w:t>),</w:t>
      </w:r>
      <w:r w:rsidRPr="00CE3738">
        <w:rPr>
          <w:rFonts w:ascii="Times New Roman" w:hAnsi="Times New Roman" w:cs="Times New Roman"/>
          <w:spacing w:val="-2"/>
          <w:sz w:val="28"/>
          <w:szCs w:val="28"/>
        </w:rPr>
        <w:t xml:space="preserve"> </w:t>
      </w:r>
      <w:proofErr w:type="spellStart"/>
      <w:r w:rsidRPr="00CE3738">
        <w:rPr>
          <w:rFonts w:ascii="Times New Roman" w:hAnsi="Times New Roman" w:cs="Times New Roman"/>
          <w:spacing w:val="-2"/>
          <w:sz w:val="28"/>
          <w:szCs w:val="28"/>
        </w:rPr>
        <w:t>Григориопольском</w:t>
      </w:r>
      <w:proofErr w:type="spellEnd"/>
      <w:r w:rsidRPr="00CE3738">
        <w:rPr>
          <w:rFonts w:ascii="Times New Roman" w:hAnsi="Times New Roman" w:cs="Times New Roman"/>
          <w:spacing w:val="-2"/>
          <w:sz w:val="28"/>
          <w:szCs w:val="28"/>
        </w:rPr>
        <w:t xml:space="preserve"> </w:t>
      </w:r>
      <w:r w:rsidR="00515F4C">
        <w:rPr>
          <w:rFonts w:ascii="Times New Roman" w:hAnsi="Times New Roman" w:cs="Times New Roman"/>
          <w:spacing w:val="-2"/>
          <w:sz w:val="28"/>
          <w:szCs w:val="28"/>
        </w:rPr>
        <w:t>(</w:t>
      </w:r>
      <w:r w:rsidRPr="00CE3738">
        <w:rPr>
          <w:rFonts w:ascii="Times New Roman" w:hAnsi="Times New Roman" w:cs="Times New Roman"/>
          <w:spacing w:val="-2"/>
          <w:sz w:val="28"/>
          <w:szCs w:val="28"/>
        </w:rPr>
        <w:t>8‰</w:t>
      </w:r>
      <w:r w:rsidR="00515F4C">
        <w:rPr>
          <w:rFonts w:ascii="Times New Roman" w:hAnsi="Times New Roman" w:cs="Times New Roman"/>
          <w:spacing w:val="-2"/>
          <w:sz w:val="28"/>
          <w:szCs w:val="28"/>
        </w:rPr>
        <w:t>)</w:t>
      </w:r>
      <w:r w:rsidRPr="00CE3738">
        <w:rPr>
          <w:rFonts w:ascii="Times New Roman" w:hAnsi="Times New Roman" w:cs="Times New Roman"/>
          <w:spacing w:val="-2"/>
          <w:sz w:val="28"/>
          <w:szCs w:val="28"/>
        </w:rPr>
        <w:t xml:space="preserve">, </w:t>
      </w:r>
      <w:proofErr w:type="spellStart"/>
      <w:r w:rsidRPr="00CE3738">
        <w:rPr>
          <w:rFonts w:ascii="Times New Roman" w:hAnsi="Times New Roman" w:cs="Times New Roman"/>
          <w:spacing w:val="-2"/>
          <w:sz w:val="28"/>
          <w:szCs w:val="28"/>
        </w:rPr>
        <w:t>Слободзейском</w:t>
      </w:r>
      <w:proofErr w:type="spellEnd"/>
      <w:r w:rsidRPr="00CE3738">
        <w:rPr>
          <w:rFonts w:ascii="Times New Roman" w:hAnsi="Times New Roman" w:cs="Times New Roman"/>
          <w:spacing w:val="-2"/>
          <w:sz w:val="28"/>
          <w:szCs w:val="28"/>
        </w:rPr>
        <w:t xml:space="preserve"> (6,86‰)  районах. </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b/>
          <w:spacing w:val="-2"/>
          <w:sz w:val="28"/>
          <w:szCs w:val="28"/>
          <w:u w:val="single"/>
        </w:rPr>
        <w:t>Болезни мочеполовой системы</w:t>
      </w:r>
      <w:r w:rsidRPr="00BB4FEE">
        <w:rPr>
          <w:rFonts w:ascii="Times New Roman" w:hAnsi="Times New Roman" w:cs="Times New Roman"/>
          <w:spacing w:val="-2"/>
          <w:sz w:val="28"/>
          <w:szCs w:val="28"/>
        </w:rPr>
        <w:t xml:space="preserve"> </w:t>
      </w:r>
      <w:proofErr w:type="gramStart"/>
      <w:r w:rsidRPr="00BB4FEE">
        <w:rPr>
          <w:rFonts w:ascii="Times New Roman" w:hAnsi="Times New Roman" w:cs="Times New Roman"/>
          <w:spacing w:val="-2"/>
          <w:sz w:val="28"/>
          <w:szCs w:val="28"/>
        </w:rPr>
        <w:t>–</w:t>
      </w:r>
      <w:proofErr w:type="spellStart"/>
      <w:r w:rsidRPr="00CE3738">
        <w:rPr>
          <w:rFonts w:ascii="Times New Roman" w:hAnsi="Times New Roman" w:cs="Times New Roman"/>
          <w:spacing w:val="-2"/>
          <w:sz w:val="28"/>
          <w:szCs w:val="28"/>
        </w:rPr>
        <w:t>с</w:t>
      </w:r>
      <w:proofErr w:type="gramEnd"/>
      <w:r w:rsidRPr="00CE3738">
        <w:rPr>
          <w:rFonts w:ascii="Times New Roman" w:hAnsi="Times New Roman" w:cs="Times New Roman"/>
          <w:spacing w:val="-2"/>
          <w:sz w:val="28"/>
          <w:szCs w:val="28"/>
        </w:rPr>
        <w:t>реднереспубликанский</w:t>
      </w:r>
      <w:proofErr w:type="spellEnd"/>
      <w:r w:rsidRPr="00CE3738">
        <w:rPr>
          <w:rFonts w:ascii="Times New Roman" w:hAnsi="Times New Roman" w:cs="Times New Roman"/>
          <w:spacing w:val="-2"/>
          <w:sz w:val="28"/>
          <w:szCs w:val="28"/>
        </w:rPr>
        <w:t xml:space="preserve"> показатель (21,66‰), темп снижения - 6,4%. Превышение показателя по республике отмечается в г. Тирасполь (29,6‰), Каменском (26,55‰), </w:t>
      </w:r>
      <w:proofErr w:type="spellStart"/>
      <w:r w:rsidRPr="00CE3738">
        <w:rPr>
          <w:rFonts w:ascii="Times New Roman" w:hAnsi="Times New Roman" w:cs="Times New Roman"/>
          <w:spacing w:val="-2"/>
          <w:sz w:val="28"/>
          <w:szCs w:val="28"/>
        </w:rPr>
        <w:t>Григориопольском</w:t>
      </w:r>
      <w:proofErr w:type="spellEnd"/>
      <w:r w:rsidRPr="00CE3738">
        <w:rPr>
          <w:rFonts w:ascii="Times New Roman" w:hAnsi="Times New Roman" w:cs="Times New Roman"/>
          <w:spacing w:val="-2"/>
          <w:sz w:val="28"/>
          <w:szCs w:val="28"/>
        </w:rPr>
        <w:t xml:space="preserve"> (44,31‰) районах. </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b/>
          <w:spacing w:val="-2"/>
          <w:sz w:val="28"/>
          <w:szCs w:val="28"/>
          <w:u w:val="single"/>
        </w:rPr>
      </w:pPr>
      <w:r w:rsidRPr="00CE3738">
        <w:rPr>
          <w:rFonts w:ascii="Times New Roman" w:hAnsi="Times New Roman" w:cs="Times New Roman"/>
          <w:b/>
          <w:spacing w:val="-2"/>
          <w:sz w:val="28"/>
          <w:szCs w:val="28"/>
          <w:u w:val="single"/>
        </w:rPr>
        <w:t>Болезни органов пищеварени</w:t>
      </w:r>
      <w:proofErr w:type="gramStart"/>
      <w:r w:rsidRPr="00CE3738">
        <w:rPr>
          <w:rFonts w:ascii="Times New Roman" w:hAnsi="Times New Roman" w:cs="Times New Roman"/>
          <w:b/>
          <w:spacing w:val="-2"/>
          <w:sz w:val="28"/>
          <w:szCs w:val="28"/>
          <w:u w:val="single"/>
        </w:rPr>
        <w:t>я</w:t>
      </w:r>
      <w:r w:rsidR="00793BC0">
        <w:rPr>
          <w:rFonts w:ascii="Times New Roman" w:hAnsi="Times New Roman" w:cs="Times New Roman"/>
          <w:spacing w:val="-2"/>
          <w:sz w:val="28"/>
          <w:szCs w:val="28"/>
        </w:rPr>
        <w:t>-</w:t>
      </w:r>
      <w:proofErr w:type="gramEnd"/>
      <w:r w:rsidR="00793BC0">
        <w:rPr>
          <w:rFonts w:ascii="Times New Roman" w:hAnsi="Times New Roman" w:cs="Times New Roman"/>
          <w:spacing w:val="-2"/>
          <w:sz w:val="28"/>
          <w:szCs w:val="28"/>
        </w:rPr>
        <w:t xml:space="preserve"> </w:t>
      </w:r>
      <w:r w:rsidRPr="00CE3738">
        <w:rPr>
          <w:rFonts w:ascii="Times New Roman" w:hAnsi="Times New Roman" w:cs="Times New Roman"/>
          <w:spacing w:val="-2"/>
          <w:sz w:val="28"/>
          <w:szCs w:val="28"/>
        </w:rPr>
        <w:t xml:space="preserve">снижение </w:t>
      </w:r>
      <w:r w:rsidR="00793BC0" w:rsidRPr="00CE3738">
        <w:rPr>
          <w:rFonts w:ascii="Times New Roman" w:hAnsi="Times New Roman" w:cs="Times New Roman"/>
          <w:spacing w:val="-2"/>
          <w:sz w:val="28"/>
          <w:szCs w:val="28"/>
        </w:rPr>
        <w:t xml:space="preserve">показателей </w:t>
      </w:r>
      <w:r w:rsidRPr="00CE3738">
        <w:rPr>
          <w:rFonts w:ascii="Times New Roman" w:hAnsi="Times New Roman" w:cs="Times New Roman"/>
          <w:spacing w:val="-2"/>
          <w:sz w:val="28"/>
          <w:szCs w:val="28"/>
        </w:rPr>
        <w:t>на 1,57‰</w:t>
      </w:r>
      <w:r w:rsidR="00793BC0">
        <w:rPr>
          <w:rFonts w:ascii="Times New Roman" w:hAnsi="Times New Roman" w:cs="Times New Roman"/>
          <w:spacing w:val="-2"/>
          <w:sz w:val="28"/>
          <w:szCs w:val="28"/>
        </w:rPr>
        <w:t xml:space="preserve"> (</w:t>
      </w:r>
      <w:r w:rsidRPr="00CE3738">
        <w:rPr>
          <w:rFonts w:ascii="Times New Roman" w:hAnsi="Times New Roman" w:cs="Times New Roman"/>
          <w:spacing w:val="-2"/>
          <w:sz w:val="28"/>
          <w:szCs w:val="28"/>
        </w:rPr>
        <w:t>с 52,96‰в 2015 г</w:t>
      </w:r>
      <w:r w:rsidR="001B6090">
        <w:rPr>
          <w:rFonts w:ascii="Times New Roman" w:hAnsi="Times New Roman" w:cs="Times New Roman"/>
          <w:spacing w:val="-2"/>
          <w:sz w:val="28"/>
          <w:szCs w:val="28"/>
        </w:rPr>
        <w:t>оду</w:t>
      </w:r>
      <w:r w:rsidRPr="00CE3738">
        <w:rPr>
          <w:rFonts w:ascii="Times New Roman" w:hAnsi="Times New Roman" w:cs="Times New Roman"/>
          <w:spacing w:val="-2"/>
          <w:sz w:val="28"/>
          <w:szCs w:val="28"/>
        </w:rPr>
        <w:t xml:space="preserve"> до 51,39‰в 2016 г</w:t>
      </w:r>
      <w:r w:rsidR="001B6090">
        <w:rPr>
          <w:rFonts w:ascii="Times New Roman" w:hAnsi="Times New Roman" w:cs="Times New Roman"/>
          <w:spacing w:val="-2"/>
          <w:sz w:val="28"/>
          <w:szCs w:val="28"/>
        </w:rPr>
        <w:t>оду</w:t>
      </w:r>
      <w:r w:rsidR="00793BC0">
        <w:rPr>
          <w:rFonts w:ascii="Times New Roman" w:hAnsi="Times New Roman" w:cs="Times New Roman"/>
          <w:spacing w:val="-2"/>
          <w:sz w:val="28"/>
          <w:szCs w:val="28"/>
        </w:rPr>
        <w:t xml:space="preserve">). </w:t>
      </w:r>
      <w:r w:rsidRPr="00CE3738">
        <w:rPr>
          <w:rFonts w:ascii="Times New Roman" w:hAnsi="Times New Roman" w:cs="Times New Roman"/>
          <w:spacing w:val="-2"/>
          <w:sz w:val="28"/>
          <w:szCs w:val="28"/>
        </w:rPr>
        <w:t xml:space="preserve">Выше </w:t>
      </w:r>
      <w:proofErr w:type="spellStart"/>
      <w:r w:rsidRPr="00CE3738">
        <w:rPr>
          <w:rFonts w:ascii="Times New Roman" w:hAnsi="Times New Roman" w:cs="Times New Roman"/>
          <w:spacing w:val="-2"/>
          <w:sz w:val="28"/>
          <w:szCs w:val="28"/>
        </w:rPr>
        <w:t>среднереспубликанского</w:t>
      </w:r>
      <w:proofErr w:type="spellEnd"/>
      <w:r w:rsidRPr="00CE3738">
        <w:rPr>
          <w:rFonts w:ascii="Times New Roman" w:hAnsi="Times New Roman" w:cs="Times New Roman"/>
          <w:spacing w:val="-2"/>
          <w:sz w:val="28"/>
          <w:szCs w:val="28"/>
        </w:rPr>
        <w:t xml:space="preserve">  показателя отмечается в </w:t>
      </w:r>
      <w:proofErr w:type="gramStart"/>
      <w:r w:rsidRPr="00CE3738">
        <w:rPr>
          <w:rFonts w:ascii="Times New Roman" w:hAnsi="Times New Roman" w:cs="Times New Roman"/>
          <w:spacing w:val="-2"/>
          <w:sz w:val="28"/>
          <w:szCs w:val="28"/>
        </w:rPr>
        <w:t>г</w:t>
      </w:r>
      <w:proofErr w:type="gramEnd"/>
      <w:r w:rsidRPr="00CE3738">
        <w:rPr>
          <w:rFonts w:ascii="Times New Roman" w:hAnsi="Times New Roman" w:cs="Times New Roman"/>
          <w:spacing w:val="-2"/>
          <w:sz w:val="28"/>
          <w:szCs w:val="28"/>
        </w:rPr>
        <w:t xml:space="preserve">. Тирасполь (66,78‰) </w:t>
      </w:r>
      <w:proofErr w:type="spellStart"/>
      <w:r w:rsidRPr="00CE3738">
        <w:rPr>
          <w:rFonts w:ascii="Times New Roman" w:hAnsi="Times New Roman" w:cs="Times New Roman"/>
          <w:spacing w:val="-2"/>
          <w:sz w:val="28"/>
          <w:szCs w:val="28"/>
        </w:rPr>
        <w:t>Слободзейском</w:t>
      </w:r>
      <w:proofErr w:type="spellEnd"/>
      <w:r w:rsidRPr="00CE3738">
        <w:rPr>
          <w:rFonts w:ascii="Times New Roman" w:hAnsi="Times New Roman" w:cs="Times New Roman"/>
          <w:spacing w:val="-2"/>
          <w:sz w:val="28"/>
          <w:szCs w:val="28"/>
        </w:rPr>
        <w:t xml:space="preserve"> (64,11</w:t>
      </w:r>
      <w:r w:rsidR="00986A0A">
        <w:rPr>
          <w:rFonts w:ascii="Times New Roman" w:hAnsi="Times New Roman" w:cs="Times New Roman"/>
          <w:spacing w:val="-2"/>
          <w:sz w:val="28"/>
          <w:szCs w:val="28"/>
        </w:rPr>
        <w:t xml:space="preserve">‰), </w:t>
      </w:r>
      <w:r w:rsidRPr="00CE3738">
        <w:rPr>
          <w:rFonts w:ascii="Times New Roman" w:hAnsi="Times New Roman" w:cs="Times New Roman"/>
          <w:spacing w:val="-2"/>
          <w:sz w:val="28"/>
          <w:szCs w:val="28"/>
        </w:rPr>
        <w:t>Каменском</w:t>
      </w:r>
      <w:r w:rsidR="00793BC0">
        <w:rPr>
          <w:rFonts w:ascii="Times New Roman" w:hAnsi="Times New Roman" w:cs="Times New Roman"/>
          <w:spacing w:val="-2"/>
          <w:sz w:val="28"/>
          <w:szCs w:val="28"/>
        </w:rPr>
        <w:t xml:space="preserve"> (</w:t>
      </w:r>
      <w:r w:rsidRPr="00CE3738">
        <w:rPr>
          <w:rFonts w:ascii="Times New Roman" w:hAnsi="Times New Roman" w:cs="Times New Roman"/>
          <w:spacing w:val="-2"/>
          <w:sz w:val="28"/>
          <w:szCs w:val="28"/>
        </w:rPr>
        <w:t>51,83‰</w:t>
      </w:r>
      <w:r w:rsidR="00793BC0">
        <w:rPr>
          <w:rFonts w:ascii="Times New Roman" w:hAnsi="Times New Roman" w:cs="Times New Roman"/>
          <w:spacing w:val="-2"/>
          <w:sz w:val="28"/>
          <w:szCs w:val="28"/>
        </w:rPr>
        <w:t xml:space="preserve">) </w:t>
      </w:r>
      <w:r w:rsidRPr="00CE3738">
        <w:rPr>
          <w:rFonts w:ascii="Times New Roman" w:hAnsi="Times New Roman" w:cs="Times New Roman"/>
          <w:spacing w:val="-2"/>
          <w:sz w:val="28"/>
          <w:szCs w:val="28"/>
        </w:rPr>
        <w:t xml:space="preserve"> и </w:t>
      </w:r>
      <w:proofErr w:type="spellStart"/>
      <w:r w:rsidRPr="00CE3738">
        <w:rPr>
          <w:rFonts w:ascii="Times New Roman" w:hAnsi="Times New Roman" w:cs="Times New Roman"/>
          <w:spacing w:val="-2"/>
          <w:sz w:val="28"/>
          <w:szCs w:val="28"/>
        </w:rPr>
        <w:t>Григориопольском</w:t>
      </w:r>
      <w:proofErr w:type="spellEnd"/>
      <w:r w:rsidRPr="00CE3738">
        <w:rPr>
          <w:rFonts w:ascii="Times New Roman" w:hAnsi="Times New Roman" w:cs="Times New Roman"/>
          <w:spacing w:val="-2"/>
          <w:sz w:val="28"/>
          <w:szCs w:val="28"/>
        </w:rPr>
        <w:t xml:space="preserve"> (107,08‰) районах.</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proofErr w:type="spellStart"/>
      <w:r w:rsidRPr="00CE3738">
        <w:rPr>
          <w:rFonts w:ascii="Times New Roman" w:hAnsi="Times New Roman" w:cs="Times New Roman"/>
          <w:spacing w:val="-2"/>
          <w:sz w:val="28"/>
          <w:szCs w:val="28"/>
        </w:rPr>
        <w:t>Среднереспубликанский</w:t>
      </w:r>
      <w:proofErr w:type="spellEnd"/>
      <w:r w:rsidRPr="00CE3738">
        <w:rPr>
          <w:rFonts w:ascii="Times New Roman" w:hAnsi="Times New Roman" w:cs="Times New Roman"/>
          <w:spacing w:val="-2"/>
          <w:sz w:val="28"/>
          <w:szCs w:val="28"/>
        </w:rPr>
        <w:t xml:space="preserve"> показатель заболеваемости детей болезнями </w:t>
      </w:r>
      <w:r w:rsidRPr="00CE3738">
        <w:rPr>
          <w:rFonts w:ascii="Times New Roman" w:hAnsi="Times New Roman" w:cs="Times New Roman"/>
          <w:b/>
          <w:spacing w:val="-2"/>
          <w:sz w:val="28"/>
          <w:szCs w:val="28"/>
          <w:u w:val="single"/>
        </w:rPr>
        <w:t xml:space="preserve">костно-мышечной </w:t>
      </w:r>
      <w:proofErr w:type="spellStart"/>
      <w:r w:rsidRPr="00CE3738">
        <w:rPr>
          <w:rFonts w:ascii="Times New Roman" w:hAnsi="Times New Roman" w:cs="Times New Roman"/>
          <w:b/>
          <w:spacing w:val="-2"/>
          <w:sz w:val="28"/>
          <w:szCs w:val="28"/>
          <w:u w:val="single"/>
        </w:rPr>
        <w:t>системы</w:t>
      </w:r>
      <w:r w:rsidRPr="00CE3738">
        <w:rPr>
          <w:rFonts w:ascii="Times New Roman" w:hAnsi="Times New Roman" w:cs="Times New Roman"/>
          <w:spacing w:val="-2"/>
          <w:sz w:val="28"/>
          <w:szCs w:val="28"/>
        </w:rPr>
        <w:t>составляет</w:t>
      </w:r>
      <w:proofErr w:type="spellEnd"/>
      <w:r w:rsidRPr="00CE3738">
        <w:rPr>
          <w:rFonts w:ascii="Times New Roman" w:hAnsi="Times New Roman" w:cs="Times New Roman"/>
          <w:spacing w:val="-2"/>
          <w:sz w:val="28"/>
          <w:szCs w:val="28"/>
        </w:rPr>
        <w:t xml:space="preserve"> 15,1‰.Превышение отмечается в  </w:t>
      </w:r>
      <w:proofErr w:type="gramStart"/>
      <w:r w:rsidRPr="00CE3738">
        <w:rPr>
          <w:rFonts w:ascii="Times New Roman" w:hAnsi="Times New Roman" w:cs="Times New Roman"/>
          <w:spacing w:val="-2"/>
          <w:sz w:val="28"/>
          <w:szCs w:val="28"/>
        </w:rPr>
        <w:t>г</w:t>
      </w:r>
      <w:proofErr w:type="gramEnd"/>
      <w:r w:rsidRPr="00CE3738">
        <w:rPr>
          <w:rFonts w:ascii="Times New Roman" w:hAnsi="Times New Roman" w:cs="Times New Roman"/>
          <w:spacing w:val="-2"/>
          <w:sz w:val="28"/>
          <w:szCs w:val="28"/>
        </w:rPr>
        <w:t xml:space="preserve">. Тирасполе (29,3‰) и </w:t>
      </w:r>
      <w:proofErr w:type="spellStart"/>
      <w:r w:rsidRPr="00CE3738">
        <w:rPr>
          <w:rFonts w:ascii="Times New Roman" w:hAnsi="Times New Roman" w:cs="Times New Roman"/>
          <w:spacing w:val="-2"/>
          <w:sz w:val="28"/>
          <w:szCs w:val="28"/>
        </w:rPr>
        <w:t>Слободзейском</w:t>
      </w:r>
      <w:proofErr w:type="spellEnd"/>
      <w:r w:rsidRPr="00CE3738">
        <w:rPr>
          <w:rFonts w:ascii="Times New Roman" w:hAnsi="Times New Roman" w:cs="Times New Roman"/>
          <w:spacing w:val="-2"/>
          <w:sz w:val="28"/>
          <w:szCs w:val="28"/>
        </w:rPr>
        <w:t xml:space="preserve"> районе (20,23‰). </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В 2016 г</w:t>
      </w:r>
      <w:r w:rsidR="001B6090">
        <w:rPr>
          <w:rFonts w:ascii="Times New Roman" w:hAnsi="Times New Roman" w:cs="Times New Roman"/>
          <w:spacing w:val="-2"/>
          <w:sz w:val="28"/>
          <w:szCs w:val="28"/>
        </w:rPr>
        <w:t>оду</w:t>
      </w:r>
      <w:r w:rsidRPr="00CE3738">
        <w:rPr>
          <w:rFonts w:ascii="Times New Roman" w:hAnsi="Times New Roman" w:cs="Times New Roman"/>
          <w:spacing w:val="-2"/>
          <w:sz w:val="28"/>
          <w:szCs w:val="28"/>
        </w:rPr>
        <w:t xml:space="preserve"> отмечается рост числа заболеваний органов дыхания у воспитанников </w:t>
      </w:r>
      <w:r w:rsidR="00140068">
        <w:rPr>
          <w:rFonts w:ascii="Times New Roman" w:hAnsi="Times New Roman" w:cs="Times New Roman"/>
          <w:spacing w:val="-2"/>
          <w:sz w:val="28"/>
          <w:szCs w:val="28"/>
        </w:rPr>
        <w:t>ОДО</w:t>
      </w:r>
      <w:r w:rsidRPr="00CE3738">
        <w:rPr>
          <w:rFonts w:ascii="Times New Roman" w:hAnsi="Times New Roman" w:cs="Times New Roman"/>
          <w:spacing w:val="-2"/>
          <w:sz w:val="28"/>
          <w:szCs w:val="28"/>
        </w:rPr>
        <w:t xml:space="preserve"> на 3,3%, из них бронхиты составили 9% от числа заболеван</w:t>
      </w:r>
      <w:r w:rsidR="00140068">
        <w:rPr>
          <w:rFonts w:ascii="Times New Roman" w:hAnsi="Times New Roman" w:cs="Times New Roman"/>
          <w:spacing w:val="-2"/>
          <w:sz w:val="28"/>
          <w:szCs w:val="28"/>
        </w:rPr>
        <w:t>ий зарегистрированных в 2016 г.</w:t>
      </w:r>
      <w:r w:rsidRPr="00CE3738">
        <w:rPr>
          <w:rFonts w:ascii="Times New Roman" w:hAnsi="Times New Roman" w:cs="Times New Roman"/>
          <w:spacing w:val="-2"/>
          <w:sz w:val="28"/>
          <w:szCs w:val="28"/>
        </w:rPr>
        <w:t>, хронические болезни миндалин-6,95%, пневмонии – 1,63</w:t>
      </w:r>
      <w:r w:rsidR="00140068">
        <w:rPr>
          <w:rFonts w:ascii="Times New Roman" w:hAnsi="Times New Roman" w:cs="Times New Roman"/>
          <w:spacing w:val="-2"/>
          <w:sz w:val="28"/>
          <w:szCs w:val="28"/>
        </w:rPr>
        <w:t>%</w:t>
      </w:r>
      <w:r w:rsidRPr="00CE3738">
        <w:rPr>
          <w:rFonts w:ascii="Times New Roman" w:hAnsi="Times New Roman" w:cs="Times New Roman"/>
          <w:spacing w:val="-2"/>
          <w:sz w:val="28"/>
          <w:szCs w:val="28"/>
        </w:rPr>
        <w:t>, бронхиальная астма</w:t>
      </w:r>
      <w:r w:rsidR="00140068">
        <w:rPr>
          <w:rFonts w:ascii="Times New Roman" w:hAnsi="Times New Roman" w:cs="Times New Roman"/>
          <w:spacing w:val="-2"/>
          <w:sz w:val="28"/>
          <w:szCs w:val="28"/>
        </w:rPr>
        <w:t xml:space="preserve"> - 0,12%</w:t>
      </w:r>
      <w:r w:rsidRPr="00CE3738">
        <w:rPr>
          <w:rFonts w:ascii="Times New Roman" w:hAnsi="Times New Roman" w:cs="Times New Roman"/>
          <w:spacing w:val="-2"/>
          <w:sz w:val="28"/>
          <w:szCs w:val="28"/>
        </w:rPr>
        <w:t>, ОРЗ -82,3% .</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986A0A">
        <w:rPr>
          <w:rFonts w:ascii="Times New Roman" w:hAnsi="Times New Roman" w:cs="Times New Roman"/>
          <w:spacing w:val="-2"/>
          <w:sz w:val="28"/>
          <w:szCs w:val="28"/>
        </w:rPr>
        <w:t xml:space="preserve">Структура заболеваемости отдельных групп </w:t>
      </w:r>
      <w:proofErr w:type="spellStart"/>
      <w:r w:rsidRPr="00986A0A">
        <w:rPr>
          <w:rFonts w:ascii="Times New Roman" w:hAnsi="Times New Roman" w:cs="Times New Roman"/>
          <w:spacing w:val="-2"/>
          <w:sz w:val="28"/>
          <w:szCs w:val="28"/>
        </w:rPr>
        <w:t>нозоформ</w:t>
      </w:r>
      <w:proofErr w:type="spellEnd"/>
      <w:r w:rsidRPr="00CE3738">
        <w:rPr>
          <w:rFonts w:ascii="Times New Roman" w:hAnsi="Times New Roman" w:cs="Times New Roman"/>
          <w:spacing w:val="-2"/>
          <w:sz w:val="28"/>
          <w:szCs w:val="28"/>
        </w:rPr>
        <w:t xml:space="preserve"> в 2016 году не претерпела особых изменений:</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lang w:val="en-US"/>
        </w:rPr>
        <w:lastRenderedPageBreak/>
        <w:t>I</w:t>
      </w:r>
      <w:r w:rsidRPr="00CE3738">
        <w:rPr>
          <w:rFonts w:ascii="Times New Roman" w:hAnsi="Times New Roman" w:cs="Times New Roman"/>
          <w:spacing w:val="-2"/>
          <w:sz w:val="28"/>
          <w:szCs w:val="28"/>
        </w:rPr>
        <w:t xml:space="preserve"> место </w:t>
      </w:r>
      <w:r w:rsidR="00986A0A" w:rsidRPr="00CE3738">
        <w:rPr>
          <w:rFonts w:ascii="Times New Roman" w:hAnsi="Times New Roman" w:cs="Times New Roman"/>
          <w:spacing w:val="-2"/>
          <w:sz w:val="28"/>
          <w:szCs w:val="28"/>
        </w:rPr>
        <w:t>–</w:t>
      </w:r>
      <w:r w:rsidRPr="00CE3738">
        <w:rPr>
          <w:rFonts w:ascii="Times New Roman" w:hAnsi="Times New Roman" w:cs="Times New Roman"/>
          <w:spacing w:val="-2"/>
          <w:sz w:val="28"/>
          <w:szCs w:val="28"/>
        </w:rPr>
        <w:t xml:space="preserve"> заболевания органов дыхания </w:t>
      </w:r>
      <w:proofErr w:type="gramStart"/>
      <w:r w:rsidRPr="00CE3738">
        <w:rPr>
          <w:rFonts w:ascii="Times New Roman" w:hAnsi="Times New Roman" w:cs="Times New Roman"/>
          <w:spacing w:val="-2"/>
          <w:sz w:val="28"/>
          <w:szCs w:val="28"/>
        </w:rPr>
        <w:t>–  81,4</w:t>
      </w:r>
      <w:proofErr w:type="gramEnd"/>
      <w:r w:rsidRPr="00CE3738">
        <w:rPr>
          <w:rFonts w:ascii="Times New Roman" w:hAnsi="Times New Roman" w:cs="Times New Roman"/>
          <w:spacing w:val="-2"/>
          <w:sz w:val="28"/>
          <w:szCs w:val="28"/>
        </w:rPr>
        <w:t>% (2015 г</w:t>
      </w:r>
      <w:r w:rsidR="001B6090">
        <w:rPr>
          <w:rFonts w:ascii="Times New Roman" w:hAnsi="Times New Roman" w:cs="Times New Roman"/>
          <w:spacing w:val="-2"/>
          <w:sz w:val="28"/>
          <w:szCs w:val="28"/>
        </w:rPr>
        <w:t xml:space="preserve">од </w:t>
      </w:r>
      <w:r w:rsidRPr="00CE3738">
        <w:rPr>
          <w:rFonts w:ascii="Times New Roman" w:hAnsi="Times New Roman" w:cs="Times New Roman"/>
          <w:spacing w:val="-2"/>
          <w:sz w:val="28"/>
          <w:szCs w:val="28"/>
        </w:rPr>
        <w:t xml:space="preserve"> - 80,8%);</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lang w:val="en-US"/>
        </w:rPr>
        <w:t>II</w:t>
      </w:r>
      <w:r w:rsidRPr="00CE3738">
        <w:rPr>
          <w:rFonts w:ascii="Times New Roman" w:hAnsi="Times New Roman" w:cs="Times New Roman"/>
          <w:spacing w:val="-2"/>
          <w:sz w:val="28"/>
          <w:szCs w:val="28"/>
        </w:rPr>
        <w:t xml:space="preserve"> место – инфекционные и паразитарные заболевания – 6</w:t>
      </w:r>
      <w:proofErr w:type="gramStart"/>
      <w:r w:rsidRPr="00CE3738">
        <w:rPr>
          <w:rFonts w:ascii="Times New Roman" w:hAnsi="Times New Roman" w:cs="Times New Roman"/>
          <w:spacing w:val="-2"/>
          <w:sz w:val="28"/>
          <w:szCs w:val="28"/>
        </w:rPr>
        <w:t>,3</w:t>
      </w:r>
      <w:proofErr w:type="gramEnd"/>
      <w:r w:rsidRPr="00CE3738">
        <w:rPr>
          <w:rFonts w:ascii="Times New Roman" w:hAnsi="Times New Roman" w:cs="Times New Roman"/>
          <w:spacing w:val="-2"/>
          <w:sz w:val="28"/>
          <w:szCs w:val="28"/>
        </w:rPr>
        <w:t>% (2015г</w:t>
      </w:r>
      <w:r w:rsidR="001B6090">
        <w:rPr>
          <w:rFonts w:ascii="Times New Roman" w:hAnsi="Times New Roman" w:cs="Times New Roman"/>
          <w:spacing w:val="-2"/>
          <w:sz w:val="28"/>
          <w:szCs w:val="28"/>
        </w:rPr>
        <w:t xml:space="preserve">од </w:t>
      </w:r>
      <w:r w:rsidRPr="00CE3738">
        <w:rPr>
          <w:rFonts w:ascii="Times New Roman" w:hAnsi="Times New Roman" w:cs="Times New Roman"/>
          <w:spacing w:val="-2"/>
          <w:sz w:val="28"/>
          <w:szCs w:val="28"/>
        </w:rPr>
        <w:t>- 6,5%);</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lang w:val="en-US"/>
        </w:rPr>
        <w:t>III</w:t>
      </w:r>
      <w:r w:rsidRPr="00CE3738">
        <w:rPr>
          <w:rFonts w:ascii="Times New Roman" w:hAnsi="Times New Roman" w:cs="Times New Roman"/>
          <w:spacing w:val="-2"/>
          <w:sz w:val="28"/>
          <w:szCs w:val="28"/>
        </w:rPr>
        <w:t xml:space="preserve"> место </w:t>
      </w:r>
      <w:r w:rsidR="00986A0A" w:rsidRPr="00CE3738">
        <w:rPr>
          <w:rFonts w:ascii="Times New Roman" w:hAnsi="Times New Roman" w:cs="Times New Roman"/>
          <w:spacing w:val="-2"/>
          <w:sz w:val="28"/>
          <w:szCs w:val="28"/>
        </w:rPr>
        <w:t>–</w:t>
      </w:r>
      <w:r w:rsidRPr="00CE3738">
        <w:rPr>
          <w:rFonts w:ascii="Times New Roman" w:hAnsi="Times New Roman" w:cs="Times New Roman"/>
          <w:spacing w:val="-2"/>
          <w:sz w:val="28"/>
          <w:szCs w:val="28"/>
        </w:rPr>
        <w:t>- болезни органов пищеварения- 2</w:t>
      </w:r>
      <w:proofErr w:type="gramStart"/>
      <w:r w:rsidRPr="00CE3738">
        <w:rPr>
          <w:rFonts w:ascii="Times New Roman" w:hAnsi="Times New Roman" w:cs="Times New Roman"/>
          <w:spacing w:val="-2"/>
          <w:sz w:val="28"/>
          <w:szCs w:val="28"/>
        </w:rPr>
        <w:t>,3</w:t>
      </w:r>
      <w:proofErr w:type="gramEnd"/>
      <w:r w:rsidRPr="00CE3738">
        <w:rPr>
          <w:rFonts w:ascii="Times New Roman" w:hAnsi="Times New Roman" w:cs="Times New Roman"/>
          <w:spacing w:val="-2"/>
          <w:sz w:val="28"/>
          <w:szCs w:val="28"/>
        </w:rPr>
        <w:t>% (2015 г</w:t>
      </w:r>
      <w:r w:rsidR="001B6090">
        <w:rPr>
          <w:rFonts w:ascii="Times New Roman" w:hAnsi="Times New Roman" w:cs="Times New Roman"/>
          <w:spacing w:val="-2"/>
          <w:sz w:val="28"/>
          <w:szCs w:val="28"/>
        </w:rPr>
        <w:t xml:space="preserve">од </w:t>
      </w:r>
      <w:r w:rsidRPr="00CE3738">
        <w:rPr>
          <w:rFonts w:ascii="Times New Roman" w:hAnsi="Times New Roman" w:cs="Times New Roman"/>
          <w:spacing w:val="-2"/>
          <w:sz w:val="28"/>
          <w:szCs w:val="28"/>
        </w:rPr>
        <w:t>- 2,5%);</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lang w:val="en-US"/>
        </w:rPr>
        <w:t>IV</w:t>
      </w:r>
      <w:r w:rsidRPr="00CE3738">
        <w:rPr>
          <w:rFonts w:ascii="Times New Roman" w:hAnsi="Times New Roman" w:cs="Times New Roman"/>
          <w:spacing w:val="-2"/>
          <w:sz w:val="28"/>
          <w:szCs w:val="28"/>
        </w:rPr>
        <w:t xml:space="preserve"> место – болезни глаза и его придаточного аппарата –1</w:t>
      </w:r>
      <w:proofErr w:type="gramStart"/>
      <w:r w:rsidR="00BB4FEE">
        <w:rPr>
          <w:rFonts w:ascii="Times New Roman" w:hAnsi="Times New Roman" w:cs="Times New Roman"/>
          <w:spacing w:val="-2"/>
          <w:sz w:val="28"/>
          <w:szCs w:val="28"/>
        </w:rPr>
        <w:t>,</w:t>
      </w:r>
      <w:r w:rsidRPr="00CE3738">
        <w:rPr>
          <w:rFonts w:ascii="Times New Roman" w:hAnsi="Times New Roman" w:cs="Times New Roman"/>
          <w:spacing w:val="-2"/>
          <w:sz w:val="28"/>
          <w:szCs w:val="28"/>
        </w:rPr>
        <w:t>6</w:t>
      </w:r>
      <w:proofErr w:type="gramEnd"/>
      <w:r w:rsidRPr="00CE3738">
        <w:rPr>
          <w:rFonts w:ascii="Times New Roman" w:hAnsi="Times New Roman" w:cs="Times New Roman"/>
          <w:spacing w:val="-2"/>
          <w:sz w:val="28"/>
          <w:szCs w:val="28"/>
        </w:rPr>
        <w:t>%</w:t>
      </w:r>
      <w:r w:rsidR="0067395C">
        <w:rPr>
          <w:rFonts w:ascii="Times New Roman" w:hAnsi="Times New Roman" w:cs="Times New Roman"/>
          <w:spacing w:val="-2"/>
          <w:sz w:val="28"/>
          <w:szCs w:val="28"/>
        </w:rPr>
        <w:t xml:space="preserve">, </w:t>
      </w:r>
      <w:r w:rsidRPr="00CE3738">
        <w:rPr>
          <w:rFonts w:ascii="Times New Roman" w:hAnsi="Times New Roman" w:cs="Times New Roman"/>
          <w:spacing w:val="-2"/>
          <w:sz w:val="28"/>
          <w:szCs w:val="28"/>
        </w:rPr>
        <w:t xml:space="preserve"> аналогично 2015 году.</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lang w:val="en-US"/>
        </w:rPr>
        <w:t>V</w:t>
      </w:r>
      <w:r w:rsidRPr="00CE3738">
        <w:rPr>
          <w:rFonts w:ascii="Times New Roman" w:hAnsi="Times New Roman" w:cs="Times New Roman"/>
          <w:spacing w:val="-2"/>
          <w:sz w:val="28"/>
          <w:szCs w:val="28"/>
        </w:rPr>
        <w:t xml:space="preserve"> место – болезни уха и сосцевидного отростка – 1</w:t>
      </w:r>
      <w:proofErr w:type="gramStart"/>
      <w:r w:rsidR="00CE3CD3" w:rsidRPr="00CE3738">
        <w:rPr>
          <w:rFonts w:ascii="Times New Roman" w:hAnsi="Times New Roman" w:cs="Times New Roman"/>
          <w:spacing w:val="-2"/>
          <w:sz w:val="28"/>
          <w:szCs w:val="28"/>
        </w:rPr>
        <w:t>,1</w:t>
      </w:r>
      <w:proofErr w:type="gramEnd"/>
      <w:r w:rsidRPr="00CE3738">
        <w:rPr>
          <w:rFonts w:ascii="Times New Roman" w:hAnsi="Times New Roman" w:cs="Times New Roman"/>
          <w:spacing w:val="-2"/>
          <w:sz w:val="28"/>
          <w:szCs w:val="28"/>
        </w:rPr>
        <w:t>% (2015 г</w:t>
      </w:r>
      <w:r w:rsidR="001B6090">
        <w:rPr>
          <w:rFonts w:ascii="Times New Roman" w:hAnsi="Times New Roman" w:cs="Times New Roman"/>
          <w:spacing w:val="-2"/>
          <w:sz w:val="28"/>
          <w:szCs w:val="28"/>
        </w:rPr>
        <w:t>од</w:t>
      </w:r>
      <w:r w:rsidR="0067395C">
        <w:rPr>
          <w:rFonts w:ascii="Times New Roman" w:hAnsi="Times New Roman" w:cs="Times New Roman"/>
          <w:spacing w:val="-2"/>
          <w:sz w:val="28"/>
          <w:szCs w:val="28"/>
        </w:rPr>
        <w:t xml:space="preserve">- </w:t>
      </w:r>
      <w:r w:rsidRPr="00CE3738">
        <w:rPr>
          <w:rFonts w:ascii="Times New Roman" w:hAnsi="Times New Roman" w:cs="Times New Roman"/>
          <w:spacing w:val="-2"/>
          <w:sz w:val="28"/>
          <w:szCs w:val="28"/>
        </w:rPr>
        <w:t>1,1%).</w:t>
      </w:r>
    </w:p>
    <w:p w:rsidR="00AE75BB" w:rsidRPr="00CE3738" w:rsidRDefault="00AE75BB" w:rsidP="00CE3738">
      <w:pPr>
        <w:shd w:val="clear" w:color="auto" w:fill="FFFFFF" w:themeFill="background1"/>
        <w:spacing w:after="0" w:line="240" w:lineRule="auto"/>
        <w:ind w:firstLine="709"/>
        <w:jc w:val="center"/>
        <w:rPr>
          <w:rFonts w:ascii="Times New Roman" w:hAnsi="Times New Roman" w:cs="Times New Roman"/>
          <w:b/>
          <w:spacing w:val="-2"/>
          <w:sz w:val="28"/>
          <w:szCs w:val="28"/>
          <w:u w:val="single"/>
        </w:rPr>
      </w:pPr>
    </w:p>
    <w:p w:rsidR="00F45EF4" w:rsidRPr="00753170" w:rsidRDefault="00352623" w:rsidP="00CE3738">
      <w:pPr>
        <w:shd w:val="clear" w:color="auto" w:fill="FFFFFF" w:themeFill="background1"/>
        <w:spacing w:after="0" w:line="240" w:lineRule="auto"/>
        <w:ind w:firstLine="709"/>
        <w:jc w:val="center"/>
        <w:rPr>
          <w:rFonts w:ascii="Times New Roman" w:hAnsi="Times New Roman" w:cs="Times New Roman"/>
          <w:b/>
          <w:spacing w:val="-2"/>
          <w:sz w:val="28"/>
          <w:szCs w:val="28"/>
        </w:rPr>
      </w:pPr>
      <w:r w:rsidRPr="00753170">
        <w:rPr>
          <w:rFonts w:ascii="Times New Roman" w:hAnsi="Times New Roman" w:cs="Times New Roman"/>
          <w:b/>
          <w:spacing w:val="-2"/>
          <w:sz w:val="28"/>
          <w:szCs w:val="28"/>
        </w:rPr>
        <w:t xml:space="preserve">Анализ заболеваемости </w:t>
      </w:r>
      <w:proofErr w:type="gramStart"/>
      <w:r w:rsidR="00F45EF4" w:rsidRPr="00753170">
        <w:rPr>
          <w:rFonts w:ascii="Times New Roman" w:hAnsi="Times New Roman" w:cs="Times New Roman"/>
          <w:b/>
          <w:spacing w:val="-2"/>
          <w:sz w:val="28"/>
          <w:szCs w:val="28"/>
        </w:rPr>
        <w:t>обучающихся</w:t>
      </w:r>
      <w:proofErr w:type="gramEnd"/>
    </w:p>
    <w:p w:rsidR="00352623" w:rsidRPr="00CE3738" w:rsidRDefault="00F45EF4" w:rsidP="00EB61DD">
      <w:pPr>
        <w:shd w:val="clear" w:color="auto" w:fill="FFFFFF" w:themeFill="background1"/>
        <w:spacing w:after="0" w:line="240" w:lineRule="auto"/>
        <w:ind w:firstLine="709"/>
        <w:jc w:val="center"/>
        <w:rPr>
          <w:rFonts w:ascii="Times New Roman" w:hAnsi="Times New Roman" w:cs="Times New Roman"/>
          <w:b/>
          <w:spacing w:val="-2"/>
          <w:sz w:val="28"/>
          <w:szCs w:val="28"/>
        </w:rPr>
      </w:pPr>
      <w:r w:rsidRPr="00753170">
        <w:rPr>
          <w:rFonts w:ascii="Times New Roman" w:hAnsi="Times New Roman" w:cs="Times New Roman"/>
          <w:b/>
          <w:spacing w:val="-2"/>
          <w:sz w:val="28"/>
          <w:szCs w:val="28"/>
        </w:rPr>
        <w:t xml:space="preserve">организаций общего </w:t>
      </w:r>
      <w:r w:rsidR="000D095D" w:rsidRPr="00753170">
        <w:rPr>
          <w:rFonts w:ascii="Times New Roman" w:hAnsi="Times New Roman" w:cs="Times New Roman"/>
          <w:b/>
          <w:spacing w:val="-2"/>
          <w:sz w:val="28"/>
          <w:szCs w:val="28"/>
        </w:rPr>
        <w:t>образования</w:t>
      </w:r>
    </w:p>
    <w:p w:rsidR="00352623" w:rsidRPr="00CE3738" w:rsidRDefault="00352623" w:rsidP="00EB61DD">
      <w:pPr>
        <w:shd w:val="clear" w:color="auto" w:fill="FFFFFF" w:themeFill="background1"/>
        <w:spacing w:after="0" w:line="240" w:lineRule="auto"/>
        <w:ind w:firstLine="709"/>
        <w:jc w:val="both"/>
        <w:rPr>
          <w:rFonts w:ascii="Times New Roman" w:hAnsi="Times New Roman" w:cs="Times New Roman"/>
          <w:b/>
          <w:spacing w:val="-2"/>
          <w:sz w:val="28"/>
          <w:szCs w:val="28"/>
          <w:u w:val="single"/>
        </w:rPr>
      </w:pPr>
    </w:p>
    <w:p w:rsidR="00352623" w:rsidRPr="00CE3738" w:rsidRDefault="00352623" w:rsidP="00EB61DD">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 xml:space="preserve">Общая заболеваемость </w:t>
      </w:r>
      <w:r w:rsidR="00D47720">
        <w:rPr>
          <w:rFonts w:ascii="Times New Roman" w:hAnsi="Times New Roman" w:cs="Times New Roman"/>
          <w:spacing w:val="-2"/>
          <w:sz w:val="28"/>
          <w:szCs w:val="28"/>
        </w:rPr>
        <w:t>обучающихся</w:t>
      </w:r>
      <w:r w:rsidR="00273A5E">
        <w:rPr>
          <w:rFonts w:ascii="Times New Roman" w:hAnsi="Times New Roman" w:cs="Times New Roman"/>
          <w:spacing w:val="-2"/>
          <w:sz w:val="28"/>
          <w:szCs w:val="28"/>
        </w:rPr>
        <w:t xml:space="preserve"> </w:t>
      </w:r>
      <w:r w:rsidR="000A426D">
        <w:rPr>
          <w:rFonts w:ascii="Times New Roman" w:hAnsi="Times New Roman" w:cs="Times New Roman"/>
          <w:spacing w:val="-2"/>
          <w:sz w:val="28"/>
          <w:szCs w:val="28"/>
        </w:rPr>
        <w:t>организаций общего образования</w:t>
      </w:r>
      <w:r w:rsidRPr="00CE3738">
        <w:rPr>
          <w:rFonts w:ascii="Times New Roman" w:hAnsi="Times New Roman" w:cs="Times New Roman"/>
          <w:spacing w:val="-2"/>
          <w:sz w:val="28"/>
          <w:szCs w:val="28"/>
        </w:rPr>
        <w:t xml:space="preserve"> (</w:t>
      </w:r>
      <w:r w:rsidR="000A426D">
        <w:rPr>
          <w:rFonts w:ascii="Times New Roman" w:hAnsi="Times New Roman" w:cs="Times New Roman"/>
          <w:spacing w:val="-2"/>
          <w:sz w:val="28"/>
          <w:szCs w:val="28"/>
        </w:rPr>
        <w:t>ООО</w:t>
      </w:r>
      <w:r w:rsidR="004C70B2">
        <w:rPr>
          <w:rFonts w:ascii="Times New Roman" w:hAnsi="Times New Roman" w:cs="Times New Roman"/>
          <w:spacing w:val="-2"/>
          <w:sz w:val="28"/>
          <w:szCs w:val="28"/>
        </w:rPr>
        <w:t xml:space="preserve">) </w:t>
      </w:r>
      <w:r w:rsidRPr="00CE3738">
        <w:rPr>
          <w:rFonts w:ascii="Times New Roman" w:hAnsi="Times New Roman" w:cs="Times New Roman"/>
          <w:spacing w:val="-2"/>
          <w:sz w:val="28"/>
          <w:szCs w:val="28"/>
        </w:rPr>
        <w:t xml:space="preserve"> в 2016 г</w:t>
      </w:r>
      <w:r w:rsidR="001B6090">
        <w:rPr>
          <w:rFonts w:ascii="Times New Roman" w:hAnsi="Times New Roman" w:cs="Times New Roman"/>
          <w:spacing w:val="-2"/>
          <w:sz w:val="28"/>
          <w:szCs w:val="28"/>
        </w:rPr>
        <w:t>оду</w:t>
      </w:r>
      <w:r w:rsidRPr="00CE3738">
        <w:rPr>
          <w:rFonts w:ascii="Times New Roman" w:hAnsi="Times New Roman" w:cs="Times New Roman"/>
          <w:spacing w:val="-2"/>
          <w:sz w:val="28"/>
          <w:szCs w:val="28"/>
        </w:rPr>
        <w:t xml:space="preserve"> увеличилась </w:t>
      </w:r>
      <w:r w:rsidR="00D47720" w:rsidRPr="00CE3738">
        <w:rPr>
          <w:rFonts w:ascii="Times New Roman" w:hAnsi="Times New Roman" w:cs="Times New Roman"/>
          <w:spacing w:val="-2"/>
          <w:sz w:val="28"/>
          <w:szCs w:val="28"/>
        </w:rPr>
        <w:t xml:space="preserve">на 1,5% </w:t>
      </w:r>
      <w:r w:rsidR="00D47720">
        <w:rPr>
          <w:rFonts w:ascii="Times New Roman" w:hAnsi="Times New Roman" w:cs="Times New Roman"/>
          <w:spacing w:val="-2"/>
          <w:sz w:val="28"/>
          <w:szCs w:val="28"/>
        </w:rPr>
        <w:t xml:space="preserve">- </w:t>
      </w:r>
      <w:r w:rsidRPr="00CE3738">
        <w:rPr>
          <w:rFonts w:ascii="Times New Roman" w:hAnsi="Times New Roman" w:cs="Times New Roman"/>
          <w:spacing w:val="-2"/>
          <w:sz w:val="28"/>
          <w:szCs w:val="28"/>
        </w:rPr>
        <w:t>с 1086,4‰ (2015 г</w:t>
      </w:r>
      <w:r w:rsidR="001B6090">
        <w:rPr>
          <w:rFonts w:ascii="Times New Roman" w:hAnsi="Times New Roman" w:cs="Times New Roman"/>
          <w:spacing w:val="-2"/>
          <w:sz w:val="28"/>
          <w:szCs w:val="28"/>
        </w:rPr>
        <w:t>од</w:t>
      </w:r>
      <w:r w:rsidRPr="00CE3738">
        <w:rPr>
          <w:rFonts w:ascii="Times New Roman" w:hAnsi="Times New Roman" w:cs="Times New Roman"/>
          <w:spacing w:val="-2"/>
          <w:sz w:val="28"/>
          <w:szCs w:val="28"/>
        </w:rPr>
        <w:t>) до 1102,7</w:t>
      </w:r>
      <w:r w:rsidR="00D47720">
        <w:rPr>
          <w:rFonts w:ascii="Times New Roman" w:hAnsi="Times New Roman" w:cs="Times New Roman"/>
          <w:spacing w:val="-2"/>
          <w:sz w:val="28"/>
          <w:szCs w:val="28"/>
        </w:rPr>
        <w:t xml:space="preserve">‰. </w:t>
      </w:r>
    </w:p>
    <w:p w:rsidR="00352623" w:rsidRPr="00CE3738" w:rsidRDefault="00D47720" w:rsidP="00EB61DD">
      <w:pPr>
        <w:shd w:val="clear" w:color="auto" w:fill="FFFFFF" w:themeFill="background1"/>
        <w:spacing w:after="0" w:line="240" w:lineRule="auto"/>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О</w:t>
      </w:r>
      <w:r w:rsidR="00352623" w:rsidRPr="00CE3738">
        <w:rPr>
          <w:rFonts w:ascii="Times New Roman" w:hAnsi="Times New Roman" w:cs="Times New Roman"/>
          <w:spacing w:val="-2"/>
          <w:sz w:val="28"/>
          <w:szCs w:val="28"/>
        </w:rPr>
        <w:t xml:space="preserve">тмечается рост заболеваемости по 6 </w:t>
      </w:r>
      <w:proofErr w:type="spellStart"/>
      <w:r w:rsidR="00352623" w:rsidRPr="00CE3738">
        <w:rPr>
          <w:rFonts w:ascii="Times New Roman" w:hAnsi="Times New Roman" w:cs="Times New Roman"/>
          <w:spacing w:val="-2"/>
          <w:sz w:val="28"/>
          <w:szCs w:val="28"/>
        </w:rPr>
        <w:t>нозоформам</w:t>
      </w:r>
      <w:proofErr w:type="spellEnd"/>
      <w:r w:rsidR="00352623" w:rsidRPr="00CE3738">
        <w:rPr>
          <w:rFonts w:ascii="Times New Roman" w:hAnsi="Times New Roman" w:cs="Times New Roman"/>
          <w:spacing w:val="-2"/>
          <w:sz w:val="28"/>
          <w:szCs w:val="28"/>
        </w:rPr>
        <w:t>:</w:t>
      </w:r>
    </w:p>
    <w:p w:rsidR="003C4B0D" w:rsidRDefault="003C4B0D" w:rsidP="00EB61DD">
      <w:pPr>
        <w:shd w:val="clear" w:color="auto" w:fill="FFFFFF" w:themeFill="background1"/>
        <w:spacing w:after="0" w:line="240" w:lineRule="auto"/>
        <w:ind w:firstLine="709"/>
        <w:jc w:val="both"/>
        <w:rPr>
          <w:rFonts w:ascii="Times New Roman" w:hAnsi="Times New Roman" w:cs="Times New Roman"/>
          <w:b/>
          <w:spacing w:val="-2"/>
          <w:sz w:val="28"/>
          <w:szCs w:val="28"/>
        </w:rPr>
      </w:pPr>
    </w:p>
    <w:p w:rsidR="00753170" w:rsidRPr="00753170" w:rsidRDefault="00753170" w:rsidP="00EB61DD">
      <w:pPr>
        <w:shd w:val="clear" w:color="auto" w:fill="FFFFFF" w:themeFill="background1"/>
        <w:spacing w:after="0" w:line="240" w:lineRule="auto"/>
        <w:ind w:firstLine="709"/>
        <w:jc w:val="right"/>
        <w:rPr>
          <w:rFonts w:ascii="Times New Roman" w:hAnsi="Times New Roman" w:cs="Times New Roman"/>
          <w:spacing w:val="-2"/>
          <w:sz w:val="24"/>
          <w:szCs w:val="24"/>
        </w:rPr>
      </w:pPr>
      <w:r w:rsidRPr="00753170">
        <w:rPr>
          <w:rFonts w:ascii="Times New Roman" w:hAnsi="Times New Roman" w:cs="Times New Roman"/>
          <w:spacing w:val="-2"/>
          <w:sz w:val="24"/>
          <w:szCs w:val="24"/>
        </w:rPr>
        <w:t xml:space="preserve">Таблица </w:t>
      </w:r>
      <w:r>
        <w:rPr>
          <w:rFonts w:ascii="Times New Roman" w:hAnsi="Times New Roman" w:cs="Times New Roman"/>
          <w:spacing w:val="-2"/>
          <w:sz w:val="24"/>
          <w:szCs w:val="24"/>
        </w:rPr>
        <w:t>10</w:t>
      </w:r>
    </w:p>
    <w:p w:rsidR="00753170" w:rsidRPr="00CE3738" w:rsidRDefault="00753170" w:rsidP="00EB61DD">
      <w:pPr>
        <w:shd w:val="clear" w:color="auto" w:fill="FFFFFF" w:themeFill="background1"/>
        <w:spacing w:after="0" w:line="240" w:lineRule="auto"/>
        <w:ind w:firstLine="709"/>
        <w:jc w:val="right"/>
        <w:rPr>
          <w:rFonts w:ascii="Times New Roman" w:hAnsi="Times New Roman" w:cs="Times New Roman"/>
          <w:b/>
          <w:spacing w:val="-2"/>
          <w:sz w:val="28"/>
          <w:szCs w:val="28"/>
        </w:rPr>
      </w:pPr>
    </w:p>
    <w:tbl>
      <w:tblPr>
        <w:tblW w:w="980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3"/>
        <w:gridCol w:w="4675"/>
        <w:gridCol w:w="1276"/>
        <w:gridCol w:w="1559"/>
        <w:gridCol w:w="1688"/>
      </w:tblGrid>
      <w:tr w:rsidR="00352623" w:rsidRPr="00CE3738" w:rsidTr="003C4B0D">
        <w:tc>
          <w:tcPr>
            <w:tcW w:w="603" w:type="dxa"/>
            <w:tcBorders>
              <w:top w:val="single" w:sz="4" w:space="0" w:color="auto"/>
              <w:left w:val="single" w:sz="4" w:space="0" w:color="auto"/>
              <w:bottom w:val="single" w:sz="4" w:space="0" w:color="auto"/>
              <w:right w:val="single" w:sz="4" w:space="0" w:color="auto"/>
            </w:tcBorders>
            <w:hideMark/>
          </w:tcPr>
          <w:p w:rsidR="00352623" w:rsidRPr="00CE3738" w:rsidRDefault="00352623" w:rsidP="00EB61DD">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 xml:space="preserve">№ </w:t>
            </w:r>
            <w:proofErr w:type="spellStart"/>
            <w:proofErr w:type="gramStart"/>
            <w:r w:rsidRPr="00CE3738">
              <w:rPr>
                <w:rFonts w:ascii="Times New Roman" w:hAnsi="Times New Roman" w:cs="Times New Roman"/>
                <w:spacing w:val="-2"/>
                <w:sz w:val="24"/>
                <w:szCs w:val="24"/>
              </w:rPr>
              <w:t>п</w:t>
            </w:r>
            <w:proofErr w:type="spellEnd"/>
            <w:proofErr w:type="gramEnd"/>
            <w:r w:rsidRPr="00CE3738">
              <w:rPr>
                <w:rFonts w:ascii="Times New Roman" w:hAnsi="Times New Roman" w:cs="Times New Roman"/>
                <w:spacing w:val="-2"/>
                <w:sz w:val="24"/>
                <w:szCs w:val="24"/>
              </w:rPr>
              <w:t>/</w:t>
            </w:r>
            <w:proofErr w:type="spellStart"/>
            <w:r w:rsidRPr="00CE3738">
              <w:rPr>
                <w:rFonts w:ascii="Times New Roman" w:hAnsi="Times New Roman" w:cs="Times New Roman"/>
                <w:spacing w:val="-2"/>
                <w:sz w:val="24"/>
                <w:szCs w:val="24"/>
              </w:rPr>
              <w:t>п</w:t>
            </w:r>
            <w:proofErr w:type="spellEnd"/>
          </w:p>
        </w:tc>
        <w:tc>
          <w:tcPr>
            <w:tcW w:w="4675" w:type="dxa"/>
            <w:tcBorders>
              <w:top w:val="single" w:sz="4" w:space="0" w:color="auto"/>
              <w:left w:val="single" w:sz="4" w:space="0" w:color="auto"/>
              <w:bottom w:val="single" w:sz="4" w:space="0" w:color="auto"/>
              <w:right w:val="single" w:sz="4" w:space="0" w:color="auto"/>
            </w:tcBorders>
            <w:hideMark/>
          </w:tcPr>
          <w:p w:rsidR="00352623" w:rsidRPr="00CE3738" w:rsidRDefault="00352623" w:rsidP="00EB61DD">
            <w:pPr>
              <w:shd w:val="clear" w:color="auto" w:fill="FFFFFF" w:themeFill="background1"/>
              <w:spacing w:after="0" w:line="240" w:lineRule="auto"/>
              <w:jc w:val="center"/>
              <w:rPr>
                <w:rFonts w:ascii="Times New Roman" w:hAnsi="Times New Roman" w:cs="Times New Roman"/>
                <w:spacing w:val="-2"/>
                <w:sz w:val="24"/>
                <w:szCs w:val="24"/>
              </w:rPr>
            </w:pPr>
            <w:proofErr w:type="spellStart"/>
            <w:r w:rsidRPr="00CE3738">
              <w:rPr>
                <w:rFonts w:ascii="Times New Roman" w:hAnsi="Times New Roman" w:cs="Times New Roman"/>
                <w:spacing w:val="-2"/>
                <w:sz w:val="24"/>
                <w:szCs w:val="24"/>
              </w:rPr>
              <w:t>Нозоформа</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352623" w:rsidRPr="00CE3738" w:rsidRDefault="00352623" w:rsidP="00EB61DD">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2015 год, ‰</w:t>
            </w:r>
          </w:p>
        </w:tc>
        <w:tc>
          <w:tcPr>
            <w:tcW w:w="1559" w:type="dxa"/>
            <w:tcBorders>
              <w:top w:val="single" w:sz="4" w:space="0" w:color="auto"/>
              <w:left w:val="single" w:sz="4" w:space="0" w:color="auto"/>
              <w:bottom w:val="single" w:sz="4" w:space="0" w:color="auto"/>
              <w:right w:val="single" w:sz="4" w:space="0" w:color="auto"/>
            </w:tcBorders>
            <w:hideMark/>
          </w:tcPr>
          <w:p w:rsidR="00352623" w:rsidRPr="00CE3738" w:rsidRDefault="00352623" w:rsidP="00EB61DD">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2016 год, ‰</w:t>
            </w:r>
          </w:p>
        </w:tc>
        <w:tc>
          <w:tcPr>
            <w:tcW w:w="1688" w:type="dxa"/>
            <w:tcBorders>
              <w:top w:val="single" w:sz="4" w:space="0" w:color="auto"/>
              <w:left w:val="single" w:sz="4" w:space="0" w:color="auto"/>
              <w:bottom w:val="single" w:sz="4" w:space="0" w:color="auto"/>
              <w:right w:val="single" w:sz="4" w:space="0" w:color="auto"/>
            </w:tcBorders>
            <w:hideMark/>
          </w:tcPr>
          <w:p w:rsidR="00352623" w:rsidRPr="00CE3738" w:rsidRDefault="00352623" w:rsidP="00EB61DD">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Темп</w:t>
            </w:r>
          </w:p>
          <w:p w:rsidR="00352623" w:rsidRPr="00CE3738" w:rsidRDefault="00352623" w:rsidP="00EB61DD">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прироста, %</w:t>
            </w:r>
          </w:p>
        </w:tc>
      </w:tr>
      <w:tr w:rsidR="003C4B0D" w:rsidRPr="00CE3738" w:rsidTr="003C4B0D">
        <w:tc>
          <w:tcPr>
            <w:tcW w:w="603" w:type="dxa"/>
            <w:tcBorders>
              <w:top w:val="single" w:sz="4" w:space="0" w:color="auto"/>
              <w:left w:val="single" w:sz="4" w:space="0" w:color="auto"/>
              <w:bottom w:val="single" w:sz="4" w:space="0" w:color="auto"/>
              <w:right w:val="single" w:sz="4" w:space="0" w:color="auto"/>
            </w:tcBorders>
            <w:vAlign w:val="center"/>
          </w:tcPr>
          <w:p w:rsidR="003C4B0D" w:rsidRPr="00CE3738" w:rsidRDefault="003C4B0D" w:rsidP="00EB61DD">
            <w:pPr>
              <w:numPr>
                <w:ilvl w:val="0"/>
                <w:numId w:val="14"/>
              </w:numPr>
              <w:shd w:val="clear" w:color="auto" w:fill="FFFFFF" w:themeFill="background1"/>
              <w:tabs>
                <w:tab w:val="clear" w:pos="360"/>
                <w:tab w:val="num" w:pos="-72"/>
              </w:tabs>
              <w:spacing w:after="0" w:line="240" w:lineRule="auto"/>
              <w:ind w:left="0" w:firstLine="0"/>
              <w:jc w:val="center"/>
              <w:rPr>
                <w:rFonts w:ascii="Times New Roman" w:hAnsi="Times New Roman" w:cs="Times New Roman"/>
                <w:spacing w:val="-2"/>
                <w:sz w:val="24"/>
                <w:szCs w:val="24"/>
              </w:rPr>
            </w:pPr>
          </w:p>
        </w:tc>
        <w:tc>
          <w:tcPr>
            <w:tcW w:w="4675" w:type="dxa"/>
            <w:tcBorders>
              <w:top w:val="single" w:sz="4" w:space="0" w:color="auto"/>
              <w:left w:val="single" w:sz="4" w:space="0" w:color="auto"/>
              <w:bottom w:val="single" w:sz="4" w:space="0" w:color="auto"/>
              <w:right w:val="single" w:sz="4" w:space="0" w:color="auto"/>
            </w:tcBorders>
          </w:tcPr>
          <w:p w:rsidR="003C4B0D" w:rsidRPr="00CE3738" w:rsidRDefault="003C4B0D" w:rsidP="00EB61DD">
            <w:pPr>
              <w:shd w:val="clear" w:color="auto" w:fill="FFFFFF" w:themeFill="background1"/>
              <w:spacing w:after="0" w:line="240" w:lineRule="auto"/>
              <w:rPr>
                <w:rFonts w:ascii="Times New Roman" w:hAnsi="Times New Roman" w:cs="Times New Roman"/>
                <w:spacing w:val="-2"/>
                <w:sz w:val="24"/>
                <w:szCs w:val="24"/>
              </w:rPr>
            </w:pPr>
            <w:r w:rsidRPr="00CE3738">
              <w:rPr>
                <w:rFonts w:ascii="Times New Roman" w:hAnsi="Times New Roman" w:cs="Times New Roman"/>
                <w:spacing w:val="-2"/>
                <w:sz w:val="24"/>
                <w:szCs w:val="24"/>
              </w:rPr>
              <w:t>Инфекционные и паразитарные болезни</w:t>
            </w:r>
          </w:p>
        </w:tc>
        <w:tc>
          <w:tcPr>
            <w:tcW w:w="1276" w:type="dxa"/>
            <w:tcBorders>
              <w:top w:val="single" w:sz="4" w:space="0" w:color="auto"/>
              <w:left w:val="single" w:sz="4" w:space="0" w:color="auto"/>
              <w:bottom w:val="single" w:sz="4" w:space="0" w:color="auto"/>
              <w:right w:val="single" w:sz="4" w:space="0" w:color="auto"/>
            </w:tcBorders>
          </w:tcPr>
          <w:p w:rsidR="003C4B0D" w:rsidRPr="00CE3738" w:rsidRDefault="003C4B0D" w:rsidP="00EB61DD">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36,62</w:t>
            </w:r>
          </w:p>
        </w:tc>
        <w:tc>
          <w:tcPr>
            <w:tcW w:w="1559" w:type="dxa"/>
            <w:tcBorders>
              <w:top w:val="single" w:sz="4" w:space="0" w:color="auto"/>
              <w:left w:val="single" w:sz="4" w:space="0" w:color="auto"/>
              <w:bottom w:val="single" w:sz="4" w:space="0" w:color="auto"/>
              <w:right w:val="single" w:sz="4" w:space="0" w:color="auto"/>
            </w:tcBorders>
          </w:tcPr>
          <w:p w:rsidR="003C4B0D" w:rsidRPr="00CE3738" w:rsidRDefault="003C4B0D" w:rsidP="00EB61DD">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44,3</w:t>
            </w:r>
          </w:p>
        </w:tc>
        <w:tc>
          <w:tcPr>
            <w:tcW w:w="1688" w:type="dxa"/>
            <w:tcBorders>
              <w:top w:val="single" w:sz="4" w:space="0" w:color="auto"/>
              <w:left w:val="single" w:sz="4" w:space="0" w:color="auto"/>
              <w:bottom w:val="single" w:sz="4" w:space="0" w:color="auto"/>
              <w:right w:val="single" w:sz="4" w:space="0" w:color="auto"/>
            </w:tcBorders>
          </w:tcPr>
          <w:p w:rsidR="003C4B0D" w:rsidRPr="00CE3738" w:rsidRDefault="003C4B0D" w:rsidP="00EB61DD">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21,0</w:t>
            </w:r>
          </w:p>
        </w:tc>
      </w:tr>
      <w:tr w:rsidR="00352623" w:rsidRPr="00CE3738" w:rsidTr="003C4B0D">
        <w:tc>
          <w:tcPr>
            <w:tcW w:w="603" w:type="dxa"/>
            <w:tcBorders>
              <w:top w:val="single" w:sz="4" w:space="0" w:color="auto"/>
              <w:left w:val="single" w:sz="4" w:space="0" w:color="auto"/>
              <w:bottom w:val="single" w:sz="4" w:space="0" w:color="auto"/>
              <w:right w:val="single" w:sz="4" w:space="0" w:color="auto"/>
            </w:tcBorders>
            <w:vAlign w:val="center"/>
          </w:tcPr>
          <w:p w:rsidR="00352623" w:rsidRPr="00CE3738" w:rsidRDefault="00352623" w:rsidP="00EB61DD">
            <w:pPr>
              <w:numPr>
                <w:ilvl w:val="0"/>
                <w:numId w:val="14"/>
              </w:numPr>
              <w:shd w:val="clear" w:color="auto" w:fill="FFFFFF" w:themeFill="background1"/>
              <w:tabs>
                <w:tab w:val="clear" w:pos="360"/>
                <w:tab w:val="num" w:pos="-72"/>
              </w:tabs>
              <w:spacing w:after="0" w:line="240" w:lineRule="auto"/>
              <w:ind w:left="0" w:firstLine="0"/>
              <w:jc w:val="center"/>
              <w:rPr>
                <w:rFonts w:ascii="Times New Roman" w:hAnsi="Times New Roman" w:cs="Times New Roman"/>
                <w:spacing w:val="-2"/>
                <w:sz w:val="24"/>
                <w:szCs w:val="24"/>
              </w:rPr>
            </w:pPr>
          </w:p>
        </w:tc>
        <w:tc>
          <w:tcPr>
            <w:tcW w:w="4675" w:type="dxa"/>
            <w:tcBorders>
              <w:top w:val="single" w:sz="4" w:space="0" w:color="auto"/>
              <w:left w:val="single" w:sz="4" w:space="0" w:color="auto"/>
              <w:bottom w:val="single" w:sz="4" w:space="0" w:color="auto"/>
              <w:right w:val="single" w:sz="4" w:space="0" w:color="auto"/>
            </w:tcBorders>
            <w:hideMark/>
          </w:tcPr>
          <w:p w:rsidR="00352623" w:rsidRPr="00CE3738" w:rsidRDefault="00352623" w:rsidP="00EB61DD">
            <w:pPr>
              <w:shd w:val="clear" w:color="auto" w:fill="FFFFFF" w:themeFill="background1"/>
              <w:spacing w:after="0" w:line="240" w:lineRule="auto"/>
              <w:rPr>
                <w:rFonts w:ascii="Times New Roman" w:hAnsi="Times New Roman" w:cs="Times New Roman"/>
                <w:spacing w:val="-2"/>
                <w:sz w:val="24"/>
                <w:szCs w:val="24"/>
              </w:rPr>
            </w:pPr>
            <w:r w:rsidRPr="00CE3738">
              <w:rPr>
                <w:rFonts w:ascii="Times New Roman" w:hAnsi="Times New Roman" w:cs="Times New Roman"/>
                <w:spacing w:val="-2"/>
                <w:sz w:val="24"/>
                <w:szCs w:val="24"/>
              </w:rPr>
              <w:t>Травмы отравления</w:t>
            </w:r>
          </w:p>
        </w:tc>
        <w:tc>
          <w:tcPr>
            <w:tcW w:w="1276" w:type="dxa"/>
            <w:tcBorders>
              <w:top w:val="single" w:sz="4" w:space="0" w:color="auto"/>
              <w:left w:val="single" w:sz="4" w:space="0" w:color="auto"/>
              <w:bottom w:val="single" w:sz="4" w:space="0" w:color="auto"/>
              <w:right w:val="single" w:sz="4" w:space="0" w:color="auto"/>
            </w:tcBorders>
            <w:hideMark/>
          </w:tcPr>
          <w:p w:rsidR="00352623" w:rsidRPr="00CE3738" w:rsidRDefault="00352623" w:rsidP="00EB61DD">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20,88</w:t>
            </w:r>
          </w:p>
        </w:tc>
        <w:tc>
          <w:tcPr>
            <w:tcW w:w="1559" w:type="dxa"/>
            <w:tcBorders>
              <w:top w:val="single" w:sz="4" w:space="0" w:color="auto"/>
              <w:left w:val="single" w:sz="4" w:space="0" w:color="auto"/>
              <w:bottom w:val="single" w:sz="4" w:space="0" w:color="auto"/>
              <w:right w:val="single" w:sz="4" w:space="0" w:color="auto"/>
            </w:tcBorders>
            <w:hideMark/>
          </w:tcPr>
          <w:p w:rsidR="00352623" w:rsidRPr="00CE3738" w:rsidRDefault="00352623" w:rsidP="00EB61DD">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23,15</w:t>
            </w:r>
          </w:p>
        </w:tc>
        <w:tc>
          <w:tcPr>
            <w:tcW w:w="1688" w:type="dxa"/>
            <w:tcBorders>
              <w:top w:val="single" w:sz="4" w:space="0" w:color="auto"/>
              <w:left w:val="single" w:sz="4" w:space="0" w:color="auto"/>
              <w:bottom w:val="single" w:sz="4" w:space="0" w:color="auto"/>
              <w:right w:val="single" w:sz="4" w:space="0" w:color="auto"/>
            </w:tcBorders>
            <w:hideMark/>
          </w:tcPr>
          <w:p w:rsidR="00352623" w:rsidRPr="00CE3738" w:rsidRDefault="00352623" w:rsidP="00EB61DD">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10,8</w:t>
            </w:r>
          </w:p>
        </w:tc>
      </w:tr>
      <w:tr w:rsidR="00352623" w:rsidRPr="00CE3738" w:rsidTr="003C4B0D">
        <w:tc>
          <w:tcPr>
            <w:tcW w:w="603" w:type="dxa"/>
            <w:tcBorders>
              <w:top w:val="single" w:sz="4" w:space="0" w:color="auto"/>
              <w:left w:val="single" w:sz="4" w:space="0" w:color="auto"/>
              <w:bottom w:val="single" w:sz="4" w:space="0" w:color="auto"/>
              <w:right w:val="single" w:sz="4" w:space="0" w:color="auto"/>
            </w:tcBorders>
            <w:vAlign w:val="center"/>
          </w:tcPr>
          <w:p w:rsidR="00352623" w:rsidRPr="00CE3738" w:rsidRDefault="00352623" w:rsidP="00EB61DD">
            <w:pPr>
              <w:numPr>
                <w:ilvl w:val="0"/>
                <w:numId w:val="14"/>
              </w:numPr>
              <w:shd w:val="clear" w:color="auto" w:fill="FFFFFF" w:themeFill="background1"/>
              <w:tabs>
                <w:tab w:val="clear" w:pos="360"/>
                <w:tab w:val="num" w:pos="-72"/>
              </w:tabs>
              <w:spacing w:after="0" w:line="240" w:lineRule="auto"/>
              <w:ind w:left="0" w:firstLine="0"/>
              <w:jc w:val="center"/>
              <w:rPr>
                <w:rFonts w:ascii="Times New Roman" w:hAnsi="Times New Roman" w:cs="Times New Roman"/>
                <w:spacing w:val="-2"/>
                <w:sz w:val="24"/>
                <w:szCs w:val="24"/>
              </w:rPr>
            </w:pPr>
          </w:p>
        </w:tc>
        <w:tc>
          <w:tcPr>
            <w:tcW w:w="4675" w:type="dxa"/>
            <w:tcBorders>
              <w:top w:val="single" w:sz="4" w:space="0" w:color="auto"/>
              <w:left w:val="single" w:sz="4" w:space="0" w:color="auto"/>
              <w:bottom w:val="single" w:sz="4" w:space="0" w:color="auto"/>
              <w:right w:val="single" w:sz="4" w:space="0" w:color="auto"/>
            </w:tcBorders>
            <w:hideMark/>
          </w:tcPr>
          <w:p w:rsidR="00352623" w:rsidRPr="00CE3738" w:rsidRDefault="00352623" w:rsidP="00EB61DD">
            <w:pPr>
              <w:shd w:val="clear" w:color="auto" w:fill="FFFFFF" w:themeFill="background1"/>
              <w:spacing w:after="0" w:line="240" w:lineRule="auto"/>
              <w:rPr>
                <w:rFonts w:ascii="Times New Roman" w:hAnsi="Times New Roman" w:cs="Times New Roman"/>
                <w:spacing w:val="-2"/>
                <w:sz w:val="24"/>
                <w:szCs w:val="24"/>
              </w:rPr>
            </w:pPr>
            <w:r w:rsidRPr="00CE3738">
              <w:rPr>
                <w:rFonts w:ascii="Times New Roman" w:hAnsi="Times New Roman" w:cs="Times New Roman"/>
                <w:spacing w:val="-2"/>
                <w:sz w:val="24"/>
                <w:szCs w:val="24"/>
              </w:rPr>
              <w:t xml:space="preserve">Болезни кожи и </w:t>
            </w:r>
            <w:proofErr w:type="spellStart"/>
            <w:proofErr w:type="gramStart"/>
            <w:r w:rsidRPr="00CE3738">
              <w:rPr>
                <w:rFonts w:ascii="Times New Roman" w:hAnsi="Times New Roman" w:cs="Times New Roman"/>
                <w:spacing w:val="-2"/>
                <w:sz w:val="24"/>
                <w:szCs w:val="24"/>
              </w:rPr>
              <w:t>п</w:t>
            </w:r>
            <w:proofErr w:type="spellEnd"/>
            <w:proofErr w:type="gramEnd"/>
            <w:r w:rsidRPr="00CE3738">
              <w:rPr>
                <w:rFonts w:ascii="Times New Roman" w:hAnsi="Times New Roman" w:cs="Times New Roman"/>
                <w:spacing w:val="-2"/>
                <w:sz w:val="24"/>
                <w:szCs w:val="24"/>
              </w:rPr>
              <w:t>/к клетчатки</w:t>
            </w:r>
          </w:p>
        </w:tc>
        <w:tc>
          <w:tcPr>
            <w:tcW w:w="1276" w:type="dxa"/>
            <w:tcBorders>
              <w:top w:val="single" w:sz="4" w:space="0" w:color="auto"/>
              <w:left w:val="single" w:sz="4" w:space="0" w:color="auto"/>
              <w:bottom w:val="single" w:sz="4" w:space="0" w:color="auto"/>
              <w:right w:val="single" w:sz="4" w:space="0" w:color="auto"/>
            </w:tcBorders>
            <w:hideMark/>
          </w:tcPr>
          <w:p w:rsidR="00352623" w:rsidRPr="00CE3738" w:rsidRDefault="00352623" w:rsidP="00EB61DD">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12,85</w:t>
            </w:r>
          </w:p>
        </w:tc>
        <w:tc>
          <w:tcPr>
            <w:tcW w:w="1559" w:type="dxa"/>
            <w:tcBorders>
              <w:top w:val="single" w:sz="4" w:space="0" w:color="auto"/>
              <w:left w:val="single" w:sz="4" w:space="0" w:color="auto"/>
              <w:bottom w:val="single" w:sz="4" w:space="0" w:color="auto"/>
              <w:right w:val="single" w:sz="4" w:space="0" w:color="auto"/>
            </w:tcBorders>
            <w:hideMark/>
          </w:tcPr>
          <w:p w:rsidR="00352623" w:rsidRPr="00CE3738" w:rsidRDefault="00352623" w:rsidP="00EB61DD">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18,35</w:t>
            </w:r>
          </w:p>
        </w:tc>
        <w:tc>
          <w:tcPr>
            <w:tcW w:w="1688" w:type="dxa"/>
            <w:tcBorders>
              <w:top w:val="single" w:sz="4" w:space="0" w:color="auto"/>
              <w:left w:val="single" w:sz="4" w:space="0" w:color="auto"/>
              <w:bottom w:val="single" w:sz="4" w:space="0" w:color="auto"/>
              <w:right w:val="single" w:sz="4" w:space="0" w:color="auto"/>
            </w:tcBorders>
            <w:hideMark/>
          </w:tcPr>
          <w:p w:rsidR="00352623" w:rsidRPr="00CE3738" w:rsidRDefault="00352623" w:rsidP="00EB61DD">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7,8</w:t>
            </w:r>
          </w:p>
        </w:tc>
      </w:tr>
      <w:tr w:rsidR="00352623" w:rsidRPr="00CE3738" w:rsidTr="003C4B0D">
        <w:tc>
          <w:tcPr>
            <w:tcW w:w="603" w:type="dxa"/>
            <w:tcBorders>
              <w:top w:val="single" w:sz="4" w:space="0" w:color="auto"/>
              <w:left w:val="single" w:sz="4" w:space="0" w:color="auto"/>
              <w:bottom w:val="single" w:sz="4" w:space="0" w:color="auto"/>
              <w:right w:val="single" w:sz="4" w:space="0" w:color="auto"/>
            </w:tcBorders>
            <w:vAlign w:val="center"/>
          </w:tcPr>
          <w:p w:rsidR="00352623" w:rsidRPr="00CE3738" w:rsidRDefault="00352623" w:rsidP="00EB61DD">
            <w:pPr>
              <w:numPr>
                <w:ilvl w:val="0"/>
                <w:numId w:val="14"/>
              </w:numPr>
              <w:shd w:val="clear" w:color="auto" w:fill="FFFFFF" w:themeFill="background1"/>
              <w:tabs>
                <w:tab w:val="clear" w:pos="360"/>
                <w:tab w:val="num" w:pos="-72"/>
              </w:tabs>
              <w:spacing w:after="0" w:line="240" w:lineRule="auto"/>
              <w:ind w:left="0" w:firstLine="0"/>
              <w:jc w:val="center"/>
              <w:rPr>
                <w:rFonts w:ascii="Times New Roman" w:hAnsi="Times New Roman" w:cs="Times New Roman"/>
                <w:spacing w:val="-2"/>
                <w:sz w:val="24"/>
                <w:szCs w:val="24"/>
              </w:rPr>
            </w:pPr>
          </w:p>
        </w:tc>
        <w:tc>
          <w:tcPr>
            <w:tcW w:w="4675" w:type="dxa"/>
            <w:tcBorders>
              <w:top w:val="single" w:sz="4" w:space="0" w:color="auto"/>
              <w:left w:val="single" w:sz="4" w:space="0" w:color="auto"/>
              <w:bottom w:val="single" w:sz="4" w:space="0" w:color="auto"/>
              <w:right w:val="single" w:sz="4" w:space="0" w:color="auto"/>
            </w:tcBorders>
            <w:hideMark/>
          </w:tcPr>
          <w:p w:rsidR="00352623" w:rsidRPr="00CE3738" w:rsidRDefault="00352623" w:rsidP="00EB61DD">
            <w:pPr>
              <w:shd w:val="clear" w:color="auto" w:fill="FFFFFF" w:themeFill="background1"/>
              <w:spacing w:after="0" w:line="240" w:lineRule="auto"/>
              <w:rPr>
                <w:rFonts w:ascii="Times New Roman" w:hAnsi="Times New Roman" w:cs="Times New Roman"/>
                <w:spacing w:val="-2"/>
                <w:sz w:val="24"/>
                <w:szCs w:val="24"/>
              </w:rPr>
            </w:pPr>
            <w:r w:rsidRPr="00CE3738">
              <w:rPr>
                <w:rFonts w:ascii="Times New Roman" w:hAnsi="Times New Roman" w:cs="Times New Roman"/>
                <w:spacing w:val="-2"/>
                <w:sz w:val="24"/>
                <w:szCs w:val="24"/>
              </w:rPr>
              <w:t>Болезни глаза и его придаточного аппарата</w:t>
            </w:r>
          </w:p>
        </w:tc>
        <w:tc>
          <w:tcPr>
            <w:tcW w:w="1276" w:type="dxa"/>
            <w:tcBorders>
              <w:top w:val="single" w:sz="4" w:space="0" w:color="auto"/>
              <w:left w:val="single" w:sz="4" w:space="0" w:color="auto"/>
              <w:bottom w:val="single" w:sz="4" w:space="0" w:color="auto"/>
              <w:right w:val="single" w:sz="4" w:space="0" w:color="auto"/>
            </w:tcBorders>
            <w:hideMark/>
          </w:tcPr>
          <w:p w:rsidR="00352623" w:rsidRPr="00CE3738" w:rsidRDefault="00352623" w:rsidP="00EB61DD">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89,17</w:t>
            </w:r>
          </w:p>
        </w:tc>
        <w:tc>
          <w:tcPr>
            <w:tcW w:w="1559" w:type="dxa"/>
            <w:tcBorders>
              <w:top w:val="single" w:sz="4" w:space="0" w:color="auto"/>
              <w:left w:val="single" w:sz="4" w:space="0" w:color="auto"/>
              <w:bottom w:val="single" w:sz="4" w:space="0" w:color="auto"/>
              <w:right w:val="single" w:sz="4" w:space="0" w:color="auto"/>
            </w:tcBorders>
            <w:hideMark/>
          </w:tcPr>
          <w:p w:rsidR="00352623" w:rsidRPr="00CE3738" w:rsidRDefault="00352623" w:rsidP="00EB61DD">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93,6</w:t>
            </w:r>
          </w:p>
        </w:tc>
        <w:tc>
          <w:tcPr>
            <w:tcW w:w="1688" w:type="dxa"/>
            <w:tcBorders>
              <w:top w:val="single" w:sz="4" w:space="0" w:color="auto"/>
              <w:left w:val="single" w:sz="4" w:space="0" w:color="auto"/>
              <w:bottom w:val="single" w:sz="4" w:space="0" w:color="auto"/>
              <w:right w:val="single" w:sz="4" w:space="0" w:color="auto"/>
            </w:tcBorders>
            <w:hideMark/>
          </w:tcPr>
          <w:p w:rsidR="00352623" w:rsidRPr="00CE3738" w:rsidRDefault="00352623" w:rsidP="00EB61DD">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5,0</w:t>
            </w:r>
          </w:p>
        </w:tc>
      </w:tr>
      <w:tr w:rsidR="00352623" w:rsidRPr="00CE3738" w:rsidTr="003C4B0D">
        <w:tc>
          <w:tcPr>
            <w:tcW w:w="603" w:type="dxa"/>
            <w:tcBorders>
              <w:top w:val="single" w:sz="4" w:space="0" w:color="auto"/>
              <w:left w:val="single" w:sz="4" w:space="0" w:color="auto"/>
              <w:bottom w:val="single" w:sz="4" w:space="0" w:color="auto"/>
              <w:right w:val="single" w:sz="4" w:space="0" w:color="auto"/>
            </w:tcBorders>
            <w:vAlign w:val="center"/>
          </w:tcPr>
          <w:p w:rsidR="00352623" w:rsidRPr="00CE3738" w:rsidRDefault="00352623" w:rsidP="00EB61DD">
            <w:pPr>
              <w:numPr>
                <w:ilvl w:val="0"/>
                <w:numId w:val="14"/>
              </w:numPr>
              <w:shd w:val="clear" w:color="auto" w:fill="FFFFFF" w:themeFill="background1"/>
              <w:tabs>
                <w:tab w:val="clear" w:pos="360"/>
                <w:tab w:val="num" w:pos="-72"/>
              </w:tabs>
              <w:spacing w:after="0" w:line="240" w:lineRule="auto"/>
              <w:ind w:left="0" w:firstLine="0"/>
              <w:jc w:val="center"/>
              <w:rPr>
                <w:rFonts w:ascii="Times New Roman" w:hAnsi="Times New Roman" w:cs="Times New Roman"/>
                <w:spacing w:val="-2"/>
                <w:sz w:val="24"/>
                <w:szCs w:val="24"/>
              </w:rPr>
            </w:pPr>
          </w:p>
        </w:tc>
        <w:tc>
          <w:tcPr>
            <w:tcW w:w="4675" w:type="dxa"/>
            <w:tcBorders>
              <w:top w:val="single" w:sz="4" w:space="0" w:color="auto"/>
              <w:left w:val="single" w:sz="4" w:space="0" w:color="auto"/>
              <w:bottom w:val="single" w:sz="4" w:space="0" w:color="auto"/>
              <w:right w:val="single" w:sz="4" w:space="0" w:color="auto"/>
            </w:tcBorders>
            <w:hideMark/>
          </w:tcPr>
          <w:p w:rsidR="00352623" w:rsidRPr="00CE3738" w:rsidRDefault="00352623" w:rsidP="00EB61DD">
            <w:pPr>
              <w:shd w:val="clear" w:color="auto" w:fill="FFFFFF" w:themeFill="background1"/>
              <w:spacing w:after="0" w:line="240" w:lineRule="auto"/>
              <w:rPr>
                <w:rFonts w:ascii="Times New Roman" w:hAnsi="Times New Roman" w:cs="Times New Roman"/>
                <w:spacing w:val="-2"/>
                <w:sz w:val="24"/>
                <w:szCs w:val="24"/>
              </w:rPr>
            </w:pPr>
            <w:r w:rsidRPr="00CE3738">
              <w:rPr>
                <w:rFonts w:ascii="Times New Roman" w:hAnsi="Times New Roman" w:cs="Times New Roman"/>
                <w:spacing w:val="-2"/>
                <w:sz w:val="24"/>
                <w:szCs w:val="24"/>
              </w:rPr>
              <w:t>Психические расстройства</w:t>
            </w:r>
          </w:p>
        </w:tc>
        <w:tc>
          <w:tcPr>
            <w:tcW w:w="1276" w:type="dxa"/>
            <w:tcBorders>
              <w:top w:val="single" w:sz="4" w:space="0" w:color="auto"/>
              <w:left w:val="single" w:sz="4" w:space="0" w:color="auto"/>
              <w:bottom w:val="single" w:sz="4" w:space="0" w:color="auto"/>
              <w:right w:val="single" w:sz="4" w:space="0" w:color="auto"/>
            </w:tcBorders>
            <w:hideMark/>
          </w:tcPr>
          <w:p w:rsidR="00352623" w:rsidRPr="00CE3738" w:rsidRDefault="00352623" w:rsidP="00EB61DD">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14,03</w:t>
            </w:r>
          </w:p>
        </w:tc>
        <w:tc>
          <w:tcPr>
            <w:tcW w:w="1559" w:type="dxa"/>
            <w:tcBorders>
              <w:top w:val="single" w:sz="4" w:space="0" w:color="auto"/>
              <w:left w:val="single" w:sz="4" w:space="0" w:color="auto"/>
              <w:bottom w:val="single" w:sz="4" w:space="0" w:color="auto"/>
              <w:right w:val="single" w:sz="4" w:space="0" w:color="auto"/>
            </w:tcBorders>
            <w:hideMark/>
          </w:tcPr>
          <w:p w:rsidR="00352623" w:rsidRPr="00CE3738" w:rsidRDefault="00352623" w:rsidP="00EB61DD">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14,38</w:t>
            </w:r>
          </w:p>
        </w:tc>
        <w:tc>
          <w:tcPr>
            <w:tcW w:w="1688" w:type="dxa"/>
            <w:tcBorders>
              <w:top w:val="single" w:sz="4" w:space="0" w:color="auto"/>
              <w:left w:val="single" w:sz="4" w:space="0" w:color="auto"/>
              <w:bottom w:val="single" w:sz="4" w:space="0" w:color="auto"/>
              <w:right w:val="single" w:sz="4" w:space="0" w:color="auto"/>
            </w:tcBorders>
            <w:hideMark/>
          </w:tcPr>
          <w:p w:rsidR="00352623" w:rsidRPr="00CE3738" w:rsidRDefault="00352623" w:rsidP="00EB61DD">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2,5</w:t>
            </w:r>
          </w:p>
        </w:tc>
      </w:tr>
      <w:tr w:rsidR="00352623" w:rsidRPr="00CE3738" w:rsidTr="003C4B0D">
        <w:tc>
          <w:tcPr>
            <w:tcW w:w="603" w:type="dxa"/>
            <w:tcBorders>
              <w:top w:val="single" w:sz="4" w:space="0" w:color="auto"/>
              <w:left w:val="single" w:sz="4" w:space="0" w:color="auto"/>
              <w:bottom w:val="single" w:sz="4" w:space="0" w:color="auto"/>
              <w:right w:val="single" w:sz="4" w:space="0" w:color="auto"/>
            </w:tcBorders>
            <w:vAlign w:val="center"/>
          </w:tcPr>
          <w:p w:rsidR="00352623" w:rsidRPr="00CE3738" w:rsidRDefault="00352623" w:rsidP="00EB61DD">
            <w:pPr>
              <w:numPr>
                <w:ilvl w:val="0"/>
                <w:numId w:val="14"/>
              </w:numPr>
              <w:shd w:val="clear" w:color="auto" w:fill="FFFFFF" w:themeFill="background1"/>
              <w:tabs>
                <w:tab w:val="clear" w:pos="360"/>
                <w:tab w:val="num" w:pos="-72"/>
              </w:tabs>
              <w:spacing w:after="0" w:line="240" w:lineRule="auto"/>
              <w:ind w:left="0" w:firstLine="0"/>
              <w:jc w:val="center"/>
              <w:rPr>
                <w:rFonts w:ascii="Times New Roman" w:hAnsi="Times New Roman" w:cs="Times New Roman"/>
                <w:spacing w:val="-2"/>
                <w:sz w:val="24"/>
                <w:szCs w:val="24"/>
              </w:rPr>
            </w:pPr>
          </w:p>
        </w:tc>
        <w:tc>
          <w:tcPr>
            <w:tcW w:w="4675" w:type="dxa"/>
            <w:tcBorders>
              <w:top w:val="single" w:sz="4" w:space="0" w:color="auto"/>
              <w:left w:val="single" w:sz="4" w:space="0" w:color="auto"/>
              <w:bottom w:val="single" w:sz="4" w:space="0" w:color="auto"/>
              <w:right w:val="single" w:sz="4" w:space="0" w:color="auto"/>
            </w:tcBorders>
            <w:hideMark/>
          </w:tcPr>
          <w:p w:rsidR="00352623" w:rsidRPr="00CE3738" w:rsidRDefault="00352623" w:rsidP="00EB61DD">
            <w:pPr>
              <w:shd w:val="clear" w:color="auto" w:fill="FFFFFF" w:themeFill="background1"/>
              <w:spacing w:after="0" w:line="240" w:lineRule="auto"/>
              <w:rPr>
                <w:rFonts w:ascii="Times New Roman" w:hAnsi="Times New Roman" w:cs="Times New Roman"/>
                <w:spacing w:val="-2"/>
                <w:sz w:val="24"/>
                <w:szCs w:val="24"/>
              </w:rPr>
            </w:pPr>
            <w:r w:rsidRPr="00CE3738">
              <w:rPr>
                <w:rFonts w:ascii="Times New Roman" w:hAnsi="Times New Roman" w:cs="Times New Roman"/>
                <w:spacing w:val="-2"/>
                <w:sz w:val="24"/>
                <w:szCs w:val="24"/>
              </w:rPr>
              <w:t>Болезни органов дыхания</w:t>
            </w:r>
          </w:p>
        </w:tc>
        <w:tc>
          <w:tcPr>
            <w:tcW w:w="1276" w:type="dxa"/>
            <w:tcBorders>
              <w:top w:val="single" w:sz="4" w:space="0" w:color="auto"/>
              <w:left w:val="single" w:sz="4" w:space="0" w:color="auto"/>
              <w:bottom w:val="single" w:sz="4" w:space="0" w:color="auto"/>
              <w:right w:val="single" w:sz="4" w:space="0" w:color="auto"/>
            </w:tcBorders>
            <w:hideMark/>
          </w:tcPr>
          <w:p w:rsidR="00352623" w:rsidRPr="00CE3738" w:rsidRDefault="00352623" w:rsidP="00EB61DD">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661,79</w:t>
            </w:r>
          </w:p>
        </w:tc>
        <w:tc>
          <w:tcPr>
            <w:tcW w:w="1559" w:type="dxa"/>
            <w:tcBorders>
              <w:top w:val="single" w:sz="4" w:space="0" w:color="auto"/>
              <w:left w:val="single" w:sz="4" w:space="0" w:color="auto"/>
              <w:bottom w:val="single" w:sz="4" w:space="0" w:color="auto"/>
              <w:right w:val="single" w:sz="4" w:space="0" w:color="auto"/>
            </w:tcBorders>
            <w:hideMark/>
          </w:tcPr>
          <w:p w:rsidR="00352623" w:rsidRPr="00CE3738" w:rsidRDefault="00352623" w:rsidP="00EB61DD">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671,17</w:t>
            </w:r>
          </w:p>
        </w:tc>
        <w:tc>
          <w:tcPr>
            <w:tcW w:w="1688" w:type="dxa"/>
            <w:tcBorders>
              <w:top w:val="single" w:sz="4" w:space="0" w:color="auto"/>
              <w:left w:val="single" w:sz="4" w:space="0" w:color="auto"/>
              <w:bottom w:val="single" w:sz="4" w:space="0" w:color="auto"/>
              <w:right w:val="single" w:sz="4" w:space="0" w:color="auto"/>
            </w:tcBorders>
            <w:hideMark/>
          </w:tcPr>
          <w:p w:rsidR="00352623" w:rsidRPr="00CE3738" w:rsidRDefault="00352623" w:rsidP="00EB61DD">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1,4</w:t>
            </w:r>
          </w:p>
        </w:tc>
      </w:tr>
    </w:tbl>
    <w:p w:rsidR="00352623" w:rsidRPr="00CE3738" w:rsidRDefault="00352623" w:rsidP="00EB61DD">
      <w:pPr>
        <w:shd w:val="clear" w:color="auto" w:fill="FFFFFF" w:themeFill="background1"/>
        <w:spacing w:after="0" w:line="240" w:lineRule="auto"/>
        <w:jc w:val="both"/>
        <w:rPr>
          <w:rFonts w:ascii="Times New Roman" w:hAnsi="Times New Roman" w:cs="Times New Roman"/>
          <w:spacing w:val="-2"/>
          <w:sz w:val="24"/>
          <w:szCs w:val="24"/>
        </w:rPr>
      </w:pPr>
    </w:p>
    <w:p w:rsidR="00352623" w:rsidRPr="00CE3738" w:rsidRDefault="00352623" w:rsidP="00EB61DD">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 xml:space="preserve">Превышение </w:t>
      </w:r>
      <w:proofErr w:type="spellStart"/>
      <w:r w:rsidRPr="00CE3738">
        <w:rPr>
          <w:rFonts w:ascii="Times New Roman" w:hAnsi="Times New Roman" w:cs="Times New Roman"/>
          <w:spacing w:val="-2"/>
          <w:sz w:val="28"/>
          <w:szCs w:val="28"/>
        </w:rPr>
        <w:t>среднереспубликанского</w:t>
      </w:r>
      <w:proofErr w:type="spellEnd"/>
      <w:r w:rsidRPr="00CE3738">
        <w:rPr>
          <w:rFonts w:ascii="Times New Roman" w:hAnsi="Times New Roman" w:cs="Times New Roman"/>
          <w:spacing w:val="-2"/>
          <w:sz w:val="28"/>
          <w:szCs w:val="28"/>
        </w:rPr>
        <w:t xml:space="preserve"> показателя </w:t>
      </w:r>
      <w:r w:rsidRPr="004C70B2">
        <w:rPr>
          <w:rFonts w:ascii="Times New Roman" w:hAnsi="Times New Roman" w:cs="Times New Roman"/>
          <w:spacing w:val="-2"/>
          <w:sz w:val="28"/>
          <w:szCs w:val="28"/>
        </w:rPr>
        <w:t>общей заболеваемости</w:t>
      </w:r>
      <w:r w:rsidRPr="00CE3738">
        <w:rPr>
          <w:rFonts w:ascii="Times New Roman" w:hAnsi="Times New Roman" w:cs="Times New Roman"/>
          <w:spacing w:val="-2"/>
          <w:sz w:val="28"/>
          <w:szCs w:val="28"/>
        </w:rPr>
        <w:t xml:space="preserve"> среди учащихся </w:t>
      </w:r>
      <w:r w:rsidR="00D47720">
        <w:rPr>
          <w:rFonts w:ascii="Times New Roman" w:hAnsi="Times New Roman" w:cs="Times New Roman"/>
          <w:spacing w:val="-2"/>
          <w:sz w:val="28"/>
          <w:szCs w:val="28"/>
        </w:rPr>
        <w:t>ООО</w:t>
      </w:r>
      <w:r w:rsidRPr="00CE3738">
        <w:rPr>
          <w:rFonts w:ascii="Times New Roman" w:hAnsi="Times New Roman" w:cs="Times New Roman"/>
          <w:spacing w:val="-2"/>
          <w:sz w:val="28"/>
          <w:szCs w:val="28"/>
        </w:rPr>
        <w:t xml:space="preserve"> республики (1102,7‰) отмечается в </w:t>
      </w:r>
      <w:proofErr w:type="gramStart"/>
      <w:r w:rsidRPr="00CE3738">
        <w:rPr>
          <w:rFonts w:ascii="Times New Roman" w:hAnsi="Times New Roman" w:cs="Times New Roman"/>
          <w:spacing w:val="-2"/>
          <w:sz w:val="28"/>
          <w:szCs w:val="28"/>
        </w:rPr>
        <w:t>г</w:t>
      </w:r>
      <w:proofErr w:type="gramEnd"/>
      <w:r w:rsidRPr="00CE3738">
        <w:rPr>
          <w:rFonts w:ascii="Times New Roman" w:hAnsi="Times New Roman" w:cs="Times New Roman"/>
          <w:spacing w:val="-2"/>
          <w:sz w:val="28"/>
          <w:szCs w:val="28"/>
        </w:rPr>
        <w:t xml:space="preserve">. Тирасполь (1289,37‰), </w:t>
      </w:r>
      <w:proofErr w:type="spellStart"/>
      <w:r w:rsidRPr="00CE3738">
        <w:rPr>
          <w:rFonts w:ascii="Times New Roman" w:hAnsi="Times New Roman" w:cs="Times New Roman"/>
          <w:spacing w:val="-2"/>
          <w:sz w:val="28"/>
          <w:szCs w:val="28"/>
        </w:rPr>
        <w:t>Дубоссарском</w:t>
      </w:r>
      <w:proofErr w:type="spellEnd"/>
      <w:r w:rsidRPr="00CE3738">
        <w:rPr>
          <w:rFonts w:ascii="Times New Roman" w:hAnsi="Times New Roman" w:cs="Times New Roman"/>
          <w:spacing w:val="-2"/>
          <w:sz w:val="28"/>
          <w:szCs w:val="28"/>
        </w:rPr>
        <w:t xml:space="preserve"> районе</w:t>
      </w:r>
      <w:r w:rsidR="004C70B2" w:rsidRPr="00CE3738">
        <w:rPr>
          <w:rFonts w:ascii="Times New Roman" w:hAnsi="Times New Roman" w:cs="Times New Roman"/>
          <w:spacing w:val="-2"/>
          <w:sz w:val="28"/>
          <w:szCs w:val="28"/>
        </w:rPr>
        <w:t>(1183,05)</w:t>
      </w:r>
      <w:r w:rsidRPr="00CE3738">
        <w:rPr>
          <w:rFonts w:ascii="Times New Roman" w:hAnsi="Times New Roman" w:cs="Times New Roman"/>
          <w:spacing w:val="-2"/>
          <w:sz w:val="28"/>
          <w:szCs w:val="28"/>
        </w:rPr>
        <w:t>.</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b/>
          <w:spacing w:val="-2"/>
          <w:sz w:val="28"/>
          <w:szCs w:val="28"/>
          <w:u w:val="single"/>
        </w:rPr>
        <w:t>Инфекционные и паразитарные заболевания</w:t>
      </w:r>
      <w:r w:rsidRPr="00CE3738">
        <w:rPr>
          <w:rFonts w:ascii="Times New Roman" w:hAnsi="Times New Roman" w:cs="Times New Roman"/>
          <w:b/>
          <w:spacing w:val="-2"/>
          <w:sz w:val="28"/>
          <w:szCs w:val="28"/>
        </w:rPr>
        <w:t xml:space="preserve"> - </w:t>
      </w:r>
      <w:r w:rsidRPr="00CE3738">
        <w:rPr>
          <w:rFonts w:ascii="Times New Roman" w:hAnsi="Times New Roman" w:cs="Times New Roman"/>
          <w:spacing w:val="-2"/>
          <w:sz w:val="28"/>
          <w:szCs w:val="28"/>
        </w:rPr>
        <w:t xml:space="preserve">показатель заболеваемости увеличился до </w:t>
      </w:r>
      <w:r w:rsidR="001B6090">
        <w:rPr>
          <w:rFonts w:ascii="Times New Roman" w:hAnsi="Times New Roman" w:cs="Times New Roman"/>
          <w:spacing w:val="-2"/>
          <w:sz w:val="28"/>
          <w:szCs w:val="28"/>
        </w:rPr>
        <w:t xml:space="preserve"> 44,3‰ (2016 год</w:t>
      </w:r>
      <w:r w:rsidRPr="00CE3738">
        <w:rPr>
          <w:rFonts w:ascii="Times New Roman" w:hAnsi="Times New Roman" w:cs="Times New Roman"/>
          <w:spacing w:val="-2"/>
          <w:sz w:val="28"/>
          <w:szCs w:val="28"/>
        </w:rPr>
        <w:t>) с 36,62‰ (2015 г</w:t>
      </w:r>
      <w:r w:rsidR="001B6090">
        <w:rPr>
          <w:rFonts w:ascii="Times New Roman" w:hAnsi="Times New Roman" w:cs="Times New Roman"/>
          <w:spacing w:val="-2"/>
          <w:sz w:val="28"/>
          <w:szCs w:val="28"/>
        </w:rPr>
        <w:t>од</w:t>
      </w:r>
      <w:r w:rsidRPr="00CE3738">
        <w:rPr>
          <w:rFonts w:ascii="Times New Roman" w:hAnsi="Times New Roman" w:cs="Times New Roman"/>
          <w:spacing w:val="-2"/>
          <w:sz w:val="28"/>
          <w:szCs w:val="28"/>
        </w:rPr>
        <w:t>)</w:t>
      </w:r>
      <w:proofErr w:type="gramStart"/>
      <w:r w:rsidRPr="00CE3738">
        <w:rPr>
          <w:rFonts w:ascii="Times New Roman" w:hAnsi="Times New Roman" w:cs="Times New Roman"/>
          <w:spacing w:val="-2"/>
          <w:sz w:val="28"/>
          <w:szCs w:val="28"/>
        </w:rPr>
        <w:t>.П</w:t>
      </w:r>
      <w:proofErr w:type="gramEnd"/>
      <w:r w:rsidRPr="00CE3738">
        <w:rPr>
          <w:rFonts w:ascii="Times New Roman" w:hAnsi="Times New Roman" w:cs="Times New Roman"/>
          <w:spacing w:val="-2"/>
          <w:sz w:val="28"/>
          <w:szCs w:val="28"/>
        </w:rPr>
        <w:t xml:space="preserve">ревышение этого показателя отмечается в </w:t>
      </w:r>
      <w:proofErr w:type="spellStart"/>
      <w:r w:rsidRPr="00CE3738">
        <w:rPr>
          <w:rFonts w:ascii="Times New Roman" w:hAnsi="Times New Roman" w:cs="Times New Roman"/>
          <w:spacing w:val="-2"/>
          <w:sz w:val="28"/>
          <w:szCs w:val="28"/>
        </w:rPr>
        <w:t>Дубоссарском</w:t>
      </w:r>
      <w:proofErr w:type="spellEnd"/>
      <w:r w:rsidRPr="00CE3738">
        <w:rPr>
          <w:rFonts w:ascii="Times New Roman" w:hAnsi="Times New Roman" w:cs="Times New Roman"/>
          <w:spacing w:val="-2"/>
          <w:sz w:val="28"/>
          <w:szCs w:val="28"/>
        </w:rPr>
        <w:t xml:space="preserve"> (68,29‰), </w:t>
      </w:r>
      <w:proofErr w:type="spellStart"/>
      <w:r w:rsidRPr="00CE3738">
        <w:rPr>
          <w:rFonts w:ascii="Times New Roman" w:hAnsi="Times New Roman" w:cs="Times New Roman"/>
          <w:spacing w:val="-2"/>
          <w:sz w:val="28"/>
          <w:szCs w:val="28"/>
        </w:rPr>
        <w:t>Слободзейском</w:t>
      </w:r>
      <w:proofErr w:type="spellEnd"/>
      <w:r w:rsidRPr="00CE3738">
        <w:rPr>
          <w:rFonts w:ascii="Times New Roman" w:hAnsi="Times New Roman" w:cs="Times New Roman"/>
          <w:spacing w:val="-2"/>
          <w:sz w:val="28"/>
          <w:szCs w:val="28"/>
        </w:rPr>
        <w:t xml:space="preserve"> (44,2‰), Каменском (74,63‰)и </w:t>
      </w:r>
      <w:proofErr w:type="spellStart"/>
      <w:r w:rsidRPr="00CE3738">
        <w:rPr>
          <w:rFonts w:ascii="Times New Roman" w:hAnsi="Times New Roman" w:cs="Times New Roman"/>
          <w:spacing w:val="-2"/>
          <w:sz w:val="28"/>
          <w:szCs w:val="28"/>
        </w:rPr>
        <w:t>Григориопольском</w:t>
      </w:r>
      <w:proofErr w:type="spellEnd"/>
      <w:r w:rsidRPr="00CE3738">
        <w:rPr>
          <w:rFonts w:ascii="Times New Roman" w:hAnsi="Times New Roman" w:cs="Times New Roman"/>
          <w:spacing w:val="-2"/>
          <w:sz w:val="28"/>
          <w:szCs w:val="28"/>
        </w:rPr>
        <w:t xml:space="preserve"> районах (50,52‰).</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b/>
          <w:spacing w:val="-2"/>
          <w:sz w:val="28"/>
          <w:szCs w:val="28"/>
          <w:u w:val="single"/>
        </w:rPr>
        <w:t>Травмы</w:t>
      </w:r>
      <w:r w:rsidR="00D47720">
        <w:rPr>
          <w:rFonts w:ascii="Times New Roman" w:hAnsi="Times New Roman" w:cs="Times New Roman"/>
          <w:b/>
          <w:spacing w:val="-2"/>
          <w:sz w:val="28"/>
          <w:szCs w:val="28"/>
          <w:u w:val="single"/>
        </w:rPr>
        <w:t xml:space="preserve">, </w:t>
      </w:r>
      <w:r w:rsidRPr="00CE3738">
        <w:rPr>
          <w:rFonts w:ascii="Times New Roman" w:hAnsi="Times New Roman" w:cs="Times New Roman"/>
          <w:b/>
          <w:spacing w:val="-2"/>
          <w:sz w:val="28"/>
          <w:szCs w:val="28"/>
          <w:u w:val="single"/>
        </w:rPr>
        <w:t>отравления</w:t>
      </w:r>
      <w:r w:rsidRPr="00CE3738">
        <w:rPr>
          <w:rFonts w:ascii="Times New Roman" w:hAnsi="Times New Roman" w:cs="Times New Roman"/>
          <w:b/>
          <w:spacing w:val="-2"/>
          <w:sz w:val="28"/>
          <w:szCs w:val="28"/>
        </w:rPr>
        <w:t xml:space="preserve">– </w:t>
      </w:r>
      <w:proofErr w:type="spellStart"/>
      <w:proofErr w:type="gramStart"/>
      <w:r w:rsidRPr="00CE3738">
        <w:rPr>
          <w:rFonts w:ascii="Times New Roman" w:hAnsi="Times New Roman" w:cs="Times New Roman"/>
          <w:spacing w:val="-2"/>
          <w:sz w:val="28"/>
          <w:szCs w:val="28"/>
        </w:rPr>
        <w:t>ср</w:t>
      </w:r>
      <w:proofErr w:type="gramEnd"/>
      <w:r w:rsidRPr="00CE3738">
        <w:rPr>
          <w:rFonts w:ascii="Times New Roman" w:hAnsi="Times New Roman" w:cs="Times New Roman"/>
          <w:spacing w:val="-2"/>
          <w:sz w:val="28"/>
          <w:szCs w:val="28"/>
        </w:rPr>
        <w:t>еднереспубликанский</w:t>
      </w:r>
      <w:proofErr w:type="spellEnd"/>
      <w:r w:rsidRPr="00CE3738">
        <w:rPr>
          <w:rFonts w:ascii="Times New Roman" w:hAnsi="Times New Roman" w:cs="Times New Roman"/>
          <w:spacing w:val="-2"/>
          <w:sz w:val="28"/>
          <w:szCs w:val="28"/>
        </w:rPr>
        <w:t xml:space="preserve"> показатель </w:t>
      </w:r>
      <w:r w:rsidR="00D47720">
        <w:rPr>
          <w:rFonts w:ascii="Times New Roman" w:hAnsi="Times New Roman" w:cs="Times New Roman"/>
          <w:spacing w:val="-2"/>
          <w:sz w:val="28"/>
          <w:szCs w:val="28"/>
        </w:rPr>
        <w:t xml:space="preserve">- </w:t>
      </w:r>
      <w:r w:rsidRPr="00CE3738">
        <w:rPr>
          <w:rFonts w:ascii="Times New Roman" w:hAnsi="Times New Roman" w:cs="Times New Roman"/>
          <w:spacing w:val="-2"/>
          <w:sz w:val="28"/>
          <w:szCs w:val="28"/>
        </w:rPr>
        <w:t>23,15</w:t>
      </w:r>
      <w:r w:rsidR="00D47720">
        <w:rPr>
          <w:rFonts w:ascii="Times New Roman" w:hAnsi="Times New Roman" w:cs="Times New Roman"/>
          <w:spacing w:val="-2"/>
          <w:sz w:val="28"/>
          <w:szCs w:val="28"/>
        </w:rPr>
        <w:t>‰</w:t>
      </w:r>
      <w:r w:rsidRPr="00CE3738">
        <w:rPr>
          <w:rFonts w:ascii="Times New Roman" w:hAnsi="Times New Roman" w:cs="Times New Roman"/>
          <w:spacing w:val="-2"/>
          <w:sz w:val="28"/>
          <w:szCs w:val="28"/>
        </w:rPr>
        <w:t>. Превышение показателя в г. Тирасполь (23,64</w:t>
      </w:r>
      <w:r w:rsidRPr="00CE3738">
        <w:rPr>
          <w:rFonts w:ascii="Times New Roman" w:hAnsi="Times New Roman" w:cs="Times New Roman"/>
          <w:spacing w:val="-2"/>
          <w:sz w:val="28"/>
          <w:szCs w:val="28"/>
          <w:vertAlign w:val="superscript"/>
        </w:rPr>
        <w:t>0</w:t>
      </w:r>
      <w:r w:rsidRPr="00CE3738">
        <w:rPr>
          <w:rFonts w:ascii="Times New Roman" w:hAnsi="Times New Roman" w:cs="Times New Roman"/>
          <w:spacing w:val="-2"/>
          <w:sz w:val="28"/>
          <w:szCs w:val="28"/>
        </w:rPr>
        <w:t>/</w:t>
      </w:r>
      <w:r w:rsidRPr="00CE3738">
        <w:rPr>
          <w:rFonts w:ascii="Times New Roman" w:hAnsi="Times New Roman" w:cs="Times New Roman"/>
          <w:spacing w:val="-2"/>
          <w:sz w:val="28"/>
          <w:szCs w:val="28"/>
          <w:vertAlign w:val="subscript"/>
        </w:rPr>
        <w:t>00</w:t>
      </w:r>
      <w:r w:rsidRPr="00CE3738">
        <w:rPr>
          <w:rFonts w:ascii="Times New Roman" w:hAnsi="Times New Roman" w:cs="Times New Roman"/>
          <w:spacing w:val="-2"/>
          <w:sz w:val="28"/>
          <w:szCs w:val="28"/>
        </w:rPr>
        <w:t>) и Каменском (65,98</w:t>
      </w:r>
      <w:r w:rsidRPr="00CE3738">
        <w:rPr>
          <w:rFonts w:ascii="Times New Roman" w:hAnsi="Times New Roman" w:cs="Times New Roman"/>
          <w:spacing w:val="-2"/>
          <w:sz w:val="28"/>
          <w:szCs w:val="28"/>
          <w:vertAlign w:val="superscript"/>
        </w:rPr>
        <w:t>0</w:t>
      </w:r>
      <w:r w:rsidRPr="00CE3738">
        <w:rPr>
          <w:rFonts w:ascii="Times New Roman" w:hAnsi="Times New Roman" w:cs="Times New Roman"/>
          <w:spacing w:val="-2"/>
          <w:sz w:val="28"/>
          <w:szCs w:val="28"/>
        </w:rPr>
        <w:t>/</w:t>
      </w:r>
      <w:r w:rsidRPr="00CE3738">
        <w:rPr>
          <w:rFonts w:ascii="Times New Roman" w:hAnsi="Times New Roman" w:cs="Times New Roman"/>
          <w:spacing w:val="-2"/>
          <w:sz w:val="28"/>
          <w:szCs w:val="28"/>
          <w:vertAlign w:val="subscript"/>
        </w:rPr>
        <w:t>00</w:t>
      </w:r>
      <w:r w:rsidRPr="00CE3738">
        <w:rPr>
          <w:rFonts w:ascii="Times New Roman" w:hAnsi="Times New Roman" w:cs="Times New Roman"/>
          <w:spacing w:val="-2"/>
          <w:sz w:val="28"/>
          <w:szCs w:val="28"/>
        </w:rPr>
        <w:t xml:space="preserve">) районе. </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b/>
          <w:spacing w:val="-2"/>
          <w:sz w:val="28"/>
          <w:szCs w:val="28"/>
          <w:u w:val="single"/>
        </w:rPr>
        <w:t>Болезни глаза и его придаточного аппарата</w:t>
      </w:r>
      <w:r w:rsidRPr="00CE3738">
        <w:rPr>
          <w:rFonts w:ascii="Times New Roman" w:hAnsi="Times New Roman" w:cs="Times New Roman"/>
          <w:spacing w:val="-2"/>
          <w:sz w:val="28"/>
          <w:szCs w:val="28"/>
        </w:rPr>
        <w:t xml:space="preserve">– </w:t>
      </w:r>
      <w:proofErr w:type="gramStart"/>
      <w:r w:rsidRPr="00CE3738">
        <w:rPr>
          <w:rFonts w:ascii="Times New Roman" w:hAnsi="Times New Roman" w:cs="Times New Roman"/>
          <w:spacing w:val="-2"/>
          <w:sz w:val="28"/>
          <w:szCs w:val="28"/>
        </w:rPr>
        <w:t>ср</w:t>
      </w:r>
      <w:proofErr w:type="gramEnd"/>
      <w:r w:rsidRPr="00CE3738">
        <w:rPr>
          <w:rFonts w:ascii="Times New Roman" w:hAnsi="Times New Roman" w:cs="Times New Roman"/>
          <w:spacing w:val="-2"/>
          <w:sz w:val="28"/>
          <w:szCs w:val="28"/>
        </w:rPr>
        <w:t xml:space="preserve">едний показатель по республике 93,6‰, что на 4,43‰ </w:t>
      </w:r>
      <w:r w:rsidR="005C54DF">
        <w:rPr>
          <w:rFonts w:ascii="Times New Roman" w:hAnsi="Times New Roman" w:cs="Times New Roman"/>
          <w:spacing w:val="-2"/>
          <w:sz w:val="28"/>
          <w:szCs w:val="28"/>
        </w:rPr>
        <w:t>выше</w:t>
      </w:r>
      <w:r w:rsidRPr="00CE3738">
        <w:rPr>
          <w:rFonts w:ascii="Times New Roman" w:hAnsi="Times New Roman" w:cs="Times New Roman"/>
          <w:spacing w:val="-2"/>
          <w:sz w:val="28"/>
          <w:szCs w:val="28"/>
        </w:rPr>
        <w:t>, чем в 2015 году</w:t>
      </w:r>
      <w:r w:rsidR="005C54DF">
        <w:rPr>
          <w:rFonts w:ascii="Times New Roman" w:hAnsi="Times New Roman" w:cs="Times New Roman"/>
          <w:spacing w:val="-2"/>
          <w:sz w:val="28"/>
          <w:szCs w:val="28"/>
        </w:rPr>
        <w:t xml:space="preserve">. </w:t>
      </w:r>
      <w:r w:rsidRPr="00CE3738">
        <w:rPr>
          <w:rFonts w:ascii="Times New Roman" w:hAnsi="Times New Roman" w:cs="Times New Roman"/>
          <w:spacing w:val="-2"/>
          <w:sz w:val="28"/>
          <w:szCs w:val="28"/>
        </w:rPr>
        <w:t xml:space="preserve">Превышение этого показателя отмечается в </w:t>
      </w:r>
      <w:proofErr w:type="gramStart"/>
      <w:r w:rsidRPr="00CE3738">
        <w:rPr>
          <w:rFonts w:ascii="Times New Roman" w:hAnsi="Times New Roman" w:cs="Times New Roman"/>
          <w:spacing w:val="-2"/>
          <w:sz w:val="28"/>
          <w:szCs w:val="28"/>
        </w:rPr>
        <w:t>г</w:t>
      </w:r>
      <w:proofErr w:type="gramEnd"/>
      <w:r w:rsidRPr="00CE3738">
        <w:rPr>
          <w:rFonts w:ascii="Times New Roman" w:hAnsi="Times New Roman" w:cs="Times New Roman"/>
          <w:spacing w:val="-2"/>
          <w:sz w:val="28"/>
          <w:szCs w:val="28"/>
        </w:rPr>
        <w:t xml:space="preserve">. Тирасполь (130,49‰) и </w:t>
      </w:r>
      <w:proofErr w:type="spellStart"/>
      <w:r w:rsidRPr="00CE3738">
        <w:rPr>
          <w:rFonts w:ascii="Times New Roman" w:hAnsi="Times New Roman" w:cs="Times New Roman"/>
          <w:spacing w:val="-2"/>
          <w:sz w:val="28"/>
          <w:szCs w:val="28"/>
        </w:rPr>
        <w:t>Дубоссарском</w:t>
      </w:r>
      <w:proofErr w:type="spellEnd"/>
      <w:r w:rsidRPr="00CE3738">
        <w:rPr>
          <w:rFonts w:ascii="Times New Roman" w:hAnsi="Times New Roman" w:cs="Times New Roman"/>
          <w:spacing w:val="-2"/>
          <w:sz w:val="28"/>
          <w:szCs w:val="28"/>
        </w:rPr>
        <w:t xml:space="preserve"> (106,54‰) районе.</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b/>
          <w:spacing w:val="-2"/>
          <w:sz w:val="28"/>
          <w:szCs w:val="28"/>
          <w:u w:val="single"/>
        </w:rPr>
        <w:t>Психические расстройства</w:t>
      </w:r>
      <w:r w:rsidRPr="004C70B2">
        <w:rPr>
          <w:rFonts w:ascii="Times New Roman" w:hAnsi="Times New Roman" w:cs="Times New Roman"/>
          <w:spacing w:val="-2"/>
          <w:sz w:val="28"/>
          <w:szCs w:val="28"/>
        </w:rPr>
        <w:t xml:space="preserve"> -</w:t>
      </w:r>
      <w:r w:rsidRPr="00CE3738">
        <w:rPr>
          <w:rFonts w:ascii="Times New Roman" w:hAnsi="Times New Roman" w:cs="Times New Roman"/>
          <w:spacing w:val="-2"/>
          <w:sz w:val="28"/>
          <w:szCs w:val="28"/>
        </w:rPr>
        <w:t xml:space="preserve"> </w:t>
      </w:r>
      <w:proofErr w:type="spellStart"/>
      <w:r w:rsidRPr="00CE3738">
        <w:rPr>
          <w:rFonts w:ascii="Times New Roman" w:hAnsi="Times New Roman" w:cs="Times New Roman"/>
          <w:spacing w:val="-2"/>
          <w:sz w:val="28"/>
          <w:szCs w:val="28"/>
        </w:rPr>
        <w:t>среднереспубликанский</w:t>
      </w:r>
      <w:proofErr w:type="spellEnd"/>
      <w:r w:rsidRPr="00CE3738">
        <w:rPr>
          <w:rFonts w:ascii="Times New Roman" w:hAnsi="Times New Roman" w:cs="Times New Roman"/>
          <w:spacing w:val="-2"/>
          <w:sz w:val="28"/>
          <w:szCs w:val="28"/>
        </w:rPr>
        <w:t xml:space="preserve"> показатель составил 14,38‰,темп прироста 2,5%. Превышение показателя отмечается в Каменском (23,80‰)</w:t>
      </w:r>
      <w:r w:rsidR="005C54DF">
        <w:rPr>
          <w:rFonts w:ascii="Times New Roman" w:hAnsi="Times New Roman" w:cs="Times New Roman"/>
          <w:spacing w:val="-2"/>
          <w:sz w:val="28"/>
          <w:szCs w:val="28"/>
        </w:rPr>
        <w:t xml:space="preserve"> и </w:t>
      </w:r>
      <w:proofErr w:type="spellStart"/>
      <w:r w:rsidRPr="00CE3738">
        <w:rPr>
          <w:rFonts w:ascii="Times New Roman" w:hAnsi="Times New Roman" w:cs="Times New Roman"/>
          <w:spacing w:val="-2"/>
          <w:sz w:val="28"/>
          <w:szCs w:val="28"/>
        </w:rPr>
        <w:t>Григориопольском</w:t>
      </w:r>
      <w:proofErr w:type="spellEnd"/>
      <w:r w:rsidRPr="00CE3738">
        <w:rPr>
          <w:rFonts w:ascii="Times New Roman" w:hAnsi="Times New Roman" w:cs="Times New Roman"/>
          <w:spacing w:val="-2"/>
          <w:sz w:val="28"/>
          <w:szCs w:val="28"/>
        </w:rPr>
        <w:t xml:space="preserve">  (20,89‰) районах. </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В целом по республике регистрируется увеличение  показателей по группе</w:t>
      </w:r>
      <w:r w:rsidR="00273A5E">
        <w:rPr>
          <w:rFonts w:ascii="Times New Roman" w:hAnsi="Times New Roman" w:cs="Times New Roman"/>
          <w:spacing w:val="-2"/>
          <w:sz w:val="28"/>
          <w:szCs w:val="28"/>
        </w:rPr>
        <w:t xml:space="preserve"> </w:t>
      </w:r>
      <w:r w:rsidRPr="00CE3738">
        <w:rPr>
          <w:rFonts w:ascii="Times New Roman" w:hAnsi="Times New Roman" w:cs="Times New Roman"/>
          <w:b/>
          <w:spacing w:val="-2"/>
          <w:sz w:val="28"/>
          <w:szCs w:val="28"/>
          <w:u w:val="single"/>
        </w:rPr>
        <w:t>болезни органов дыхания</w:t>
      </w:r>
      <w:r w:rsidRPr="00CE3738">
        <w:rPr>
          <w:rFonts w:ascii="Times New Roman" w:hAnsi="Times New Roman" w:cs="Times New Roman"/>
          <w:b/>
          <w:spacing w:val="-2"/>
          <w:sz w:val="28"/>
          <w:szCs w:val="28"/>
        </w:rPr>
        <w:t xml:space="preserve">, </w:t>
      </w:r>
      <w:r w:rsidRPr="00CE3738">
        <w:rPr>
          <w:rFonts w:ascii="Times New Roman" w:hAnsi="Times New Roman" w:cs="Times New Roman"/>
          <w:spacing w:val="-2"/>
          <w:sz w:val="28"/>
          <w:szCs w:val="28"/>
        </w:rPr>
        <w:t xml:space="preserve">темп прироста равен 1,4%,вышесреднереспубликанского показателя регистрируется заболеваемость в </w:t>
      </w:r>
      <w:proofErr w:type="gramStart"/>
      <w:r w:rsidRPr="00CE3738">
        <w:rPr>
          <w:rFonts w:ascii="Times New Roman" w:hAnsi="Times New Roman" w:cs="Times New Roman"/>
          <w:spacing w:val="-2"/>
          <w:sz w:val="28"/>
          <w:szCs w:val="28"/>
        </w:rPr>
        <w:t>г</w:t>
      </w:r>
      <w:proofErr w:type="gramEnd"/>
      <w:r w:rsidRPr="00CE3738">
        <w:rPr>
          <w:rFonts w:ascii="Times New Roman" w:hAnsi="Times New Roman" w:cs="Times New Roman"/>
          <w:spacing w:val="-2"/>
          <w:sz w:val="28"/>
          <w:szCs w:val="28"/>
        </w:rPr>
        <w:t>. Тирасполь (737,19‰).</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lastRenderedPageBreak/>
        <w:t>Снижение заболеваемости в течение 2016 года отмечается по 8 группам нозологических форм:</w:t>
      </w:r>
    </w:p>
    <w:p w:rsidR="00EB61DD" w:rsidRDefault="00EB61DD" w:rsidP="00EB61DD">
      <w:pPr>
        <w:shd w:val="clear" w:color="auto" w:fill="FFFFFF" w:themeFill="background1"/>
        <w:spacing w:after="0" w:line="240" w:lineRule="auto"/>
        <w:ind w:firstLine="709"/>
        <w:jc w:val="right"/>
        <w:rPr>
          <w:rFonts w:ascii="Times New Roman" w:hAnsi="Times New Roman" w:cs="Times New Roman"/>
          <w:spacing w:val="-2"/>
          <w:sz w:val="24"/>
          <w:szCs w:val="24"/>
        </w:rPr>
      </w:pPr>
      <w:r w:rsidRPr="00753170">
        <w:rPr>
          <w:rFonts w:ascii="Times New Roman" w:hAnsi="Times New Roman" w:cs="Times New Roman"/>
          <w:spacing w:val="-2"/>
          <w:sz w:val="24"/>
          <w:szCs w:val="24"/>
        </w:rPr>
        <w:t>Таблица</w:t>
      </w:r>
      <w:r>
        <w:rPr>
          <w:rFonts w:ascii="Times New Roman" w:hAnsi="Times New Roman" w:cs="Times New Roman"/>
          <w:spacing w:val="-2"/>
          <w:sz w:val="24"/>
          <w:szCs w:val="24"/>
        </w:rPr>
        <w:t xml:space="preserve"> 11</w:t>
      </w:r>
    </w:p>
    <w:p w:rsidR="00EB61DD" w:rsidRPr="00CE3738" w:rsidRDefault="00EB61DD" w:rsidP="00EB61DD">
      <w:pPr>
        <w:shd w:val="clear" w:color="auto" w:fill="FFFFFF" w:themeFill="background1"/>
        <w:spacing w:after="0" w:line="240" w:lineRule="auto"/>
        <w:ind w:firstLine="709"/>
        <w:jc w:val="right"/>
        <w:rPr>
          <w:rFonts w:ascii="Times New Roman" w:hAnsi="Times New Roman" w:cs="Times New Roman"/>
          <w:b/>
          <w:spacing w:val="-2"/>
          <w:sz w:val="28"/>
          <w:szCs w:val="28"/>
        </w:rPr>
      </w:pPr>
    </w:p>
    <w:tbl>
      <w:tblPr>
        <w:tblW w:w="1029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5388"/>
        <w:gridCol w:w="1199"/>
        <w:gridCol w:w="1483"/>
        <w:gridCol w:w="1662"/>
      </w:tblGrid>
      <w:tr w:rsidR="00352623" w:rsidRPr="00CE3738" w:rsidTr="00AE75BB">
        <w:trPr>
          <w:trHeight w:val="382"/>
        </w:trPr>
        <w:tc>
          <w:tcPr>
            <w:tcW w:w="567"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ind w:right="-108"/>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w:t>
            </w:r>
          </w:p>
          <w:p w:rsidR="00352623" w:rsidRPr="00CE3738" w:rsidRDefault="00352623" w:rsidP="00CE3738">
            <w:pPr>
              <w:shd w:val="clear" w:color="auto" w:fill="FFFFFF" w:themeFill="background1"/>
              <w:spacing w:after="0" w:line="240" w:lineRule="auto"/>
              <w:ind w:right="-108"/>
              <w:jc w:val="center"/>
              <w:rPr>
                <w:rFonts w:ascii="Times New Roman" w:hAnsi="Times New Roman" w:cs="Times New Roman"/>
                <w:spacing w:val="-2"/>
                <w:sz w:val="24"/>
                <w:szCs w:val="24"/>
              </w:rPr>
            </w:pPr>
            <w:proofErr w:type="spellStart"/>
            <w:proofErr w:type="gramStart"/>
            <w:r w:rsidRPr="00CE3738">
              <w:rPr>
                <w:rFonts w:ascii="Times New Roman" w:hAnsi="Times New Roman" w:cs="Times New Roman"/>
                <w:spacing w:val="-2"/>
                <w:sz w:val="24"/>
                <w:szCs w:val="24"/>
              </w:rPr>
              <w:t>п</w:t>
            </w:r>
            <w:proofErr w:type="spellEnd"/>
            <w:proofErr w:type="gramEnd"/>
            <w:r w:rsidRPr="00CE3738">
              <w:rPr>
                <w:rFonts w:ascii="Times New Roman" w:hAnsi="Times New Roman" w:cs="Times New Roman"/>
                <w:spacing w:val="-2"/>
                <w:sz w:val="24"/>
                <w:szCs w:val="24"/>
              </w:rPr>
              <w:t>/</w:t>
            </w:r>
            <w:proofErr w:type="spellStart"/>
            <w:r w:rsidRPr="00CE3738">
              <w:rPr>
                <w:rFonts w:ascii="Times New Roman" w:hAnsi="Times New Roman" w:cs="Times New Roman"/>
                <w:spacing w:val="-2"/>
                <w:sz w:val="24"/>
                <w:szCs w:val="24"/>
              </w:rPr>
              <w:t>п</w:t>
            </w:r>
            <w:proofErr w:type="spellEnd"/>
          </w:p>
        </w:tc>
        <w:tc>
          <w:tcPr>
            <w:tcW w:w="5388"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proofErr w:type="spellStart"/>
            <w:r w:rsidRPr="00CE3738">
              <w:rPr>
                <w:rFonts w:ascii="Times New Roman" w:hAnsi="Times New Roman" w:cs="Times New Roman"/>
                <w:spacing w:val="-2"/>
                <w:sz w:val="24"/>
                <w:szCs w:val="24"/>
              </w:rPr>
              <w:t>Нозоформа</w:t>
            </w:r>
            <w:proofErr w:type="spellEnd"/>
          </w:p>
        </w:tc>
        <w:tc>
          <w:tcPr>
            <w:tcW w:w="1199"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2015 год, ‰</w:t>
            </w:r>
          </w:p>
        </w:tc>
        <w:tc>
          <w:tcPr>
            <w:tcW w:w="1483"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2016 год, ‰</w:t>
            </w:r>
          </w:p>
        </w:tc>
        <w:tc>
          <w:tcPr>
            <w:tcW w:w="1662"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Темп</w:t>
            </w:r>
          </w:p>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снижения, %</w:t>
            </w:r>
          </w:p>
        </w:tc>
      </w:tr>
      <w:tr w:rsidR="00352623" w:rsidRPr="00CE3738" w:rsidTr="002A5A4B">
        <w:tc>
          <w:tcPr>
            <w:tcW w:w="567" w:type="dxa"/>
            <w:tcBorders>
              <w:top w:val="single" w:sz="4" w:space="0" w:color="auto"/>
              <w:left w:val="single" w:sz="4" w:space="0" w:color="auto"/>
              <w:bottom w:val="single" w:sz="4" w:space="0" w:color="auto"/>
              <w:right w:val="single" w:sz="4" w:space="0" w:color="auto"/>
            </w:tcBorders>
            <w:vAlign w:val="center"/>
          </w:tcPr>
          <w:p w:rsidR="00352623" w:rsidRPr="00CE3738" w:rsidRDefault="00352623" w:rsidP="00CE3738">
            <w:pPr>
              <w:numPr>
                <w:ilvl w:val="0"/>
                <w:numId w:val="16"/>
              </w:numPr>
              <w:shd w:val="clear" w:color="auto" w:fill="FFFFFF" w:themeFill="background1"/>
              <w:spacing w:after="0" w:line="240" w:lineRule="auto"/>
              <w:ind w:left="0" w:right="-108" w:firstLine="0"/>
              <w:jc w:val="center"/>
              <w:rPr>
                <w:rFonts w:ascii="Times New Roman" w:hAnsi="Times New Roman" w:cs="Times New Roman"/>
                <w:spacing w:val="-2"/>
                <w:sz w:val="24"/>
                <w:szCs w:val="24"/>
              </w:rPr>
            </w:pPr>
          </w:p>
        </w:tc>
        <w:tc>
          <w:tcPr>
            <w:tcW w:w="5388"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Болезни нервной системы</w:t>
            </w:r>
          </w:p>
        </w:tc>
        <w:tc>
          <w:tcPr>
            <w:tcW w:w="1199"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16,09</w:t>
            </w:r>
          </w:p>
        </w:tc>
        <w:tc>
          <w:tcPr>
            <w:tcW w:w="1483"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14,02</w:t>
            </w:r>
          </w:p>
        </w:tc>
        <w:tc>
          <w:tcPr>
            <w:tcW w:w="1662"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12,9</w:t>
            </w:r>
          </w:p>
        </w:tc>
      </w:tr>
      <w:tr w:rsidR="00352623" w:rsidRPr="00CE3738" w:rsidTr="002A5A4B">
        <w:tc>
          <w:tcPr>
            <w:tcW w:w="567" w:type="dxa"/>
            <w:tcBorders>
              <w:top w:val="single" w:sz="4" w:space="0" w:color="auto"/>
              <w:left w:val="single" w:sz="4" w:space="0" w:color="auto"/>
              <w:bottom w:val="single" w:sz="4" w:space="0" w:color="auto"/>
              <w:right w:val="single" w:sz="4" w:space="0" w:color="auto"/>
            </w:tcBorders>
            <w:vAlign w:val="center"/>
          </w:tcPr>
          <w:p w:rsidR="00352623" w:rsidRPr="00CE3738" w:rsidRDefault="00352623" w:rsidP="00CE3738">
            <w:pPr>
              <w:numPr>
                <w:ilvl w:val="0"/>
                <w:numId w:val="16"/>
              </w:numPr>
              <w:shd w:val="clear" w:color="auto" w:fill="FFFFFF" w:themeFill="background1"/>
              <w:spacing w:after="0" w:line="240" w:lineRule="auto"/>
              <w:ind w:left="0" w:right="-108" w:firstLine="0"/>
              <w:jc w:val="center"/>
              <w:rPr>
                <w:rFonts w:ascii="Times New Roman" w:hAnsi="Times New Roman" w:cs="Times New Roman"/>
                <w:spacing w:val="-2"/>
                <w:sz w:val="24"/>
                <w:szCs w:val="24"/>
              </w:rPr>
            </w:pPr>
          </w:p>
        </w:tc>
        <w:tc>
          <w:tcPr>
            <w:tcW w:w="5388"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Болезни органов крови и кроветворных органов</w:t>
            </w:r>
          </w:p>
        </w:tc>
        <w:tc>
          <w:tcPr>
            <w:tcW w:w="1199"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3,71</w:t>
            </w:r>
          </w:p>
        </w:tc>
        <w:tc>
          <w:tcPr>
            <w:tcW w:w="1483"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3,37</w:t>
            </w:r>
          </w:p>
        </w:tc>
        <w:tc>
          <w:tcPr>
            <w:tcW w:w="1662"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9,2</w:t>
            </w:r>
          </w:p>
        </w:tc>
      </w:tr>
      <w:tr w:rsidR="00352623" w:rsidRPr="00CE3738" w:rsidTr="002A5A4B">
        <w:tc>
          <w:tcPr>
            <w:tcW w:w="567" w:type="dxa"/>
            <w:tcBorders>
              <w:top w:val="single" w:sz="4" w:space="0" w:color="auto"/>
              <w:left w:val="single" w:sz="4" w:space="0" w:color="auto"/>
              <w:bottom w:val="single" w:sz="4" w:space="0" w:color="auto"/>
              <w:right w:val="single" w:sz="4" w:space="0" w:color="auto"/>
            </w:tcBorders>
            <w:vAlign w:val="center"/>
          </w:tcPr>
          <w:p w:rsidR="00352623" w:rsidRPr="00CE3738" w:rsidRDefault="00352623" w:rsidP="00CE3738">
            <w:pPr>
              <w:numPr>
                <w:ilvl w:val="0"/>
                <w:numId w:val="16"/>
              </w:numPr>
              <w:shd w:val="clear" w:color="auto" w:fill="FFFFFF" w:themeFill="background1"/>
              <w:spacing w:after="0" w:line="240" w:lineRule="auto"/>
              <w:ind w:left="0" w:right="-108" w:firstLine="0"/>
              <w:jc w:val="center"/>
              <w:rPr>
                <w:rFonts w:ascii="Times New Roman" w:hAnsi="Times New Roman" w:cs="Times New Roman"/>
                <w:spacing w:val="-2"/>
                <w:sz w:val="24"/>
                <w:szCs w:val="24"/>
              </w:rPr>
            </w:pPr>
          </w:p>
        </w:tc>
        <w:tc>
          <w:tcPr>
            <w:tcW w:w="5388"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Болезни органов пищеварения</w:t>
            </w:r>
          </w:p>
        </w:tc>
        <w:tc>
          <w:tcPr>
            <w:tcW w:w="1199"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75,47</w:t>
            </w:r>
          </w:p>
        </w:tc>
        <w:tc>
          <w:tcPr>
            <w:tcW w:w="1483"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69,13</w:t>
            </w:r>
          </w:p>
        </w:tc>
        <w:tc>
          <w:tcPr>
            <w:tcW w:w="1662"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8,4</w:t>
            </w:r>
          </w:p>
        </w:tc>
      </w:tr>
      <w:tr w:rsidR="00352623" w:rsidRPr="00CE3738" w:rsidTr="002A5A4B">
        <w:tc>
          <w:tcPr>
            <w:tcW w:w="567" w:type="dxa"/>
            <w:tcBorders>
              <w:top w:val="single" w:sz="4" w:space="0" w:color="auto"/>
              <w:left w:val="single" w:sz="4" w:space="0" w:color="auto"/>
              <w:bottom w:val="single" w:sz="4" w:space="0" w:color="auto"/>
              <w:right w:val="single" w:sz="4" w:space="0" w:color="auto"/>
            </w:tcBorders>
            <w:vAlign w:val="center"/>
          </w:tcPr>
          <w:p w:rsidR="00352623" w:rsidRPr="00CE3738" w:rsidRDefault="00352623" w:rsidP="00CE3738">
            <w:pPr>
              <w:numPr>
                <w:ilvl w:val="0"/>
                <w:numId w:val="16"/>
              </w:numPr>
              <w:shd w:val="clear" w:color="auto" w:fill="FFFFFF" w:themeFill="background1"/>
              <w:spacing w:after="0" w:line="240" w:lineRule="auto"/>
              <w:ind w:left="0" w:right="-108" w:firstLine="0"/>
              <w:jc w:val="center"/>
              <w:rPr>
                <w:rFonts w:ascii="Times New Roman" w:hAnsi="Times New Roman" w:cs="Times New Roman"/>
                <w:spacing w:val="-2"/>
                <w:sz w:val="24"/>
                <w:szCs w:val="24"/>
              </w:rPr>
            </w:pPr>
          </w:p>
        </w:tc>
        <w:tc>
          <w:tcPr>
            <w:tcW w:w="5388"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Болезни костно-мышечной системы</w:t>
            </w:r>
          </w:p>
        </w:tc>
        <w:tc>
          <w:tcPr>
            <w:tcW w:w="1199"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86,72</w:t>
            </w:r>
          </w:p>
        </w:tc>
        <w:tc>
          <w:tcPr>
            <w:tcW w:w="1483"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82,28</w:t>
            </w:r>
          </w:p>
        </w:tc>
        <w:tc>
          <w:tcPr>
            <w:tcW w:w="1662"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5,1</w:t>
            </w:r>
          </w:p>
        </w:tc>
      </w:tr>
      <w:tr w:rsidR="00352623" w:rsidRPr="00CE3738" w:rsidTr="002A5A4B">
        <w:tc>
          <w:tcPr>
            <w:tcW w:w="567" w:type="dxa"/>
            <w:tcBorders>
              <w:top w:val="single" w:sz="4" w:space="0" w:color="auto"/>
              <w:left w:val="single" w:sz="4" w:space="0" w:color="auto"/>
              <w:bottom w:val="single" w:sz="4" w:space="0" w:color="auto"/>
              <w:right w:val="single" w:sz="4" w:space="0" w:color="auto"/>
            </w:tcBorders>
            <w:vAlign w:val="center"/>
          </w:tcPr>
          <w:p w:rsidR="00352623" w:rsidRPr="00CE3738" w:rsidRDefault="00352623" w:rsidP="00CE3738">
            <w:pPr>
              <w:numPr>
                <w:ilvl w:val="0"/>
                <w:numId w:val="16"/>
              </w:numPr>
              <w:shd w:val="clear" w:color="auto" w:fill="FFFFFF" w:themeFill="background1"/>
              <w:spacing w:after="0" w:line="240" w:lineRule="auto"/>
              <w:ind w:left="0" w:right="-108" w:firstLine="0"/>
              <w:jc w:val="center"/>
              <w:rPr>
                <w:rFonts w:ascii="Times New Roman" w:hAnsi="Times New Roman" w:cs="Times New Roman"/>
                <w:spacing w:val="-2"/>
                <w:sz w:val="24"/>
                <w:szCs w:val="24"/>
              </w:rPr>
            </w:pPr>
          </w:p>
        </w:tc>
        <w:tc>
          <w:tcPr>
            <w:tcW w:w="5388"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Болезни уха и сосцевидного отростка</w:t>
            </w:r>
          </w:p>
        </w:tc>
        <w:tc>
          <w:tcPr>
            <w:tcW w:w="1199"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8,75</w:t>
            </w:r>
          </w:p>
        </w:tc>
        <w:tc>
          <w:tcPr>
            <w:tcW w:w="1483"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8,34</w:t>
            </w:r>
          </w:p>
        </w:tc>
        <w:tc>
          <w:tcPr>
            <w:tcW w:w="1662"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4,6</w:t>
            </w:r>
          </w:p>
        </w:tc>
      </w:tr>
      <w:tr w:rsidR="00352623" w:rsidRPr="00CE3738" w:rsidTr="002A5A4B">
        <w:tc>
          <w:tcPr>
            <w:tcW w:w="567" w:type="dxa"/>
            <w:tcBorders>
              <w:top w:val="single" w:sz="4" w:space="0" w:color="auto"/>
              <w:left w:val="single" w:sz="4" w:space="0" w:color="auto"/>
              <w:bottom w:val="single" w:sz="4" w:space="0" w:color="auto"/>
              <w:right w:val="single" w:sz="4" w:space="0" w:color="auto"/>
            </w:tcBorders>
            <w:vAlign w:val="center"/>
          </w:tcPr>
          <w:p w:rsidR="00352623" w:rsidRPr="00CE3738" w:rsidRDefault="00352623" w:rsidP="00CE3738">
            <w:pPr>
              <w:numPr>
                <w:ilvl w:val="0"/>
                <w:numId w:val="16"/>
              </w:numPr>
              <w:shd w:val="clear" w:color="auto" w:fill="FFFFFF" w:themeFill="background1"/>
              <w:spacing w:after="0" w:line="240" w:lineRule="auto"/>
              <w:ind w:left="0" w:right="-108" w:firstLine="0"/>
              <w:jc w:val="center"/>
              <w:rPr>
                <w:rFonts w:ascii="Times New Roman" w:hAnsi="Times New Roman" w:cs="Times New Roman"/>
                <w:spacing w:val="-2"/>
                <w:sz w:val="24"/>
                <w:szCs w:val="24"/>
              </w:rPr>
            </w:pPr>
          </w:p>
        </w:tc>
        <w:tc>
          <w:tcPr>
            <w:tcW w:w="5388"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Болезни системы кровообращения</w:t>
            </w:r>
          </w:p>
        </w:tc>
        <w:tc>
          <w:tcPr>
            <w:tcW w:w="1199"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13,32</w:t>
            </w:r>
          </w:p>
        </w:tc>
        <w:tc>
          <w:tcPr>
            <w:tcW w:w="1483"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12,92</w:t>
            </w:r>
          </w:p>
        </w:tc>
        <w:tc>
          <w:tcPr>
            <w:tcW w:w="1662"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3,0</w:t>
            </w:r>
          </w:p>
        </w:tc>
      </w:tr>
      <w:tr w:rsidR="00352623" w:rsidRPr="00CE3738" w:rsidTr="002A5A4B">
        <w:tc>
          <w:tcPr>
            <w:tcW w:w="567" w:type="dxa"/>
            <w:tcBorders>
              <w:top w:val="single" w:sz="4" w:space="0" w:color="auto"/>
              <w:left w:val="single" w:sz="4" w:space="0" w:color="auto"/>
              <w:bottom w:val="single" w:sz="4" w:space="0" w:color="auto"/>
              <w:right w:val="single" w:sz="4" w:space="0" w:color="auto"/>
            </w:tcBorders>
            <w:vAlign w:val="center"/>
          </w:tcPr>
          <w:p w:rsidR="00352623" w:rsidRPr="00CE3738" w:rsidRDefault="00352623" w:rsidP="00CE3738">
            <w:pPr>
              <w:numPr>
                <w:ilvl w:val="0"/>
                <w:numId w:val="16"/>
              </w:numPr>
              <w:shd w:val="clear" w:color="auto" w:fill="FFFFFF" w:themeFill="background1"/>
              <w:spacing w:after="0" w:line="240" w:lineRule="auto"/>
              <w:ind w:left="0" w:right="-108" w:firstLine="0"/>
              <w:jc w:val="center"/>
              <w:rPr>
                <w:rFonts w:ascii="Times New Roman" w:hAnsi="Times New Roman" w:cs="Times New Roman"/>
                <w:spacing w:val="-2"/>
                <w:sz w:val="24"/>
                <w:szCs w:val="24"/>
              </w:rPr>
            </w:pPr>
          </w:p>
        </w:tc>
        <w:tc>
          <w:tcPr>
            <w:tcW w:w="5388"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Болезни мочеполовой системы</w:t>
            </w:r>
          </w:p>
        </w:tc>
        <w:tc>
          <w:tcPr>
            <w:tcW w:w="1199"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39,76</w:t>
            </w:r>
          </w:p>
        </w:tc>
        <w:tc>
          <w:tcPr>
            <w:tcW w:w="1483"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38,62</w:t>
            </w:r>
          </w:p>
        </w:tc>
        <w:tc>
          <w:tcPr>
            <w:tcW w:w="1662"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2,8</w:t>
            </w:r>
          </w:p>
        </w:tc>
      </w:tr>
      <w:tr w:rsidR="00352623" w:rsidRPr="00CE3738" w:rsidTr="002A5A4B">
        <w:tc>
          <w:tcPr>
            <w:tcW w:w="567" w:type="dxa"/>
            <w:tcBorders>
              <w:top w:val="single" w:sz="4" w:space="0" w:color="auto"/>
              <w:left w:val="single" w:sz="4" w:space="0" w:color="auto"/>
              <w:bottom w:val="single" w:sz="4" w:space="0" w:color="auto"/>
              <w:right w:val="single" w:sz="4" w:space="0" w:color="auto"/>
            </w:tcBorders>
            <w:vAlign w:val="center"/>
          </w:tcPr>
          <w:p w:rsidR="00352623" w:rsidRPr="00CE3738" w:rsidRDefault="00352623" w:rsidP="00CE3738">
            <w:pPr>
              <w:numPr>
                <w:ilvl w:val="0"/>
                <w:numId w:val="16"/>
              </w:numPr>
              <w:shd w:val="clear" w:color="auto" w:fill="FFFFFF" w:themeFill="background1"/>
              <w:spacing w:after="0" w:line="240" w:lineRule="auto"/>
              <w:ind w:left="0" w:right="-108" w:firstLine="0"/>
              <w:jc w:val="center"/>
              <w:rPr>
                <w:rFonts w:ascii="Times New Roman" w:hAnsi="Times New Roman" w:cs="Times New Roman"/>
                <w:spacing w:val="-2"/>
                <w:sz w:val="24"/>
                <w:szCs w:val="24"/>
              </w:rPr>
            </w:pPr>
          </w:p>
        </w:tc>
        <w:tc>
          <w:tcPr>
            <w:tcW w:w="5388"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Болезни эндокринной системы</w:t>
            </w:r>
          </w:p>
        </w:tc>
        <w:tc>
          <w:tcPr>
            <w:tcW w:w="1199"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10,67</w:t>
            </w:r>
          </w:p>
        </w:tc>
        <w:tc>
          <w:tcPr>
            <w:tcW w:w="1483"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10,53</w:t>
            </w:r>
          </w:p>
        </w:tc>
        <w:tc>
          <w:tcPr>
            <w:tcW w:w="1662"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1,3</w:t>
            </w:r>
          </w:p>
        </w:tc>
      </w:tr>
    </w:tbl>
    <w:p w:rsidR="00E13069" w:rsidRDefault="00E13069" w:rsidP="00CE3738">
      <w:pPr>
        <w:shd w:val="clear" w:color="auto" w:fill="FFFFFF" w:themeFill="background1"/>
        <w:spacing w:after="0" w:line="240" w:lineRule="auto"/>
        <w:ind w:firstLine="709"/>
        <w:jc w:val="both"/>
        <w:rPr>
          <w:rFonts w:ascii="Times New Roman" w:hAnsi="Times New Roman" w:cs="Times New Roman"/>
          <w:spacing w:val="-2"/>
          <w:sz w:val="28"/>
          <w:szCs w:val="28"/>
        </w:rPr>
      </w:pPr>
    </w:p>
    <w:p w:rsidR="00352623" w:rsidRPr="00483504"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483504">
        <w:rPr>
          <w:rFonts w:ascii="Times New Roman" w:hAnsi="Times New Roman" w:cs="Times New Roman"/>
          <w:spacing w:val="-2"/>
          <w:sz w:val="28"/>
          <w:szCs w:val="28"/>
        </w:rPr>
        <w:t xml:space="preserve">Снижение </w:t>
      </w:r>
      <w:proofErr w:type="spellStart"/>
      <w:r w:rsidRPr="00483504">
        <w:rPr>
          <w:rFonts w:ascii="Times New Roman" w:hAnsi="Times New Roman" w:cs="Times New Roman"/>
          <w:spacing w:val="-2"/>
          <w:sz w:val="28"/>
          <w:szCs w:val="28"/>
        </w:rPr>
        <w:t>среднереспубликанского</w:t>
      </w:r>
      <w:proofErr w:type="spellEnd"/>
      <w:r w:rsidRPr="00483504">
        <w:rPr>
          <w:rFonts w:ascii="Times New Roman" w:hAnsi="Times New Roman" w:cs="Times New Roman"/>
          <w:spacing w:val="-2"/>
          <w:sz w:val="28"/>
          <w:szCs w:val="28"/>
        </w:rPr>
        <w:t xml:space="preserve"> показателя  заболеваемости:</w:t>
      </w:r>
    </w:p>
    <w:p w:rsidR="00352623" w:rsidRPr="00483504"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483504">
        <w:rPr>
          <w:rFonts w:ascii="Times New Roman" w:hAnsi="Times New Roman" w:cs="Times New Roman"/>
          <w:b/>
          <w:spacing w:val="-2"/>
          <w:sz w:val="28"/>
          <w:szCs w:val="28"/>
          <w:u w:val="single"/>
        </w:rPr>
        <w:t>Болезни нервной системы</w:t>
      </w:r>
      <w:r w:rsidRPr="00483504">
        <w:rPr>
          <w:rFonts w:ascii="Times New Roman" w:hAnsi="Times New Roman" w:cs="Times New Roman"/>
          <w:spacing w:val="-2"/>
          <w:sz w:val="28"/>
          <w:szCs w:val="28"/>
        </w:rPr>
        <w:t xml:space="preserve"> - </w:t>
      </w:r>
      <w:proofErr w:type="spellStart"/>
      <w:r w:rsidRPr="00483504">
        <w:rPr>
          <w:rFonts w:ascii="Times New Roman" w:hAnsi="Times New Roman" w:cs="Times New Roman"/>
          <w:spacing w:val="-2"/>
          <w:sz w:val="28"/>
          <w:szCs w:val="28"/>
        </w:rPr>
        <w:t>среднереспубликанский</w:t>
      </w:r>
      <w:proofErr w:type="spellEnd"/>
      <w:r w:rsidRPr="00483504">
        <w:rPr>
          <w:rFonts w:ascii="Times New Roman" w:hAnsi="Times New Roman" w:cs="Times New Roman"/>
          <w:spacing w:val="-2"/>
          <w:sz w:val="28"/>
          <w:szCs w:val="28"/>
        </w:rPr>
        <w:t xml:space="preserve"> показатель составил 12,9‰</w:t>
      </w:r>
      <w:r w:rsidRPr="00483504">
        <w:rPr>
          <w:rFonts w:ascii="Times New Roman" w:hAnsi="Times New Roman" w:cs="Times New Roman"/>
          <w:spacing w:val="-2"/>
          <w:sz w:val="28"/>
          <w:szCs w:val="28"/>
          <w:vertAlign w:val="subscript"/>
        </w:rPr>
        <w:t xml:space="preserve">, </w:t>
      </w:r>
      <w:r w:rsidRPr="00483504">
        <w:rPr>
          <w:rFonts w:ascii="Times New Roman" w:hAnsi="Times New Roman" w:cs="Times New Roman"/>
          <w:spacing w:val="-2"/>
          <w:sz w:val="28"/>
          <w:szCs w:val="28"/>
        </w:rPr>
        <w:t xml:space="preserve">темп снижения составил 12,9%. Превышение показателя отмечается в Каменском (19,47‰), </w:t>
      </w:r>
      <w:proofErr w:type="spellStart"/>
      <w:r w:rsidRPr="00483504">
        <w:rPr>
          <w:rFonts w:ascii="Times New Roman" w:hAnsi="Times New Roman" w:cs="Times New Roman"/>
          <w:spacing w:val="-2"/>
          <w:sz w:val="28"/>
          <w:szCs w:val="28"/>
        </w:rPr>
        <w:t>Григориопольском</w:t>
      </w:r>
      <w:proofErr w:type="spellEnd"/>
      <w:r w:rsidRPr="00483504">
        <w:rPr>
          <w:rFonts w:ascii="Times New Roman" w:hAnsi="Times New Roman" w:cs="Times New Roman"/>
          <w:spacing w:val="-2"/>
          <w:sz w:val="28"/>
          <w:szCs w:val="28"/>
        </w:rPr>
        <w:t xml:space="preserve"> (29,62‰) районах и </w:t>
      </w:r>
      <w:proofErr w:type="gramStart"/>
      <w:r w:rsidRPr="00483504">
        <w:rPr>
          <w:rFonts w:ascii="Times New Roman" w:hAnsi="Times New Roman" w:cs="Times New Roman"/>
          <w:spacing w:val="-2"/>
          <w:sz w:val="28"/>
          <w:szCs w:val="28"/>
        </w:rPr>
        <w:t>г</w:t>
      </w:r>
      <w:proofErr w:type="gramEnd"/>
      <w:r w:rsidRPr="00483504">
        <w:rPr>
          <w:rFonts w:ascii="Times New Roman" w:hAnsi="Times New Roman" w:cs="Times New Roman"/>
          <w:spacing w:val="-2"/>
          <w:sz w:val="28"/>
          <w:szCs w:val="28"/>
        </w:rPr>
        <w:t xml:space="preserve">. Бендеры (32,29 ‰). </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483504">
        <w:rPr>
          <w:rFonts w:ascii="Times New Roman" w:hAnsi="Times New Roman" w:cs="Times New Roman"/>
          <w:b/>
          <w:spacing w:val="-2"/>
          <w:sz w:val="28"/>
          <w:szCs w:val="28"/>
          <w:u w:val="single"/>
        </w:rPr>
        <w:t>Болезни органов крови и кроветворных</w:t>
      </w:r>
      <w:r w:rsidRPr="00CE3738">
        <w:rPr>
          <w:rFonts w:ascii="Times New Roman" w:hAnsi="Times New Roman" w:cs="Times New Roman"/>
          <w:b/>
          <w:spacing w:val="-2"/>
          <w:sz w:val="28"/>
          <w:szCs w:val="28"/>
          <w:u w:val="single"/>
        </w:rPr>
        <w:t xml:space="preserve"> органов</w:t>
      </w:r>
      <w:r w:rsidRPr="00E13069">
        <w:rPr>
          <w:rFonts w:ascii="Times New Roman" w:hAnsi="Times New Roman" w:cs="Times New Roman"/>
          <w:spacing w:val="-2"/>
          <w:sz w:val="28"/>
          <w:szCs w:val="28"/>
        </w:rPr>
        <w:t xml:space="preserve"> </w:t>
      </w:r>
      <w:proofErr w:type="gramStart"/>
      <w:r w:rsidRPr="00E13069">
        <w:rPr>
          <w:rFonts w:ascii="Times New Roman" w:hAnsi="Times New Roman" w:cs="Times New Roman"/>
          <w:spacing w:val="-2"/>
          <w:sz w:val="28"/>
          <w:szCs w:val="28"/>
        </w:rPr>
        <w:t>-</w:t>
      </w:r>
      <w:r w:rsidRPr="00CE3738">
        <w:rPr>
          <w:rFonts w:ascii="Times New Roman" w:hAnsi="Times New Roman" w:cs="Times New Roman"/>
          <w:spacing w:val="-2"/>
          <w:sz w:val="28"/>
          <w:szCs w:val="28"/>
        </w:rPr>
        <w:t>п</w:t>
      </w:r>
      <w:proofErr w:type="gramEnd"/>
      <w:r w:rsidRPr="00CE3738">
        <w:rPr>
          <w:rFonts w:ascii="Times New Roman" w:hAnsi="Times New Roman" w:cs="Times New Roman"/>
          <w:spacing w:val="-2"/>
          <w:sz w:val="28"/>
          <w:szCs w:val="28"/>
        </w:rPr>
        <w:t>оказатель заболеваемости снизился до 3,37 ‰ (2016 г</w:t>
      </w:r>
      <w:r w:rsidR="001B6090">
        <w:rPr>
          <w:rFonts w:ascii="Times New Roman" w:hAnsi="Times New Roman" w:cs="Times New Roman"/>
          <w:spacing w:val="-2"/>
          <w:sz w:val="28"/>
          <w:szCs w:val="28"/>
        </w:rPr>
        <w:t>од</w:t>
      </w:r>
      <w:r w:rsidRPr="00CE3738">
        <w:rPr>
          <w:rFonts w:ascii="Times New Roman" w:hAnsi="Times New Roman" w:cs="Times New Roman"/>
          <w:spacing w:val="-2"/>
          <w:sz w:val="28"/>
          <w:szCs w:val="28"/>
        </w:rPr>
        <w:t>) с 3,7 ‰ (2015 г</w:t>
      </w:r>
      <w:r w:rsidR="001B6090">
        <w:rPr>
          <w:rFonts w:ascii="Times New Roman" w:hAnsi="Times New Roman" w:cs="Times New Roman"/>
          <w:spacing w:val="-2"/>
          <w:sz w:val="28"/>
          <w:szCs w:val="28"/>
        </w:rPr>
        <w:t>од</w:t>
      </w:r>
      <w:r w:rsidR="002B6B48">
        <w:rPr>
          <w:rFonts w:ascii="Times New Roman" w:hAnsi="Times New Roman" w:cs="Times New Roman"/>
          <w:spacing w:val="-2"/>
          <w:sz w:val="28"/>
          <w:szCs w:val="28"/>
        </w:rPr>
        <w:t xml:space="preserve">). Превышение </w:t>
      </w:r>
      <w:r w:rsidRPr="00CE3738">
        <w:rPr>
          <w:rFonts w:ascii="Times New Roman" w:hAnsi="Times New Roman" w:cs="Times New Roman"/>
          <w:spacing w:val="-2"/>
          <w:sz w:val="28"/>
          <w:szCs w:val="28"/>
        </w:rPr>
        <w:t xml:space="preserve">показателя отмечается в Каменском (3,79‰) и </w:t>
      </w:r>
      <w:proofErr w:type="spellStart"/>
      <w:r w:rsidRPr="00CE3738">
        <w:rPr>
          <w:rFonts w:ascii="Times New Roman" w:hAnsi="Times New Roman" w:cs="Times New Roman"/>
          <w:spacing w:val="-2"/>
          <w:sz w:val="28"/>
          <w:szCs w:val="28"/>
        </w:rPr>
        <w:t>Григориопольском</w:t>
      </w:r>
      <w:proofErr w:type="spellEnd"/>
      <w:r w:rsidRPr="00CE3738">
        <w:rPr>
          <w:rFonts w:ascii="Times New Roman" w:hAnsi="Times New Roman" w:cs="Times New Roman"/>
          <w:spacing w:val="-2"/>
          <w:sz w:val="28"/>
          <w:szCs w:val="28"/>
        </w:rPr>
        <w:t xml:space="preserve"> </w:t>
      </w:r>
      <w:r w:rsidR="001A0C43">
        <w:rPr>
          <w:rFonts w:ascii="Times New Roman" w:hAnsi="Times New Roman" w:cs="Times New Roman"/>
          <w:spacing w:val="-2"/>
          <w:sz w:val="28"/>
          <w:szCs w:val="28"/>
        </w:rPr>
        <w:t>(10,31‰) районах.</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b/>
          <w:spacing w:val="-2"/>
          <w:sz w:val="28"/>
          <w:szCs w:val="28"/>
          <w:u w:val="single"/>
        </w:rPr>
      </w:pPr>
      <w:r w:rsidRPr="00CE3738">
        <w:rPr>
          <w:rFonts w:ascii="Times New Roman" w:hAnsi="Times New Roman" w:cs="Times New Roman"/>
          <w:b/>
          <w:spacing w:val="-2"/>
          <w:sz w:val="28"/>
          <w:szCs w:val="28"/>
          <w:u w:val="single"/>
        </w:rPr>
        <w:t>Болезни органов пищеварения</w:t>
      </w:r>
      <w:r w:rsidRPr="00CE3738">
        <w:rPr>
          <w:rFonts w:ascii="Times New Roman" w:hAnsi="Times New Roman" w:cs="Times New Roman"/>
          <w:b/>
          <w:spacing w:val="-2"/>
          <w:sz w:val="28"/>
          <w:szCs w:val="28"/>
        </w:rPr>
        <w:t xml:space="preserve"> - </w:t>
      </w:r>
      <w:r w:rsidRPr="00CE3738">
        <w:rPr>
          <w:rFonts w:ascii="Times New Roman" w:hAnsi="Times New Roman" w:cs="Times New Roman"/>
          <w:spacing w:val="-2"/>
          <w:sz w:val="28"/>
          <w:szCs w:val="28"/>
        </w:rPr>
        <w:t>отмечается снижение показателей с 75,47‰ в 2015г</w:t>
      </w:r>
      <w:r w:rsidR="002B6B48">
        <w:rPr>
          <w:rFonts w:ascii="Times New Roman" w:hAnsi="Times New Roman" w:cs="Times New Roman"/>
          <w:spacing w:val="-2"/>
          <w:sz w:val="28"/>
          <w:szCs w:val="28"/>
        </w:rPr>
        <w:t>оду</w:t>
      </w:r>
      <w:r w:rsidRPr="00CE3738">
        <w:rPr>
          <w:rFonts w:ascii="Times New Roman" w:hAnsi="Times New Roman" w:cs="Times New Roman"/>
          <w:spacing w:val="-2"/>
          <w:sz w:val="28"/>
          <w:szCs w:val="28"/>
        </w:rPr>
        <w:t xml:space="preserve"> до 69,13 </w:t>
      </w:r>
      <w:proofErr w:type="spellStart"/>
      <w:r w:rsidRPr="00CE3738">
        <w:rPr>
          <w:rFonts w:ascii="Times New Roman" w:hAnsi="Times New Roman" w:cs="Times New Roman"/>
          <w:spacing w:val="-2"/>
          <w:sz w:val="28"/>
          <w:szCs w:val="28"/>
        </w:rPr>
        <w:t>‰в</w:t>
      </w:r>
      <w:proofErr w:type="spellEnd"/>
      <w:r w:rsidRPr="00CE3738">
        <w:rPr>
          <w:rFonts w:ascii="Times New Roman" w:hAnsi="Times New Roman" w:cs="Times New Roman"/>
          <w:spacing w:val="-2"/>
          <w:sz w:val="28"/>
          <w:szCs w:val="28"/>
        </w:rPr>
        <w:t xml:space="preserve"> 2016 г</w:t>
      </w:r>
      <w:r w:rsidR="002B6B48">
        <w:rPr>
          <w:rFonts w:ascii="Times New Roman" w:hAnsi="Times New Roman" w:cs="Times New Roman"/>
          <w:spacing w:val="-2"/>
          <w:sz w:val="28"/>
          <w:szCs w:val="28"/>
        </w:rPr>
        <w:t>оду</w:t>
      </w:r>
      <w:r w:rsidRPr="00CE3738">
        <w:rPr>
          <w:rFonts w:ascii="Times New Roman" w:hAnsi="Times New Roman" w:cs="Times New Roman"/>
          <w:spacing w:val="-2"/>
          <w:sz w:val="28"/>
          <w:szCs w:val="28"/>
        </w:rPr>
        <w:t xml:space="preserve">. Выше </w:t>
      </w:r>
      <w:proofErr w:type="spellStart"/>
      <w:r w:rsidRPr="00CE3738">
        <w:rPr>
          <w:rFonts w:ascii="Times New Roman" w:hAnsi="Times New Roman" w:cs="Times New Roman"/>
          <w:spacing w:val="-2"/>
          <w:sz w:val="28"/>
          <w:szCs w:val="28"/>
        </w:rPr>
        <w:t>среднереспубликанского</w:t>
      </w:r>
      <w:proofErr w:type="spellEnd"/>
      <w:r w:rsidRPr="00CE3738">
        <w:rPr>
          <w:rFonts w:ascii="Times New Roman" w:hAnsi="Times New Roman" w:cs="Times New Roman"/>
          <w:spacing w:val="-2"/>
          <w:sz w:val="28"/>
          <w:szCs w:val="28"/>
        </w:rPr>
        <w:t xml:space="preserve">  показателя отмечается заболеваемость в </w:t>
      </w:r>
      <w:proofErr w:type="gramStart"/>
      <w:r w:rsidRPr="00CE3738">
        <w:rPr>
          <w:rFonts w:ascii="Times New Roman" w:hAnsi="Times New Roman" w:cs="Times New Roman"/>
          <w:spacing w:val="-2"/>
          <w:sz w:val="28"/>
          <w:szCs w:val="28"/>
        </w:rPr>
        <w:t>г</w:t>
      </w:r>
      <w:proofErr w:type="gramEnd"/>
      <w:r w:rsidRPr="00CE3738">
        <w:rPr>
          <w:rFonts w:ascii="Times New Roman" w:hAnsi="Times New Roman" w:cs="Times New Roman"/>
          <w:spacing w:val="-2"/>
          <w:sz w:val="28"/>
          <w:szCs w:val="28"/>
        </w:rPr>
        <w:t>. Тирасполь (77,21‰)</w:t>
      </w:r>
      <w:r w:rsidRPr="00CE3738">
        <w:rPr>
          <w:rFonts w:ascii="Times New Roman" w:hAnsi="Times New Roman" w:cs="Times New Roman"/>
          <w:spacing w:val="-2"/>
          <w:sz w:val="28"/>
          <w:szCs w:val="28"/>
          <w:vertAlign w:val="subscript"/>
        </w:rPr>
        <w:t xml:space="preserve">, </w:t>
      </w:r>
      <w:r w:rsidRPr="00CE3738">
        <w:rPr>
          <w:rFonts w:ascii="Times New Roman" w:hAnsi="Times New Roman" w:cs="Times New Roman"/>
          <w:spacing w:val="-2"/>
          <w:sz w:val="28"/>
          <w:szCs w:val="28"/>
        </w:rPr>
        <w:t xml:space="preserve">г. Бендеры (83,20‰) и </w:t>
      </w:r>
      <w:proofErr w:type="spellStart"/>
      <w:r w:rsidRPr="00CE3738">
        <w:rPr>
          <w:rFonts w:ascii="Times New Roman" w:hAnsi="Times New Roman" w:cs="Times New Roman"/>
          <w:spacing w:val="-2"/>
          <w:sz w:val="28"/>
          <w:szCs w:val="28"/>
        </w:rPr>
        <w:t>Григориопольском</w:t>
      </w:r>
      <w:proofErr w:type="spellEnd"/>
      <w:r w:rsidRPr="00CE3738">
        <w:rPr>
          <w:rFonts w:ascii="Times New Roman" w:hAnsi="Times New Roman" w:cs="Times New Roman"/>
          <w:spacing w:val="-2"/>
          <w:sz w:val="28"/>
          <w:szCs w:val="28"/>
        </w:rPr>
        <w:t xml:space="preserve"> (177,73‰) районе.</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b/>
          <w:spacing w:val="-2"/>
          <w:sz w:val="28"/>
          <w:szCs w:val="28"/>
          <w:u w:val="single"/>
        </w:rPr>
        <w:t xml:space="preserve">Болезни </w:t>
      </w:r>
      <w:r w:rsidR="00AC314B">
        <w:rPr>
          <w:rFonts w:ascii="Times New Roman" w:hAnsi="Times New Roman" w:cs="Times New Roman"/>
          <w:b/>
          <w:spacing w:val="-2"/>
          <w:sz w:val="28"/>
          <w:szCs w:val="28"/>
          <w:u w:val="single"/>
        </w:rPr>
        <w:t>костно-мышечной системы</w:t>
      </w:r>
      <w:r w:rsidRPr="00CE3738">
        <w:rPr>
          <w:rFonts w:ascii="Times New Roman" w:hAnsi="Times New Roman" w:cs="Times New Roman"/>
          <w:b/>
          <w:spacing w:val="-2"/>
          <w:sz w:val="28"/>
          <w:szCs w:val="28"/>
          <w:u w:val="single"/>
        </w:rPr>
        <w:t xml:space="preserve"> и соединительной ткани</w:t>
      </w:r>
      <w:r w:rsidRPr="00E13069">
        <w:rPr>
          <w:rFonts w:ascii="Times New Roman" w:hAnsi="Times New Roman" w:cs="Times New Roman"/>
          <w:spacing w:val="-2"/>
          <w:sz w:val="28"/>
          <w:szCs w:val="28"/>
        </w:rPr>
        <w:t xml:space="preserve"> </w:t>
      </w:r>
      <w:proofErr w:type="gramStart"/>
      <w:r w:rsidRPr="00E13069">
        <w:rPr>
          <w:rFonts w:ascii="Times New Roman" w:hAnsi="Times New Roman" w:cs="Times New Roman"/>
          <w:spacing w:val="-2"/>
          <w:sz w:val="28"/>
          <w:szCs w:val="28"/>
        </w:rPr>
        <w:t>-</w:t>
      </w:r>
      <w:proofErr w:type="spellStart"/>
      <w:r w:rsidRPr="00CE3738">
        <w:rPr>
          <w:rFonts w:ascii="Times New Roman" w:hAnsi="Times New Roman" w:cs="Times New Roman"/>
          <w:spacing w:val="-2"/>
          <w:sz w:val="28"/>
          <w:szCs w:val="28"/>
        </w:rPr>
        <w:t>с</w:t>
      </w:r>
      <w:proofErr w:type="gramEnd"/>
      <w:r w:rsidRPr="00CE3738">
        <w:rPr>
          <w:rFonts w:ascii="Times New Roman" w:hAnsi="Times New Roman" w:cs="Times New Roman"/>
          <w:spacing w:val="-2"/>
          <w:sz w:val="28"/>
          <w:szCs w:val="28"/>
        </w:rPr>
        <w:t>реднереспубликанский</w:t>
      </w:r>
      <w:proofErr w:type="spellEnd"/>
      <w:r w:rsidRPr="00CE3738">
        <w:rPr>
          <w:rFonts w:ascii="Times New Roman" w:hAnsi="Times New Roman" w:cs="Times New Roman"/>
          <w:spacing w:val="-2"/>
          <w:sz w:val="28"/>
          <w:szCs w:val="28"/>
        </w:rPr>
        <w:t xml:space="preserve"> показатель 82,28‰</w:t>
      </w:r>
      <w:r w:rsidRPr="00CE3738">
        <w:rPr>
          <w:rFonts w:ascii="Times New Roman" w:hAnsi="Times New Roman" w:cs="Times New Roman"/>
          <w:spacing w:val="-2"/>
          <w:sz w:val="28"/>
          <w:szCs w:val="28"/>
          <w:vertAlign w:val="subscript"/>
        </w:rPr>
        <w:t xml:space="preserve">. </w:t>
      </w:r>
      <w:r w:rsidRPr="00CE3738">
        <w:rPr>
          <w:rFonts w:ascii="Times New Roman" w:hAnsi="Times New Roman" w:cs="Times New Roman"/>
          <w:spacing w:val="-2"/>
          <w:sz w:val="28"/>
          <w:szCs w:val="28"/>
        </w:rPr>
        <w:t xml:space="preserve">Выше среднего уровня показатели по республике в г. Тирасполь (153,10‰) и </w:t>
      </w:r>
      <w:proofErr w:type="spellStart"/>
      <w:r w:rsidRPr="00CE3738">
        <w:rPr>
          <w:rFonts w:ascii="Times New Roman" w:hAnsi="Times New Roman" w:cs="Times New Roman"/>
          <w:spacing w:val="-2"/>
          <w:sz w:val="28"/>
          <w:szCs w:val="28"/>
        </w:rPr>
        <w:t>Дубоссарском</w:t>
      </w:r>
      <w:proofErr w:type="spellEnd"/>
      <w:r w:rsidRPr="00CE3738">
        <w:rPr>
          <w:rFonts w:ascii="Times New Roman" w:hAnsi="Times New Roman" w:cs="Times New Roman"/>
          <w:spacing w:val="-2"/>
          <w:sz w:val="28"/>
          <w:szCs w:val="28"/>
        </w:rPr>
        <w:t xml:space="preserve"> районе (167,68‰).</w:t>
      </w:r>
    </w:p>
    <w:p w:rsidR="00352623" w:rsidRPr="00CE3738" w:rsidRDefault="00352623" w:rsidP="002B6B4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b/>
          <w:spacing w:val="-2"/>
          <w:sz w:val="28"/>
          <w:szCs w:val="28"/>
          <w:u w:val="single"/>
        </w:rPr>
        <w:t>Болезни уха и сосцевидного отростка</w:t>
      </w:r>
      <w:r w:rsidRPr="00E13069">
        <w:rPr>
          <w:rFonts w:ascii="Times New Roman" w:hAnsi="Times New Roman" w:cs="Times New Roman"/>
          <w:spacing w:val="-2"/>
          <w:sz w:val="28"/>
          <w:szCs w:val="28"/>
        </w:rPr>
        <w:t xml:space="preserve"> </w:t>
      </w:r>
      <w:proofErr w:type="gramStart"/>
      <w:r w:rsidRPr="00E13069">
        <w:rPr>
          <w:rFonts w:ascii="Times New Roman" w:hAnsi="Times New Roman" w:cs="Times New Roman"/>
          <w:spacing w:val="-2"/>
          <w:sz w:val="28"/>
          <w:szCs w:val="28"/>
        </w:rPr>
        <w:t>-</w:t>
      </w:r>
      <w:proofErr w:type="spellStart"/>
      <w:r w:rsidRPr="00CE3738">
        <w:rPr>
          <w:rFonts w:ascii="Times New Roman" w:hAnsi="Times New Roman" w:cs="Times New Roman"/>
          <w:spacing w:val="-2"/>
          <w:sz w:val="28"/>
          <w:szCs w:val="28"/>
        </w:rPr>
        <w:t>с</w:t>
      </w:r>
      <w:proofErr w:type="gramEnd"/>
      <w:r w:rsidRPr="00CE3738">
        <w:rPr>
          <w:rFonts w:ascii="Times New Roman" w:hAnsi="Times New Roman" w:cs="Times New Roman"/>
          <w:spacing w:val="-2"/>
          <w:sz w:val="28"/>
          <w:szCs w:val="28"/>
        </w:rPr>
        <w:t>реднереспубликанский</w:t>
      </w:r>
      <w:proofErr w:type="spellEnd"/>
      <w:r w:rsidRPr="00CE3738">
        <w:rPr>
          <w:rFonts w:ascii="Times New Roman" w:hAnsi="Times New Roman" w:cs="Times New Roman"/>
          <w:spacing w:val="-2"/>
          <w:sz w:val="28"/>
          <w:szCs w:val="28"/>
        </w:rPr>
        <w:t xml:space="preserve"> показатель 8,34‰</w:t>
      </w:r>
      <w:r w:rsidRPr="00CE3738">
        <w:rPr>
          <w:rFonts w:ascii="Times New Roman" w:hAnsi="Times New Roman" w:cs="Times New Roman"/>
          <w:spacing w:val="-2"/>
          <w:sz w:val="28"/>
          <w:szCs w:val="28"/>
          <w:vertAlign w:val="subscript"/>
        </w:rPr>
        <w:t xml:space="preserve">. </w:t>
      </w:r>
      <w:r w:rsidRPr="00CE3738">
        <w:rPr>
          <w:rFonts w:ascii="Times New Roman" w:hAnsi="Times New Roman" w:cs="Times New Roman"/>
          <w:spacing w:val="-2"/>
          <w:sz w:val="28"/>
          <w:szCs w:val="28"/>
        </w:rPr>
        <w:t xml:space="preserve">Выше среднего показателя по республике отмечается </w:t>
      </w:r>
      <w:r w:rsidR="00777813">
        <w:rPr>
          <w:rFonts w:ascii="Times New Roman" w:hAnsi="Times New Roman" w:cs="Times New Roman"/>
          <w:spacing w:val="-2"/>
          <w:sz w:val="28"/>
          <w:szCs w:val="28"/>
        </w:rPr>
        <w:t>заболеваемость</w:t>
      </w:r>
      <w:r w:rsidRPr="00CE3738">
        <w:rPr>
          <w:rFonts w:ascii="Times New Roman" w:hAnsi="Times New Roman" w:cs="Times New Roman"/>
          <w:spacing w:val="-2"/>
          <w:sz w:val="28"/>
          <w:szCs w:val="28"/>
        </w:rPr>
        <w:t xml:space="preserve"> в г. Тирасполь (10,61‰).</w:t>
      </w:r>
    </w:p>
    <w:p w:rsidR="00352623" w:rsidRPr="00CE3738" w:rsidRDefault="00352623" w:rsidP="002B6B48">
      <w:pPr>
        <w:shd w:val="clear" w:color="auto" w:fill="FFFFFF" w:themeFill="background1"/>
        <w:spacing w:after="0" w:line="240" w:lineRule="auto"/>
        <w:ind w:firstLine="709"/>
        <w:jc w:val="both"/>
        <w:rPr>
          <w:rFonts w:ascii="Times New Roman" w:hAnsi="Times New Roman" w:cs="Times New Roman"/>
          <w:b/>
          <w:color w:val="FF0000"/>
          <w:spacing w:val="-2"/>
          <w:sz w:val="32"/>
          <w:szCs w:val="32"/>
        </w:rPr>
      </w:pPr>
      <w:r w:rsidRPr="00CE3738">
        <w:rPr>
          <w:rFonts w:ascii="Times New Roman" w:hAnsi="Times New Roman" w:cs="Times New Roman"/>
          <w:b/>
          <w:spacing w:val="-2"/>
          <w:sz w:val="28"/>
          <w:szCs w:val="28"/>
        </w:rPr>
        <w:t>В структуре общей заболеваемости</w:t>
      </w:r>
      <w:r w:rsidR="00273A5E">
        <w:rPr>
          <w:rFonts w:ascii="Times New Roman" w:hAnsi="Times New Roman" w:cs="Times New Roman"/>
          <w:b/>
          <w:spacing w:val="-2"/>
          <w:sz w:val="28"/>
          <w:szCs w:val="28"/>
        </w:rPr>
        <w:t xml:space="preserve"> </w:t>
      </w:r>
      <w:r w:rsidR="00777813">
        <w:rPr>
          <w:rFonts w:ascii="Times New Roman" w:hAnsi="Times New Roman" w:cs="Times New Roman"/>
          <w:spacing w:val="-2"/>
          <w:sz w:val="28"/>
          <w:szCs w:val="28"/>
        </w:rPr>
        <w:t>об</w:t>
      </w:r>
      <w:r w:rsidRPr="00CE3738">
        <w:rPr>
          <w:rFonts w:ascii="Times New Roman" w:hAnsi="Times New Roman" w:cs="Times New Roman"/>
          <w:spacing w:val="-2"/>
          <w:sz w:val="28"/>
          <w:szCs w:val="28"/>
        </w:rPr>
        <w:t>уча</w:t>
      </w:r>
      <w:r w:rsidR="00777813">
        <w:rPr>
          <w:rFonts w:ascii="Times New Roman" w:hAnsi="Times New Roman" w:cs="Times New Roman"/>
          <w:spacing w:val="-2"/>
          <w:sz w:val="28"/>
          <w:szCs w:val="28"/>
        </w:rPr>
        <w:t>ю</w:t>
      </w:r>
      <w:r w:rsidRPr="00CE3738">
        <w:rPr>
          <w:rFonts w:ascii="Times New Roman" w:hAnsi="Times New Roman" w:cs="Times New Roman"/>
          <w:spacing w:val="-2"/>
          <w:sz w:val="28"/>
          <w:szCs w:val="28"/>
        </w:rPr>
        <w:t xml:space="preserve">щихся </w:t>
      </w:r>
      <w:r w:rsidR="00777813">
        <w:rPr>
          <w:rFonts w:ascii="Times New Roman" w:hAnsi="Times New Roman" w:cs="Times New Roman"/>
          <w:spacing w:val="-2"/>
          <w:sz w:val="28"/>
          <w:szCs w:val="28"/>
        </w:rPr>
        <w:t xml:space="preserve">ООО </w:t>
      </w:r>
      <w:r w:rsidRPr="00CE3738">
        <w:rPr>
          <w:rFonts w:ascii="Times New Roman" w:hAnsi="Times New Roman" w:cs="Times New Roman"/>
          <w:spacing w:val="-2"/>
          <w:sz w:val="28"/>
          <w:szCs w:val="28"/>
        </w:rPr>
        <w:t>изменения не произошли</w:t>
      </w:r>
      <w:r w:rsidR="00AC2E77" w:rsidRPr="00CE3738">
        <w:rPr>
          <w:rFonts w:ascii="Times New Roman" w:hAnsi="Times New Roman" w:cs="Times New Roman"/>
          <w:spacing w:val="-2"/>
          <w:sz w:val="28"/>
          <w:szCs w:val="28"/>
        </w:rPr>
        <w:t xml:space="preserve">: </w:t>
      </w:r>
    </w:p>
    <w:p w:rsidR="00352623" w:rsidRPr="00CE3738" w:rsidRDefault="00352623" w:rsidP="002B6B4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lang w:val="en-US"/>
        </w:rPr>
        <w:t>I</w:t>
      </w:r>
      <w:r w:rsidRPr="00CE3738">
        <w:rPr>
          <w:rFonts w:ascii="Times New Roman" w:hAnsi="Times New Roman" w:cs="Times New Roman"/>
          <w:spacing w:val="-2"/>
          <w:sz w:val="28"/>
          <w:szCs w:val="28"/>
        </w:rPr>
        <w:t xml:space="preserve"> место – болезни органов дыхания – 60</w:t>
      </w:r>
      <w:proofErr w:type="gramStart"/>
      <w:r w:rsidR="00777813">
        <w:rPr>
          <w:rFonts w:ascii="Times New Roman" w:hAnsi="Times New Roman" w:cs="Times New Roman"/>
          <w:spacing w:val="-2"/>
          <w:sz w:val="28"/>
          <w:szCs w:val="28"/>
        </w:rPr>
        <w:t>,</w:t>
      </w:r>
      <w:r w:rsidRPr="00CE3738">
        <w:rPr>
          <w:rFonts w:ascii="Times New Roman" w:hAnsi="Times New Roman" w:cs="Times New Roman"/>
          <w:spacing w:val="-2"/>
          <w:sz w:val="28"/>
          <w:szCs w:val="28"/>
        </w:rPr>
        <w:t>9</w:t>
      </w:r>
      <w:proofErr w:type="gramEnd"/>
      <w:r w:rsidRPr="00CE3738">
        <w:rPr>
          <w:rFonts w:ascii="Times New Roman" w:hAnsi="Times New Roman" w:cs="Times New Roman"/>
          <w:spacing w:val="-2"/>
          <w:sz w:val="28"/>
          <w:szCs w:val="28"/>
        </w:rPr>
        <w:t>% аналогично 2015 году;</w:t>
      </w:r>
    </w:p>
    <w:p w:rsidR="00352623" w:rsidRPr="00CE3738" w:rsidRDefault="00352623" w:rsidP="002B6B4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lang w:val="en-US"/>
        </w:rPr>
        <w:t>II</w:t>
      </w:r>
      <w:r w:rsidRPr="00CE3738">
        <w:rPr>
          <w:rFonts w:ascii="Times New Roman" w:hAnsi="Times New Roman" w:cs="Times New Roman"/>
          <w:spacing w:val="-2"/>
          <w:sz w:val="28"/>
          <w:szCs w:val="28"/>
        </w:rPr>
        <w:t xml:space="preserve"> место - болезни глаз - 8</w:t>
      </w:r>
      <w:proofErr w:type="gramStart"/>
      <w:r w:rsidRPr="00CE3738">
        <w:rPr>
          <w:rFonts w:ascii="Times New Roman" w:hAnsi="Times New Roman" w:cs="Times New Roman"/>
          <w:spacing w:val="-2"/>
          <w:sz w:val="28"/>
          <w:szCs w:val="28"/>
        </w:rPr>
        <w:t>,5</w:t>
      </w:r>
      <w:proofErr w:type="gramEnd"/>
      <w:r w:rsidRPr="00CE3738">
        <w:rPr>
          <w:rFonts w:ascii="Times New Roman" w:hAnsi="Times New Roman" w:cs="Times New Roman"/>
          <w:spacing w:val="-2"/>
          <w:sz w:val="28"/>
          <w:szCs w:val="28"/>
        </w:rPr>
        <w:t>% (2015 г</w:t>
      </w:r>
      <w:r w:rsidR="002B6B48">
        <w:rPr>
          <w:rFonts w:ascii="Times New Roman" w:hAnsi="Times New Roman" w:cs="Times New Roman"/>
          <w:spacing w:val="-2"/>
          <w:sz w:val="28"/>
          <w:szCs w:val="28"/>
        </w:rPr>
        <w:t>од</w:t>
      </w:r>
      <w:r w:rsidRPr="00CE3738">
        <w:rPr>
          <w:rFonts w:ascii="Times New Roman" w:hAnsi="Times New Roman" w:cs="Times New Roman"/>
          <w:spacing w:val="-2"/>
          <w:sz w:val="28"/>
          <w:szCs w:val="28"/>
        </w:rPr>
        <w:t xml:space="preserve"> - 8,2%);</w:t>
      </w:r>
    </w:p>
    <w:p w:rsidR="00352623" w:rsidRPr="00CE3738" w:rsidRDefault="00352623" w:rsidP="002B6B4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lang w:val="en-US"/>
        </w:rPr>
        <w:t>III</w:t>
      </w:r>
      <w:r w:rsidRPr="00CE3738">
        <w:rPr>
          <w:rFonts w:ascii="Times New Roman" w:hAnsi="Times New Roman" w:cs="Times New Roman"/>
          <w:spacing w:val="-2"/>
          <w:sz w:val="28"/>
          <w:szCs w:val="28"/>
        </w:rPr>
        <w:t xml:space="preserve"> место - болезни костно-мышечной </w:t>
      </w:r>
      <w:r w:rsidR="00E13069" w:rsidRPr="00CE3738">
        <w:rPr>
          <w:rFonts w:ascii="Times New Roman" w:hAnsi="Times New Roman" w:cs="Times New Roman"/>
          <w:spacing w:val="-2"/>
          <w:sz w:val="28"/>
          <w:szCs w:val="28"/>
        </w:rPr>
        <w:t>системы –</w:t>
      </w:r>
      <w:r w:rsidRPr="00CE3738">
        <w:rPr>
          <w:rFonts w:ascii="Times New Roman" w:hAnsi="Times New Roman" w:cs="Times New Roman"/>
          <w:spacing w:val="-2"/>
          <w:sz w:val="28"/>
          <w:szCs w:val="28"/>
        </w:rPr>
        <w:t>7</w:t>
      </w:r>
      <w:proofErr w:type="gramStart"/>
      <w:r w:rsidRPr="00CE3738">
        <w:rPr>
          <w:rFonts w:ascii="Times New Roman" w:hAnsi="Times New Roman" w:cs="Times New Roman"/>
          <w:spacing w:val="-2"/>
          <w:sz w:val="28"/>
          <w:szCs w:val="28"/>
        </w:rPr>
        <w:t>,5</w:t>
      </w:r>
      <w:proofErr w:type="gramEnd"/>
      <w:r w:rsidRPr="00CE3738">
        <w:rPr>
          <w:rFonts w:ascii="Times New Roman" w:hAnsi="Times New Roman" w:cs="Times New Roman"/>
          <w:spacing w:val="-2"/>
          <w:sz w:val="28"/>
          <w:szCs w:val="28"/>
        </w:rPr>
        <w:t>% (в 2015 г</w:t>
      </w:r>
      <w:r w:rsidR="00E13069">
        <w:rPr>
          <w:rFonts w:ascii="Times New Roman" w:hAnsi="Times New Roman" w:cs="Times New Roman"/>
          <w:spacing w:val="-2"/>
          <w:sz w:val="28"/>
          <w:szCs w:val="28"/>
        </w:rPr>
        <w:t xml:space="preserve">оду </w:t>
      </w:r>
      <w:r w:rsidRPr="00CE3738">
        <w:rPr>
          <w:rFonts w:ascii="Times New Roman" w:hAnsi="Times New Roman" w:cs="Times New Roman"/>
          <w:spacing w:val="-2"/>
          <w:sz w:val="28"/>
          <w:szCs w:val="28"/>
        </w:rPr>
        <w:t>-  8,0%);</w:t>
      </w:r>
    </w:p>
    <w:p w:rsidR="00352623" w:rsidRPr="00CE3738" w:rsidRDefault="00352623" w:rsidP="002B6B4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lang w:val="en-US"/>
        </w:rPr>
        <w:t>IV</w:t>
      </w:r>
      <w:r w:rsidRPr="00CE3738">
        <w:rPr>
          <w:rFonts w:ascii="Times New Roman" w:hAnsi="Times New Roman" w:cs="Times New Roman"/>
          <w:spacing w:val="-2"/>
          <w:sz w:val="28"/>
          <w:szCs w:val="28"/>
        </w:rPr>
        <w:t xml:space="preserve"> место – болезни органов пищеварения - 6</w:t>
      </w:r>
      <w:proofErr w:type="gramStart"/>
      <w:r w:rsidRPr="00CE3738">
        <w:rPr>
          <w:rFonts w:ascii="Times New Roman" w:hAnsi="Times New Roman" w:cs="Times New Roman"/>
          <w:spacing w:val="-2"/>
          <w:sz w:val="28"/>
          <w:szCs w:val="28"/>
        </w:rPr>
        <w:t>,3</w:t>
      </w:r>
      <w:proofErr w:type="gramEnd"/>
      <w:r w:rsidRPr="00CE3738">
        <w:rPr>
          <w:rFonts w:ascii="Times New Roman" w:hAnsi="Times New Roman" w:cs="Times New Roman"/>
          <w:spacing w:val="-2"/>
          <w:sz w:val="28"/>
          <w:szCs w:val="28"/>
        </w:rPr>
        <w:t>% (2015 год – 6,9%);</w:t>
      </w:r>
    </w:p>
    <w:p w:rsidR="00352623" w:rsidRPr="00CE3738" w:rsidRDefault="00352623" w:rsidP="002B6B4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lang w:val="en-US"/>
        </w:rPr>
        <w:t>V</w:t>
      </w:r>
      <w:r w:rsidRPr="00CE3738">
        <w:rPr>
          <w:rFonts w:ascii="Times New Roman" w:hAnsi="Times New Roman" w:cs="Times New Roman"/>
          <w:spacing w:val="-2"/>
          <w:sz w:val="28"/>
          <w:szCs w:val="28"/>
        </w:rPr>
        <w:t xml:space="preserve"> место– инфекционные и паразитарные заболевания – 4</w:t>
      </w:r>
      <w:proofErr w:type="gramStart"/>
      <w:r w:rsidRPr="00CE3738">
        <w:rPr>
          <w:rFonts w:ascii="Times New Roman" w:hAnsi="Times New Roman" w:cs="Times New Roman"/>
          <w:spacing w:val="-2"/>
          <w:sz w:val="28"/>
          <w:szCs w:val="28"/>
        </w:rPr>
        <w:t>,0</w:t>
      </w:r>
      <w:proofErr w:type="gramEnd"/>
      <w:r w:rsidRPr="00CE3738">
        <w:rPr>
          <w:rFonts w:ascii="Times New Roman" w:hAnsi="Times New Roman" w:cs="Times New Roman"/>
          <w:spacing w:val="-2"/>
          <w:sz w:val="28"/>
          <w:szCs w:val="28"/>
        </w:rPr>
        <w:t>% (2015</w:t>
      </w:r>
      <w:r w:rsidR="00E13069">
        <w:rPr>
          <w:rFonts w:ascii="Times New Roman" w:hAnsi="Times New Roman" w:cs="Times New Roman"/>
          <w:spacing w:val="-2"/>
          <w:sz w:val="28"/>
          <w:szCs w:val="28"/>
        </w:rPr>
        <w:t xml:space="preserve"> год - 3,4%). </w:t>
      </w:r>
    </w:p>
    <w:p w:rsidR="00352623" w:rsidRDefault="00352623" w:rsidP="002B6B48">
      <w:pPr>
        <w:shd w:val="clear" w:color="auto" w:fill="FFFFFF" w:themeFill="background1"/>
        <w:spacing w:after="0" w:line="240" w:lineRule="auto"/>
        <w:ind w:firstLine="709"/>
        <w:jc w:val="both"/>
        <w:rPr>
          <w:rFonts w:ascii="Times New Roman" w:hAnsi="Times New Roman" w:cs="Times New Roman"/>
          <w:b/>
          <w:spacing w:val="-2"/>
          <w:sz w:val="28"/>
          <w:szCs w:val="28"/>
          <w:u w:val="single"/>
        </w:rPr>
      </w:pPr>
    </w:p>
    <w:p w:rsidR="00A624C9" w:rsidRDefault="00A624C9" w:rsidP="002B6B48">
      <w:pPr>
        <w:shd w:val="clear" w:color="auto" w:fill="FFFFFF" w:themeFill="background1"/>
        <w:spacing w:after="0" w:line="240" w:lineRule="auto"/>
        <w:ind w:firstLine="709"/>
        <w:jc w:val="both"/>
        <w:rPr>
          <w:rFonts w:ascii="Times New Roman" w:hAnsi="Times New Roman" w:cs="Times New Roman"/>
          <w:b/>
          <w:spacing w:val="-2"/>
          <w:sz w:val="28"/>
          <w:szCs w:val="28"/>
          <w:u w:val="single"/>
        </w:rPr>
      </w:pPr>
    </w:p>
    <w:p w:rsidR="00A624C9" w:rsidRDefault="00A624C9" w:rsidP="002B6B48">
      <w:pPr>
        <w:shd w:val="clear" w:color="auto" w:fill="FFFFFF" w:themeFill="background1"/>
        <w:spacing w:after="0" w:line="240" w:lineRule="auto"/>
        <w:ind w:firstLine="709"/>
        <w:jc w:val="both"/>
        <w:rPr>
          <w:rFonts w:ascii="Times New Roman" w:hAnsi="Times New Roman" w:cs="Times New Roman"/>
          <w:b/>
          <w:spacing w:val="-2"/>
          <w:sz w:val="28"/>
          <w:szCs w:val="28"/>
          <w:u w:val="single"/>
        </w:rPr>
      </w:pPr>
    </w:p>
    <w:p w:rsidR="00A624C9" w:rsidRDefault="00A624C9" w:rsidP="002B6B48">
      <w:pPr>
        <w:shd w:val="clear" w:color="auto" w:fill="FFFFFF" w:themeFill="background1"/>
        <w:spacing w:after="0" w:line="240" w:lineRule="auto"/>
        <w:ind w:firstLine="709"/>
        <w:jc w:val="both"/>
        <w:rPr>
          <w:rFonts w:ascii="Times New Roman" w:hAnsi="Times New Roman" w:cs="Times New Roman"/>
          <w:b/>
          <w:spacing w:val="-2"/>
          <w:sz w:val="28"/>
          <w:szCs w:val="28"/>
          <w:u w:val="single"/>
        </w:rPr>
      </w:pPr>
    </w:p>
    <w:p w:rsidR="00A624C9" w:rsidRDefault="00A624C9" w:rsidP="002B6B48">
      <w:pPr>
        <w:shd w:val="clear" w:color="auto" w:fill="FFFFFF" w:themeFill="background1"/>
        <w:spacing w:after="0" w:line="240" w:lineRule="auto"/>
        <w:ind w:firstLine="709"/>
        <w:jc w:val="both"/>
        <w:rPr>
          <w:rFonts w:ascii="Times New Roman" w:hAnsi="Times New Roman" w:cs="Times New Roman"/>
          <w:b/>
          <w:spacing w:val="-2"/>
          <w:sz w:val="28"/>
          <w:szCs w:val="28"/>
          <w:u w:val="single"/>
        </w:rPr>
      </w:pPr>
    </w:p>
    <w:p w:rsidR="00352623" w:rsidRPr="00CE3738" w:rsidRDefault="00352623" w:rsidP="00CE3738">
      <w:pPr>
        <w:shd w:val="clear" w:color="auto" w:fill="FFFFFF" w:themeFill="background1"/>
        <w:spacing w:after="0" w:line="240" w:lineRule="auto"/>
        <w:ind w:firstLine="709"/>
        <w:jc w:val="center"/>
        <w:rPr>
          <w:rFonts w:ascii="Times New Roman" w:hAnsi="Times New Roman" w:cs="Times New Roman"/>
          <w:b/>
          <w:spacing w:val="-2"/>
          <w:sz w:val="28"/>
          <w:szCs w:val="28"/>
        </w:rPr>
      </w:pPr>
      <w:r w:rsidRPr="00FB11A7">
        <w:rPr>
          <w:rFonts w:ascii="Times New Roman" w:hAnsi="Times New Roman" w:cs="Times New Roman"/>
          <w:b/>
          <w:spacing w:val="-2"/>
          <w:sz w:val="28"/>
          <w:szCs w:val="28"/>
        </w:rPr>
        <w:lastRenderedPageBreak/>
        <w:t xml:space="preserve">Анализ заболеваемости </w:t>
      </w:r>
      <w:r w:rsidR="00935D14" w:rsidRPr="00FB11A7">
        <w:rPr>
          <w:rFonts w:ascii="Times New Roman" w:hAnsi="Times New Roman" w:cs="Times New Roman"/>
          <w:b/>
          <w:spacing w:val="-2"/>
          <w:sz w:val="28"/>
          <w:szCs w:val="28"/>
        </w:rPr>
        <w:t xml:space="preserve">обучающихся организаций профессионального образования </w:t>
      </w:r>
      <w:r w:rsidRPr="00FB11A7">
        <w:rPr>
          <w:rFonts w:ascii="Times New Roman" w:hAnsi="Times New Roman" w:cs="Times New Roman"/>
          <w:b/>
          <w:spacing w:val="-2"/>
          <w:sz w:val="28"/>
          <w:szCs w:val="28"/>
        </w:rPr>
        <w:t xml:space="preserve"> по республике</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b/>
          <w:spacing w:val="-2"/>
          <w:sz w:val="28"/>
          <w:szCs w:val="28"/>
          <w:u w:val="single"/>
        </w:rPr>
      </w:pP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 xml:space="preserve">Общая заболеваемость </w:t>
      </w:r>
      <w:r w:rsidR="00935D14" w:rsidRPr="00CE3738">
        <w:rPr>
          <w:rFonts w:ascii="Times New Roman" w:hAnsi="Times New Roman" w:cs="Times New Roman"/>
          <w:spacing w:val="-2"/>
          <w:sz w:val="28"/>
          <w:szCs w:val="28"/>
        </w:rPr>
        <w:t xml:space="preserve">обучающихся организаций профессионального образования </w:t>
      </w:r>
      <w:r w:rsidRPr="00CE3738">
        <w:rPr>
          <w:rFonts w:ascii="Times New Roman" w:hAnsi="Times New Roman" w:cs="Times New Roman"/>
          <w:spacing w:val="-2"/>
          <w:sz w:val="28"/>
          <w:szCs w:val="28"/>
        </w:rPr>
        <w:t>(</w:t>
      </w:r>
      <w:r w:rsidR="00935D14" w:rsidRPr="00CE3738">
        <w:rPr>
          <w:rFonts w:ascii="Times New Roman" w:hAnsi="Times New Roman" w:cs="Times New Roman"/>
          <w:spacing w:val="-2"/>
          <w:sz w:val="28"/>
          <w:szCs w:val="28"/>
        </w:rPr>
        <w:t>ОПО</w:t>
      </w:r>
      <w:r w:rsidR="008F1CCF">
        <w:rPr>
          <w:rFonts w:ascii="Times New Roman" w:hAnsi="Times New Roman" w:cs="Times New Roman"/>
          <w:spacing w:val="-2"/>
          <w:sz w:val="28"/>
          <w:szCs w:val="28"/>
        </w:rPr>
        <w:t xml:space="preserve">) </w:t>
      </w:r>
      <w:r w:rsidRPr="00CE3738">
        <w:rPr>
          <w:rFonts w:ascii="Times New Roman" w:hAnsi="Times New Roman" w:cs="Times New Roman"/>
          <w:spacing w:val="-2"/>
          <w:sz w:val="28"/>
          <w:szCs w:val="28"/>
        </w:rPr>
        <w:t xml:space="preserve"> увеличилась  до 785,62 /</w:t>
      </w:r>
      <w:r w:rsidRPr="00CE3738">
        <w:rPr>
          <w:rFonts w:ascii="Times New Roman" w:hAnsi="Times New Roman" w:cs="Times New Roman"/>
          <w:spacing w:val="-2"/>
          <w:sz w:val="28"/>
          <w:szCs w:val="28"/>
          <w:vertAlign w:val="subscript"/>
        </w:rPr>
        <w:t xml:space="preserve">00, </w:t>
      </w:r>
      <w:r w:rsidRPr="00CE3738">
        <w:rPr>
          <w:rFonts w:ascii="Times New Roman" w:hAnsi="Times New Roman" w:cs="Times New Roman"/>
          <w:spacing w:val="-2"/>
          <w:sz w:val="28"/>
          <w:szCs w:val="28"/>
        </w:rPr>
        <w:t xml:space="preserve"> в сравнении с 2015 годом - 761,3</w:t>
      </w:r>
      <w:r w:rsidRPr="00CE3738">
        <w:rPr>
          <w:rFonts w:ascii="Times New Roman" w:hAnsi="Times New Roman" w:cs="Times New Roman"/>
          <w:spacing w:val="-2"/>
          <w:sz w:val="28"/>
          <w:szCs w:val="28"/>
          <w:vertAlign w:val="superscript"/>
        </w:rPr>
        <w:t>0</w:t>
      </w:r>
      <w:r w:rsidRPr="00CE3738">
        <w:rPr>
          <w:rFonts w:ascii="Times New Roman" w:hAnsi="Times New Roman" w:cs="Times New Roman"/>
          <w:spacing w:val="-2"/>
          <w:sz w:val="28"/>
          <w:szCs w:val="28"/>
        </w:rPr>
        <w:t>/</w:t>
      </w:r>
      <w:r w:rsidRPr="00CE3738">
        <w:rPr>
          <w:rFonts w:ascii="Times New Roman" w:hAnsi="Times New Roman" w:cs="Times New Roman"/>
          <w:spacing w:val="-2"/>
          <w:sz w:val="28"/>
          <w:szCs w:val="28"/>
          <w:vertAlign w:val="subscript"/>
        </w:rPr>
        <w:t xml:space="preserve">00, </w:t>
      </w:r>
      <w:r w:rsidRPr="00CE3738">
        <w:rPr>
          <w:rFonts w:ascii="Times New Roman" w:hAnsi="Times New Roman" w:cs="Times New Roman"/>
          <w:spacing w:val="-2"/>
          <w:sz w:val="28"/>
          <w:szCs w:val="28"/>
        </w:rPr>
        <w:t>темп прироста</w:t>
      </w:r>
      <w:proofErr w:type="gramStart"/>
      <w:r w:rsidRPr="00CE3738">
        <w:rPr>
          <w:rFonts w:ascii="Times New Roman" w:hAnsi="Times New Roman" w:cs="Times New Roman"/>
          <w:spacing w:val="-2"/>
          <w:sz w:val="28"/>
          <w:szCs w:val="28"/>
        </w:rPr>
        <w:t>2</w:t>
      </w:r>
      <w:proofErr w:type="gramEnd"/>
      <w:r w:rsidRPr="00CE3738">
        <w:rPr>
          <w:rFonts w:ascii="Times New Roman" w:hAnsi="Times New Roman" w:cs="Times New Roman"/>
          <w:spacing w:val="-2"/>
          <w:sz w:val="28"/>
          <w:szCs w:val="28"/>
        </w:rPr>
        <w:t xml:space="preserve">%. </w:t>
      </w:r>
    </w:p>
    <w:p w:rsidR="00352623"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proofErr w:type="gramStart"/>
      <w:r w:rsidRPr="00CE3738">
        <w:rPr>
          <w:rFonts w:ascii="Times New Roman" w:hAnsi="Times New Roman" w:cs="Times New Roman"/>
          <w:spacing w:val="-2"/>
          <w:sz w:val="28"/>
          <w:szCs w:val="28"/>
        </w:rPr>
        <w:t xml:space="preserve">Из 15-ти регистрируемых классов болезней и </w:t>
      </w:r>
      <w:proofErr w:type="spellStart"/>
      <w:r w:rsidRPr="00CE3738">
        <w:rPr>
          <w:rFonts w:ascii="Times New Roman" w:hAnsi="Times New Roman" w:cs="Times New Roman"/>
          <w:spacing w:val="-2"/>
          <w:sz w:val="28"/>
          <w:szCs w:val="28"/>
        </w:rPr>
        <w:t>нозоформ</w:t>
      </w:r>
      <w:proofErr w:type="spellEnd"/>
      <w:r w:rsidRPr="00CE3738">
        <w:rPr>
          <w:rFonts w:ascii="Times New Roman" w:hAnsi="Times New Roman" w:cs="Times New Roman"/>
          <w:spacing w:val="-2"/>
          <w:sz w:val="28"/>
          <w:szCs w:val="28"/>
        </w:rPr>
        <w:t xml:space="preserve"> среди </w:t>
      </w:r>
      <w:r w:rsidR="008F1CCF">
        <w:rPr>
          <w:rFonts w:ascii="Times New Roman" w:hAnsi="Times New Roman" w:cs="Times New Roman"/>
          <w:spacing w:val="-2"/>
          <w:sz w:val="28"/>
          <w:szCs w:val="28"/>
        </w:rPr>
        <w:t xml:space="preserve">обучающихся </w:t>
      </w:r>
      <w:r w:rsidR="00935D14" w:rsidRPr="00CE3738">
        <w:rPr>
          <w:rFonts w:ascii="Times New Roman" w:hAnsi="Times New Roman" w:cs="Times New Roman"/>
          <w:spacing w:val="-2"/>
          <w:sz w:val="28"/>
          <w:szCs w:val="28"/>
        </w:rPr>
        <w:t xml:space="preserve">ОПО </w:t>
      </w:r>
      <w:r w:rsidRPr="00CE3738">
        <w:rPr>
          <w:rFonts w:ascii="Times New Roman" w:hAnsi="Times New Roman" w:cs="Times New Roman"/>
          <w:spacing w:val="-2"/>
          <w:sz w:val="28"/>
          <w:szCs w:val="28"/>
        </w:rPr>
        <w:t xml:space="preserve"> отмечается рост заболеваемости по 5 классам:</w:t>
      </w:r>
      <w:proofErr w:type="gramEnd"/>
    </w:p>
    <w:p w:rsidR="00EB61DD" w:rsidRPr="00CE3738" w:rsidRDefault="00EB61DD" w:rsidP="00EB61DD">
      <w:pPr>
        <w:shd w:val="clear" w:color="auto" w:fill="FFFFFF" w:themeFill="background1"/>
        <w:spacing w:after="0" w:line="240" w:lineRule="auto"/>
        <w:ind w:firstLine="709"/>
        <w:jc w:val="right"/>
        <w:rPr>
          <w:rFonts w:ascii="Times New Roman" w:hAnsi="Times New Roman" w:cs="Times New Roman"/>
          <w:spacing w:val="-2"/>
          <w:sz w:val="28"/>
          <w:szCs w:val="28"/>
        </w:rPr>
      </w:pPr>
      <w:r w:rsidRPr="00753170">
        <w:rPr>
          <w:rFonts w:ascii="Times New Roman" w:hAnsi="Times New Roman" w:cs="Times New Roman"/>
          <w:spacing w:val="-2"/>
          <w:sz w:val="24"/>
          <w:szCs w:val="24"/>
        </w:rPr>
        <w:t>Таблица</w:t>
      </w:r>
      <w:r>
        <w:rPr>
          <w:rFonts w:ascii="Times New Roman" w:hAnsi="Times New Roman" w:cs="Times New Roman"/>
          <w:spacing w:val="-2"/>
          <w:sz w:val="24"/>
          <w:szCs w:val="24"/>
        </w:rPr>
        <w:t xml:space="preserve"> 12</w:t>
      </w:r>
    </w:p>
    <w:p w:rsidR="00352623" w:rsidRPr="00AE75BB" w:rsidRDefault="00352623" w:rsidP="00CE3738">
      <w:pPr>
        <w:shd w:val="clear" w:color="auto" w:fill="FFFFFF" w:themeFill="background1"/>
        <w:spacing w:after="0" w:line="240" w:lineRule="auto"/>
        <w:ind w:firstLine="709"/>
        <w:jc w:val="both"/>
        <w:rPr>
          <w:rFonts w:ascii="Times New Roman" w:hAnsi="Times New Roman" w:cs="Times New Roman"/>
          <w:b/>
          <w:spacing w:val="-2"/>
          <w:sz w:val="24"/>
          <w:szCs w:val="24"/>
        </w:rPr>
      </w:pPr>
    </w:p>
    <w:tbl>
      <w:tblPr>
        <w:tblW w:w="967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4438"/>
        <w:gridCol w:w="1559"/>
        <w:gridCol w:w="1417"/>
        <w:gridCol w:w="1701"/>
      </w:tblGrid>
      <w:tr w:rsidR="00352623" w:rsidRPr="00CE3738" w:rsidTr="004031E9">
        <w:tc>
          <w:tcPr>
            <w:tcW w:w="560" w:type="dxa"/>
            <w:tcBorders>
              <w:top w:val="single" w:sz="4" w:space="0" w:color="auto"/>
              <w:left w:val="single" w:sz="4" w:space="0" w:color="auto"/>
              <w:bottom w:val="single" w:sz="4" w:space="0" w:color="auto"/>
              <w:right w:val="single" w:sz="4" w:space="0" w:color="auto"/>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 xml:space="preserve">№ </w:t>
            </w:r>
            <w:proofErr w:type="spellStart"/>
            <w:proofErr w:type="gramStart"/>
            <w:r w:rsidRPr="00CE3738">
              <w:rPr>
                <w:rFonts w:ascii="Times New Roman" w:hAnsi="Times New Roman" w:cs="Times New Roman"/>
                <w:spacing w:val="-2"/>
                <w:sz w:val="24"/>
                <w:szCs w:val="24"/>
              </w:rPr>
              <w:t>п</w:t>
            </w:r>
            <w:proofErr w:type="spellEnd"/>
            <w:proofErr w:type="gramEnd"/>
            <w:r w:rsidRPr="00CE3738">
              <w:rPr>
                <w:rFonts w:ascii="Times New Roman" w:hAnsi="Times New Roman" w:cs="Times New Roman"/>
                <w:spacing w:val="-2"/>
                <w:sz w:val="24"/>
                <w:szCs w:val="24"/>
              </w:rPr>
              <w:t>/</w:t>
            </w:r>
            <w:proofErr w:type="spellStart"/>
            <w:r w:rsidRPr="00CE3738">
              <w:rPr>
                <w:rFonts w:ascii="Times New Roman" w:hAnsi="Times New Roman" w:cs="Times New Roman"/>
                <w:spacing w:val="-2"/>
                <w:sz w:val="24"/>
                <w:szCs w:val="24"/>
              </w:rPr>
              <w:t>п</w:t>
            </w:r>
            <w:proofErr w:type="spellEnd"/>
          </w:p>
        </w:tc>
        <w:tc>
          <w:tcPr>
            <w:tcW w:w="4438"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proofErr w:type="spellStart"/>
            <w:r w:rsidRPr="00CE3738">
              <w:rPr>
                <w:rFonts w:ascii="Times New Roman" w:hAnsi="Times New Roman" w:cs="Times New Roman"/>
                <w:spacing w:val="-2"/>
                <w:sz w:val="24"/>
                <w:szCs w:val="24"/>
              </w:rPr>
              <w:t>Нозоформа</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 xml:space="preserve">2015 год, </w:t>
            </w:r>
            <w:r w:rsidRPr="00CE3738">
              <w:rPr>
                <w:rFonts w:ascii="Times New Roman" w:hAnsi="Times New Roman" w:cs="Times New Roman"/>
                <w:spacing w:val="-2"/>
                <w:sz w:val="24"/>
                <w:szCs w:val="24"/>
                <w:vertAlign w:val="superscript"/>
              </w:rPr>
              <w:t>0</w:t>
            </w:r>
            <w:r w:rsidRPr="00CE3738">
              <w:rPr>
                <w:rFonts w:ascii="Times New Roman" w:hAnsi="Times New Roman" w:cs="Times New Roman"/>
                <w:spacing w:val="-2"/>
                <w:sz w:val="24"/>
                <w:szCs w:val="24"/>
              </w:rPr>
              <w:t>/</w:t>
            </w:r>
            <w:r w:rsidRPr="00CE3738">
              <w:rPr>
                <w:rFonts w:ascii="Times New Roman" w:hAnsi="Times New Roman" w:cs="Times New Roman"/>
                <w:spacing w:val="-2"/>
                <w:sz w:val="24"/>
                <w:szCs w:val="24"/>
                <w:vertAlign w:val="subscript"/>
              </w:rPr>
              <w:t>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 xml:space="preserve">2016 год, </w:t>
            </w:r>
            <w:r w:rsidRPr="00CE3738">
              <w:rPr>
                <w:rFonts w:ascii="Times New Roman" w:hAnsi="Times New Roman" w:cs="Times New Roman"/>
                <w:spacing w:val="-2"/>
                <w:sz w:val="24"/>
                <w:szCs w:val="24"/>
                <w:vertAlign w:val="superscript"/>
              </w:rPr>
              <w:t>0</w:t>
            </w:r>
            <w:r w:rsidRPr="00CE3738">
              <w:rPr>
                <w:rFonts w:ascii="Times New Roman" w:hAnsi="Times New Roman" w:cs="Times New Roman"/>
                <w:spacing w:val="-2"/>
                <w:sz w:val="24"/>
                <w:szCs w:val="24"/>
              </w:rPr>
              <w:t>/</w:t>
            </w:r>
            <w:r w:rsidRPr="00CE3738">
              <w:rPr>
                <w:rFonts w:ascii="Times New Roman" w:hAnsi="Times New Roman" w:cs="Times New Roman"/>
                <w:spacing w:val="-2"/>
                <w:sz w:val="24"/>
                <w:szCs w:val="24"/>
                <w:vertAlign w:val="subscript"/>
              </w:rPr>
              <w:t>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Темп</w:t>
            </w:r>
          </w:p>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прироста, %</w:t>
            </w:r>
          </w:p>
        </w:tc>
      </w:tr>
      <w:tr w:rsidR="00352623" w:rsidRPr="00CE3738" w:rsidTr="004031E9">
        <w:tc>
          <w:tcPr>
            <w:tcW w:w="560" w:type="dxa"/>
            <w:tcBorders>
              <w:top w:val="single" w:sz="4" w:space="0" w:color="auto"/>
              <w:left w:val="single" w:sz="4" w:space="0" w:color="auto"/>
              <w:bottom w:val="single" w:sz="4" w:space="0" w:color="auto"/>
              <w:right w:val="single" w:sz="4" w:space="0" w:color="auto"/>
            </w:tcBorders>
            <w:vAlign w:val="center"/>
          </w:tcPr>
          <w:p w:rsidR="00352623" w:rsidRPr="00CE3738" w:rsidRDefault="00352623" w:rsidP="00CE3738">
            <w:pPr>
              <w:numPr>
                <w:ilvl w:val="0"/>
                <w:numId w:val="18"/>
              </w:numPr>
              <w:shd w:val="clear" w:color="auto" w:fill="FFFFFF" w:themeFill="background1"/>
              <w:spacing w:after="0" w:line="240" w:lineRule="auto"/>
              <w:ind w:left="0" w:firstLine="0"/>
              <w:jc w:val="both"/>
              <w:rPr>
                <w:rFonts w:ascii="Times New Roman" w:hAnsi="Times New Roman" w:cs="Times New Roman"/>
                <w:spacing w:val="-2"/>
                <w:sz w:val="24"/>
                <w:szCs w:val="24"/>
              </w:rPr>
            </w:pPr>
          </w:p>
        </w:tc>
        <w:tc>
          <w:tcPr>
            <w:tcW w:w="4438"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 xml:space="preserve">Болезни кожи и </w:t>
            </w:r>
            <w:proofErr w:type="spellStart"/>
            <w:proofErr w:type="gramStart"/>
            <w:r w:rsidRPr="00CE3738">
              <w:rPr>
                <w:rFonts w:ascii="Times New Roman" w:hAnsi="Times New Roman" w:cs="Times New Roman"/>
                <w:spacing w:val="-2"/>
                <w:sz w:val="24"/>
                <w:szCs w:val="24"/>
              </w:rPr>
              <w:t>п</w:t>
            </w:r>
            <w:proofErr w:type="spellEnd"/>
            <w:proofErr w:type="gramEnd"/>
            <w:r w:rsidRPr="00CE3738">
              <w:rPr>
                <w:rFonts w:ascii="Times New Roman" w:hAnsi="Times New Roman" w:cs="Times New Roman"/>
                <w:spacing w:val="-2"/>
                <w:sz w:val="24"/>
                <w:szCs w:val="24"/>
              </w:rPr>
              <w:t>/к клетчатки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4,49</w:t>
            </w:r>
          </w:p>
        </w:tc>
        <w:tc>
          <w:tcPr>
            <w:tcW w:w="1417"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5,96</w:t>
            </w:r>
          </w:p>
        </w:tc>
        <w:tc>
          <w:tcPr>
            <w:tcW w:w="1701"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32,9</w:t>
            </w:r>
          </w:p>
        </w:tc>
      </w:tr>
      <w:tr w:rsidR="00352623" w:rsidRPr="00CE3738" w:rsidTr="004031E9">
        <w:tc>
          <w:tcPr>
            <w:tcW w:w="560" w:type="dxa"/>
            <w:tcBorders>
              <w:top w:val="single" w:sz="4" w:space="0" w:color="auto"/>
              <w:left w:val="single" w:sz="4" w:space="0" w:color="auto"/>
              <w:bottom w:val="single" w:sz="4" w:space="0" w:color="auto"/>
              <w:right w:val="single" w:sz="4" w:space="0" w:color="auto"/>
            </w:tcBorders>
            <w:vAlign w:val="center"/>
          </w:tcPr>
          <w:p w:rsidR="00352623" w:rsidRPr="00CE3738" w:rsidRDefault="00352623" w:rsidP="00CE3738">
            <w:pPr>
              <w:numPr>
                <w:ilvl w:val="0"/>
                <w:numId w:val="18"/>
              </w:numPr>
              <w:shd w:val="clear" w:color="auto" w:fill="FFFFFF" w:themeFill="background1"/>
              <w:spacing w:after="0" w:line="240" w:lineRule="auto"/>
              <w:ind w:left="0" w:firstLine="0"/>
              <w:jc w:val="both"/>
              <w:rPr>
                <w:rFonts w:ascii="Times New Roman" w:hAnsi="Times New Roman" w:cs="Times New Roman"/>
                <w:spacing w:val="-2"/>
                <w:sz w:val="24"/>
                <w:szCs w:val="24"/>
              </w:rPr>
            </w:pPr>
          </w:p>
        </w:tc>
        <w:tc>
          <w:tcPr>
            <w:tcW w:w="4438"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Травмы отравления</w:t>
            </w:r>
          </w:p>
        </w:tc>
        <w:tc>
          <w:tcPr>
            <w:tcW w:w="1559"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6,66</w:t>
            </w:r>
          </w:p>
        </w:tc>
        <w:tc>
          <w:tcPr>
            <w:tcW w:w="1417"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8,22</w:t>
            </w:r>
          </w:p>
        </w:tc>
        <w:tc>
          <w:tcPr>
            <w:tcW w:w="1701"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23,5</w:t>
            </w:r>
          </w:p>
        </w:tc>
      </w:tr>
      <w:tr w:rsidR="00352623" w:rsidRPr="00CE3738" w:rsidTr="004031E9">
        <w:tc>
          <w:tcPr>
            <w:tcW w:w="560" w:type="dxa"/>
            <w:tcBorders>
              <w:top w:val="single" w:sz="4" w:space="0" w:color="auto"/>
              <w:left w:val="single" w:sz="4" w:space="0" w:color="auto"/>
              <w:bottom w:val="single" w:sz="4" w:space="0" w:color="auto"/>
              <w:right w:val="single" w:sz="4" w:space="0" w:color="auto"/>
            </w:tcBorders>
            <w:vAlign w:val="center"/>
          </w:tcPr>
          <w:p w:rsidR="00352623" w:rsidRPr="00CE3738" w:rsidRDefault="00352623" w:rsidP="00CE3738">
            <w:pPr>
              <w:numPr>
                <w:ilvl w:val="0"/>
                <w:numId w:val="18"/>
              </w:numPr>
              <w:shd w:val="clear" w:color="auto" w:fill="FFFFFF" w:themeFill="background1"/>
              <w:spacing w:after="0" w:line="240" w:lineRule="auto"/>
              <w:ind w:left="0" w:firstLine="0"/>
              <w:jc w:val="both"/>
              <w:rPr>
                <w:rFonts w:ascii="Times New Roman" w:hAnsi="Times New Roman" w:cs="Times New Roman"/>
                <w:spacing w:val="-2"/>
                <w:sz w:val="24"/>
                <w:szCs w:val="24"/>
              </w:rPr>
            </w:pPr>
          </w:p>
        </w:tc>
        <w:tc>
          <w:tcPr>
            <w:tcW w:w="4438"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Болезни органов дыхания</w:t>
            </w:r>
          </w:p>
        </w:tc>
        <w:tc>
          <w:tcPr>
            <w:tcW w:w="1559"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451,89</w:t>
            </w:r>
          </w:p>
        </w:tc>
        <w:tc>
          <w:tcPr>
            <w:tcW w:w="1417"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515,47</w:t>
            </w:r>
          </w:p>
        </w:tc>
        <w:tc>
          <w:tcPr>
            <w:tcW w:w="1701"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14,1</w:t>
            </w:r>
          </w:p>
        </w:tc>
      </w:tr>
      <w:tr w:rsidR="00352623" w:rsidRPr="00CE3738" w:rsidTr="004031E9">
        <w:tc>
          <w:tcPr>
            <w:tcW w:w="560" w:type="dxa"/>
            <w:tcBorders>
              <w:top w:val="single" w:sz="4" w:space="0" w:color="auto"/>
              <w:left w:val="single" w:sz="4" w:space="0" w:color="auto"/>
              <w:bottom w:val="single" w:sz="4" w:space="0" w:color="auto"/>
              <w:right w:val="single" w:sz="4" w:space="0" w:color="auto"/>
            </w:tcBorders>
            <w:vAlign w:val="center"/>
          </w:tcPr>
          <w:p w:rsidR="00352623" w:rsidRPr="00CE3738" w:rsidRDefault="00352623" w:rsidP="00CE3738">
            <w:pPr>
              <w:numPr>
                <w:ilvl w:val="0"/>
                <w:numId w:val="18"/>
              </w:numPr>
              <w:shd w:val="clear" w:color="auto" w:fill="FFFFFF" w:themeFill="background1"/>
              <w:spacing w:after="0" w:line="240" w:lineRule="auto"/>
              <w:ind w:left="0" w:firstLine="0"/>
              <w:jc w:val="both"/>
              <w:rPr>
                <w:rFonts w:ascii="Times New Roman" w:hAnsi="Times New Roman" w:cs="Times New Roman"/>
                <w:spacing w:val="-2"/>
                <w:sz w:val="24"/>
                <w:szCs w:val="24"/>
              </w:rPr>
            </w:pPr>
          </w:p>
        </w:tc>
        <w:tc>
          <w:tcPr>
            <w:tcW w:w="4438"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Инфекционные и паразитарные болезни</w:t>
            </w:r>
          </w:p>
        </w:tc>
        <w:tc>
          <w:tcPr>
            <w:tcW w:w="1559"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6,04</w:t>
            </w:r>
          </w:p>
        </w:tc>
        <w:tc>
          <w:tcPr>
            <w:tcW w:w="1417"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6,77</w:t>
            </w:r>
          </w:p>
        </w:tc>
        <w:tc>
          <w:tcPr>
            <w:tcW w:w="1701"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12,1</w:t>
            </w:r>
          </w:p>
        </w:tc>
      </w:tr>
      <w:tr w:rsidR="00352623" w:rsidRPr="00CE3738" w:rsidTr="004031E9">
        <w:tc>
          <w:tcPr>
            <w:tcW w:w="560" w:type="dxa"/>
            <w:tcBorders>
              <w:top w:val="single" w:sz="4" w:space="0" w:color="auto"/>
              <w:left w:val="single" w:sz="4" w:space="0" w:color="auto"/>
              <w:bottom w:val="single" w:sz="4" w:space="0" w:color="auto"/>
              <w:right w:val="single" w:sz="4" w:space="0" w:color="auto"/>
            </w:tcBorders>
            <w:vAlign w:val="center"/>
          </w:tcPr>
          <w:p w:rsidR="00352623" w:rsidRPr="00CE3738" w:rsidRDefault="00352623" w:rsidP="00CE3738">
            <w:pPr>
              <w:numPr>
                <w:ilvl w:val="0"/>
                <w:numId w:val="18"/>
              </w:numPr>
              <w:shd w:val="clear" w:color="auto" w:fill="FFFFFF" w:themeFill="background1"/>
              <w:spacing w:after="0" w:line="240" w:lineRule="auto"/>
              <w:ind w:left="0" w:firstLine="0"/>
              <w:jc w:val="both"/>
              <w:rPr>
                <w:rFonts w:ascii="Times New Roman" w:hAnsi="Times New Roman" w:cs="Times New Roman"/>
                <w:spacing w:val="-2"/>
                <w:sz w:val="24"/>
                <w:szCs w:val="24"/>
              </w:rPr>
            </w:pPr>
          </w:p>
        </w:tc>
        <w:tc>
          <w:tcPr>
            <w:tcW w:w="4438"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Психические расстройства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4,80</w:t>
            </w:r>
          </w:p>
        </w:tc>
        <w:tc>
          <w:tcPr>
            <w:tcW w:w="1417"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5,0</w:t>
            </w:r>
          </w:p>
        </w:tc>
        <w:tc>
          <w:tcPr>
            <w:tcW w:w="1701"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4,1</w:t>
            </w:r>
          </w:p>
        </w:tc>
      </w:tr>
    </w:tbl>
    <w:p w:rsidR="00EB61DD" w:rsidRDefault="00EB61DD" w:rsidP="00CE3738">
      <w:pPr>
        <w:shd w:val="clear" w:color="auto" w:fill="FFFFFF" w:themeFill="background1"/>
        <w:spacing w:after="0" w:line="240" w:lineRule="auto"/>
        <w:ind w:firstLine="709"/>
        <w:jc w:val="both"/>
        <w:rPr>
          <w:rFonts w:ascii="Times New Roman" w:hAnsi="Times New Roman" w:cs="Times New Roman"/>
          <w:spacing w:val="-2"/>
          <w:sz w:val="28"/>
          <w:szCs w:val="28"/>
        </w:rPr>
      </w:pP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 xml:space="preserve">В  2016 году отмечается рост </w:t>
      </w:r>
      <w:proofErr w:type="spellStart"/>
      <w:r w:rsidRPr="00CE3738">
        <w:rPr>
          <w:rFonts w:ascii="Times New Roman" w:hAnsi="Times New Roman" w:cs="Times New Roman"/>
          <w:spacing w:val="-2"/>
          <w:sz w:val="28"/>
          <w:szCs w:val="28"/>
        </w:rPr>
        <w:t>среднереспубликанского</w:t>
      </w:r>
      <w:proofErr w:type="spellEnd"/>
      <w:r w:rsidRPr="00CE3738">
        <w:rPr>
          <w:rFonts w:ascii="Times New Roman" w:hAnsi="Times New Roman" w:cs="Times New Roman"/>
          <w:spacing w:val="-2"/>
          <w:sz w:val="28"/>
          <w:szCs w:val="28"/>
        </w:rPr>
        <w:t xml:space="preserve"> показателя: </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 xml:space="preserve">Превышение </w:t>
      </w:r>
      <w:proofErr w:type="spellStart"/>
      <w:r w:rsidRPr="00CE3738">
        <w:rPr>
          <w:rFonts w:ascii="Times New Roman" w:hAnsi="Times New Roman" w:cs="Times New Roman"/>
          <w:spacing w:val="-2"/>
          <w:sz w:val="28"/>
          <w:szCs w:val="28"/>
        </w:rPr>
        <w:t>среднереспубликанского</w:t>
      </w:r>
      <w:proofErr w:type="spellEnd"/>
      <w:r w:rsidRPr="00CE3738">
        <w:rPr>
          <w:rFonts w:ascii="Times New Roman" w:hAnsi="Times New Roman" w:cs="Times New Roman"/>
          <w:spacing w:val="-2"/>
          <w:sz w:val="28"/>
          <w:szCs w:val="28"/>
        </w:rPr>
        <w:t xml:space="preserve"> показателя 785,62‰ по общей заболеваемости отмечается в </w:t>
      </w:r>
      <w:proofErr w:type="gramStart"/>
      <w:r w:rsidRPr="00CE3738">
        <w:rPr>
          <w:rFonts w:ascii="Times New Roman" w:hAnsi="Times New Roman" w:cs="Times New Roman"/>
          <w:spacing w:val="-2"/>
          <w:sz w:val="28"/>
          <w:szCs w:val="28"/>
        </w:rPr>
        <w:t>г</w:t>
      </w:r>
      <w:proofErr w:type="gramEnd"/>
      <w:r w:rsidRPr="00CE3738">
        <w:rPr>
          <w:rFonts w:ascii="Times New Roman" w:hAnsi="Times New Roman" w:cs="Times New Roman"/>
          <w:spacing w:val="-2"/>
          <w:sz w:val="28"/>
          <w:szCs w:val="28"/>
        </w:rPr>
        <w:t>. Тирасполь (1042,12‰).</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proofErr w:type="spellStart"/>
      <w:r w:rsidRPr="00CE3738">
        <w:rPr>
          <w:rFonts w:ascii="Times New Roman" w:hAnsi="Times New Roman" w:cs="Times New Roman"/>
          <w:spacing w:val="-2"/>
          <w:sz w:val="28"/>
          <w:szCs w:val="28"/>
        </w:rPr>
        <w:t>Среднереспубликанский</w:t>
      </w:r>
      <w:proofErr w:type="spellEnd"/>
      <w:r w:rsidRPr="00CE3738">
        <w:rPr>
          <w:rFonts w:ascii="Times New Roman" w:hAnsi="Times New Roman" w:cs="Times New Roman"/>
          <w:spacing w:val="-2"/>
          <w:sz w:val="28"/>
          <w:szCs w:val="28"/>
        </w:rPr>
        <w:t xml:space="preserve"> показатель </w:t>
      </w:r>
      <w:r w:rsidRPr="00CE3738">
        <w:rPr>
          <w:rFonts w:ascii="Times New Roman" w:hAnsi="Times New Roman" w:cs="Times New Roman"/>
          <w:b/>
          <w:spacing w:val="-2"/>
          <w:sz w:val="28"/>
          <w:szCs w:val="28"/>
          <w:u w:val="single"/>
        </w:rPr>
        <w:t xml:space="preserve">болезней кожи и </w:t>
      </w:r>
      <w:proofErr w:type="spellStart"/>
      <w:proofErr w:type="gramStart"/>
      <w:r w:rsidRPr="00CE3738">
        <w:rPr>
          <w:rFonts w:ascii="Times New Roman" w:hAnsi="Times New Roman" w:cs="Times New Roman"/>
          <w:b/>
          <w:spacing w:val="-2"/>
          <w:sz w:val="28"/>
          <w:szCs w:val="28"/>
          <w:u w:val="single"/>
        </w:rPr>
        <w:t>п</w:t>
      </w:r>
      <w:proofErr w:type="spellEnd"/>
      <w:proofErr w:type="gramEnd"/>
      <w:r w:rsidRPr="00CE3738">
        <w:rPr>
          <w:rFonts w:ascii="Times New Roman" w:hAnsi="Times New Roman" w:cs="Times New Roman"/>
          <w:b/>
          <w:spacing w:val="-2"/>
          <w:sz w:val="28"/>
          <w:szCs w:val="28"/>
          <w:u w:val="single"/>
        </w:rPr>
        <w:t>/к клетчатки</w:t>
      </w:r>
      <w:r w:rsidRPr="00CE3738">
        <w:rPr>
          <w:rFonts w:ascii="Times New Roman" w:hAnsi="Times New Roman" w:cs="Times New Roman"/>
          <w:spacing w:val="-2"/>
          <w:sz w:val="28"/>
          <w:szCs w:val="28"/>
        </w:rPr>
        <w:t xml:space="preserve"> составил  5,96‰, превышение отмечается в Каменском районе (15,31</w:t>
      </w:r>
      <w:r w:rsidRPr="00CE3738">
        <w:rPr>
          <w:rFonts w:ascii="Times New Roman" w:hAnsi="Times New Roman" w:cs="Times New Roman"/>
          <w:spacing w:val="-2"/>
          <w:sz w:val="28"/>
          <w:szCs w:val="28"/>
          <w:vertAlign w:val="superscript"/>
        </w:rPr>
        <w:t>0</w:t>
      </w:r>
      <w:r w:rsidRPr="00CE3738">
        <w:rPr>
          <w:rFonts w:ascii="Times New Roman" w:hAnsi="Times New Roman" w:cs="Times New Roman"/>
          <w:spacing w:val="-2"/>
          <w:sz w:val="28"/>
          <w:szCs w:val="28"/>
        </w:rPr>
        <w:t>/</w:t>
      </w:r>
      <w:r w:rsidRPr="00CE3738">
        <w:rPr>
          <w:rFonts w:ascii="Times New Roman" w:hAnsi="Times New Roman" w:cs="Times New Roman"/>
          <w:spacing w:val="-2"/>
          <w:sz w:val="28"/>
          <w:szCs w:val="28"/>
          <w:vertAlign w:val="subscript"/>
        </w:rPr>
        <w:t>00</w:t>
      </w:r>
      <w:r w:rsidRPr="00CE3738">
        <w:rPr>
          <w:rFonts w:ascii="Times New Roman" w:hAnsi="Times New Roman" w:cs="Times New Roman"/>
          <w:spacing w:val="-2"/>
          <w:sz w:val="28"/>
          <w:szCs w:val="28"/>
        </w:rPr>
        <w:t>).</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b/>
          <w:spacing w:val="-2"/>
          <w:sz w:val="28"/>
          <w:szCs w:val="28"/>
          <w:u w:val="single"/>
        </w:rPr>
        <w:t>Болезни органов дыхания</w:t>
      </w:r>
      <w:r w:rsidR="00273A5E">
        <w:rPr>
          <w:rFonts w:ascii="Times New Roman" w:hAnsi="Times New Roman" w:cs="Times New Roman"/>
          <w:b/>
          <w:spacing w:val="-2"/>
          <w:sz w:val="28"/>
          <w:szCs w:val="28"/>
          <w:u w:val="single"/>
        </w:rPr>
        <w:t xml:space="preserve"> </w:t>
      </w:r>
      <w:r w:rsidRPr="00CE3738">
        <w:rPr>
          <w:rFonts w:ascii="Times New Roman" w:hAnsi="Times New Roman" w:cs="Times New Roman"/>
          <w:spacing w:val="-2"/>
          <w:sz w:val="28"/>
          <w:szCs w:val="28"/>
        </w:rPr>
        <w:t xml:space="preserve">средний показатель по республике составляет </w:t>
      </w:r>
      <w:r w:rsidRPr="00CE3738">
        <w:rPr>
          <w:rFonts w:ascii="Times New Roman" w:hAnsi="Times New Roman" w:cs="Times New Roman"/>
          <w:bCs/>
          <w:spacing w:val="-2"/>
          <w:sz w:val="28"/>
          <w:szCs w:val="28"/>
        </w:rPr>
        <w:t>1802,69‰</w:t>
      </w:r>
      <w:r w:rsidRPr="00CE3738">
        <w:rPr>
          <w:rFonts w:ascii="Times New Roman" w:hAnsi="Times New Roman" w:cs="Times New Roman"/>
          <w:b/>
          <w:spacing w:val="-2"/>
          <w:sz w:val="28"/>
          <w:szCs w:val="28"/>
        </w:rPr>
        <w:t xml:space="preserve">, </w:t>
      </w:r>
      <w:r w:rsidRPr="00CE3738">
        <w:rPr>
          <w:rFonts w:ascii="Times New Roman" w:hAnsi="Times New Roman" w:cs="Times New Roman"/>
          <w:spacing w:val="-2"/>
          <w:sz w:val="28"/>
          <w:szCs w:val="28"/>
        </w:rPr>
        <w:t>темп</w:t>
      </w:r>
      <w:r w:rsidR="00273A5E">
        <w:rPr>
          <w:rFonts w:ascii="Times New Roman" w:hAnsi="Times New Roman" w:cs="Times New Roman"/>
          <w:spacing w:val="-2"/>
          <w:sz w:val="28"/>
          <w:szCs w:val="28"/>
        </w:rPr>
        <w:t xml:space="preserve"> </w:t>
      </w:r>
      <w:r w:rsidRPr="00CE3738">
        <w:rPr>
          <w:rFonts w:ascii="Times New Roman" w:hAnsi="Times New Roman" w:cs="Times New Roman"/>
          <w:spacing w:val="-2"/>
          <w:sz w:val="28"/>
          <w:szCs w:val="28"/>
        </w:rPr>
        <w:t xml:space="preserve">прироста «+3,3%», выше </w:t>
      </w:r>
      <w:proofErr w:type="spellStart"/>
      <w:r w:rsidRPr="00CE3738">
        <w:rPr>
          <w:rFonts w:ascii="Times New Roman" w:hAnsi="Times New Roman" w:cs="Times New Roman"/>
          <w:spacing w:val="-2"/>
          <w:sz w:val="28"/>
          <w:szCs w:val="28"/>
        </w:rPr>
        <w:t>среднереспубликанского</w:t>
      </w:r>
      <w:proofErr w:type="spellEnd"/>
      <w:r w:rsidRPr="00CE3738">
        <w:rPr>
          <w:rFonts w:ascii="Times New Roman" w:hAnsi="Times New Roman" w:cs="Times New Roman"/>
          <w:spacing w:val="-2"/>
          <w:sz w:val="28"/>
          <w:szCs w:val="28"/>
        </w:rPr>
        <w:t xml:space="preserve"> регистрируется в </w:t>
      </w:r>
      <w:proofErr w:type="gramStart"/>
      <w:r w:rsidRPr="00CE3738">
        <w:rPr>
          <w:rFonts w:ascii="Times New Roman" w:hAnsi="Times New Roman" w:cs="Times New Roman"/>
          <w:spacing w:val="-2"/>
          <w:sz w:val="28"/>
          <w:szCs w:val="28"/>
        </w:rPr>
        <w:t>г</w:t>
      </w:r>
      <w:proofErr w:type="gramEnd"/>
      <w:r w:rsidRPr="00CE3738">
        <w:rPr>
          <w:rFonts w:ascii="Times New Roman" w:hAnsi="Times New Roman" w:cs="Times New Roman"/>
          <w:spacing w:val="-2"/>
          <w:sz w:val="28"/>
          <w:szCs w:val="28"/>
        </w:rPr>
        <w:t xml:space="preserve">. Тирасполь (2364,6‰), Каменском (1951,96‰) </w:t>
      </w:r>
      <w:proofErr w:type="spellStart"/>
      <w:r w:rsidRPr="00CE3738">
        <w:rPr>
          <w:rFonts w:ascii="Times New Roman" w:hAnsi="Times New Roman" w:cs="Times New Roman"/>
          <w:spacing w:val="-2"/>
          <w:sz w:val="28"/>
          <w:szCs w:val="28"/>
        </w:rPr>
        <w:t>Слободзейском</w:t>
      </w:r>
      <w:proofErr w:type="spellEnd"/>
      <w:r w:rsidRPr="00CE3738">
        <w:rPr>
          <w:rFonts w:ascii="Times New Roman" w:hAnsi="Times New Roman" w:cs="Times New Roman"/>
          <w:spacing w:val="-2"/>
          <w:sz w:val="28"/>
          <w:szCs w:val="28"/>
        </w:rPr>
        <w:t xml:space="preserve"> (1967,78‰), </w:t>
      </w:r>
      <w:proofErr w:type="spellStart"/>
      <w:r w:rsidRPr="00CE3738">
        <w:rPr>
          <w:rFonts w:ascii="Times New Roman" w:hAnsi="Times New Roman" w:cs="Times New Roman"/>
          <w:spacing w:val="-2"/>
          <w:sz w:val="28"/>
          <w:szCs w:val="28"/>
        </w:rPr>
        <w:t>Дубоссарском</w:t>
      </w:r>
      <w:proofErr w:type="spellEnd"/>
      <w:r w:rsidRPr="00CE3738">
        <w:rPr>
          <w:rFonts w:ascii="Times New Roman" w:hAnsi="Times New Roman" w:cs="Times New Roman"/>
          <w:spacing w:val="-2"/>
          <w:sz w:val="28"/>
          <w:szCs w:val="28"/>
        </w:rPr>
        <w:t xml:space="preserve"> (3491,32‰)</w:t>
      </w:r>
      <w:r w:rsidR="001B2D10">
        <w:rPr>
          <w:rFonts w:ascii="Times New Roman" w:hAnsi="Times New Roman" w:cs="Times New Roman"/>
          <w:spacing w:val="-2"/>
          <w:sz w:val="28"/>
          <w:szCs w:val="28"/>
        </w:rPr>
        <w:t xml:space="preserve"> и</w:t>
      </w:r>
      <w:r w:rsidRPr="00CE3738">
        <w:rPr>
          <w:rFonts w:ascii="Times New Roman" w:hAnsi="Times New Roman" w:cs="Times New Roman"/>
          <w:spacing w:val="-2"/>
          <w:sz w:val="28"/>
          <w:szCs w:val="28"/>
        </w:rPr>
        <w:t xml:space="preserve"> </w:t>
      </w:r>
      <w:proofErr w:type="spellStart"/>
      <w:r w:rsidRPr="00CE3738">
        <w:rPr>
          <w:rFonts w:ascii="Times New Roman" w:hAnsi="Times New Roman" w:cs="Times New Roman"/>
          <w:spacing w:val="-2"/>
          <w:sz w:val="28"/>
          <w:szCs w:val="28"/>
        </w:rPr>
        <w:t>Григориопольском</w:t>
      </w:r>
      <w:proofErr w:type="spellEnd"/>
      <w:r w:rsidRPr="00CE3738">
        <w:rPr>
          <w:rFonts w:ascii="Times New Roman" w:hAnsi="Times New Roman" w:cs="Times New Roman"/>
          <w:spacing w:val="-2"/>
          <w:sz w:val="28"/>
          <w:szCs w:val="28"/>
        </w:rPr>
        <w:t xml:space="preserve"> (1822,15</w:t>
      </w:r>
      <w:r w:rsidRPr="00CE3738">
        <w:rPr>
          <w:rFonts w:ascii="Times New Roman" w:hAnsi="Times New Roman" w:cs="Times New Roman"/>
          <w:spacing w:val="-2"/>
          <w:sz w:val="28"/>
          <w:szCs w:val="28"/>
          <w:vertAlign w:val="superscript"/>
        </w:rPr>
        <w:t>0</w:t>
      </w:r>
      <w:r w:rsidRPr="00CE3738">
        <w:rPr>
          <w:rFonts w:ascii="Times New Roman" w:hAnsi="Times New Roman" w:cs="Times New Roman"/>
          <w:spacing w:val="-2"/>
          <w:sz w:val="28"/>
          <w:szCs w:val="28"/>
        </w:rPr>
        <w:t>/</w:t>
      </w:r>
      <w:r w:rsidRPr="00CE3738">
        <w:rPr>
          <w:rFonts w:ascii="Times New Roman" w:hAnsi="Times New Roman" w:cs="Times New Roman"/>
          <w:spacing w:val="-2"/>
          <w:sz w:val="28"/>
          <w:szCs w:val="28"/>
          <w:vertAlign w:val="subscript"/>
        </w:rPr>
        <w:t>00</w:t>
      </w:r>
      <w:r w:rsidRPr="00CE3738">
        <w:rPr>
          <w:rFonts w:ascii="Times New Roman" w:hAnsi="Times New Roman" w:cs="Times New Roman"/>
          <w:spacing w:val="-2"/>
          <w:sz w:val="28"/>
          <w:szCs w:val="28"/>
        </w:rPr>
        <w:t>) районах.</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b/>
          <w:spacing w:val="-2"/>
          <w:sz w:val="28"/>
          <w:szCs w:val="28"/>
          <w:u w:val="single"/>
        </w:rPr>
        <w:t>Травмы</w:t>
      </w:r>
      <w:r w:rsidR="00FB11A7">
        <w:rPr>
          <w:rFonts w:ascii="Times New Roman" w:hAnsi="Times New Roman" w:cs="Times New Roman"/>
          <w:b/>
          <w:spacing w:val="-2"/>
          <w:sz w:val="28"/>
          <w:szCs w:val="28"/>
          <w:u w:val="single"/>
        </w:rPr>
        <w:t xml:space="preserve">, </w:t>
      </w:r>
      <w:r w:rsidRPr="00CE3738">
        <w:rPr>
          <w:rFonts w:ascii="Times New Roman" w:hAnsi="Times New Roman" w:cs="Times New Roman"/>
          <w:b/>
          <w:spacing w:val="-2"/>
          <w:sz w:val="28"/>
          <w:szCs w:val="28"/>
          <w:u w:val="single"/>
        </w:rPr>
        <w:t>отравления</w:t>
      </w:r>
      <w:r w:rsidRPr="00CE3738">
        <w:rPr>
          <w:rFonts w:ascii="Times New Roman" w:hAnsi="Times New Roman" w:cs="Times New Roman"/>
          <w:b/>
          <w:spacing w:val="-2"/>
          <w:sz w:val="28"/>
          <w:szCs w:val="28"/>
        </w:rPr>
        <w:t xml:space="preserve">– </w:t>
      </w:r>
      <w:proofErr w:type="spellStart"/>
      <w:proofErr w:type="gramStart"/>
      <w:r w:rsidRPr="00CE3738">
        <w:rPr>
          <w:rFonts w:ascii="Times New Roman" w:hAnsi="Times New Roman" w:cs="Times New Roman"/>
          <w:spacing w:val="-2"/>
          <w:sz w:val="28"/>
          <w:szCs w:val="28"/>
        </w:rPr>
        <w:t>ср</w:t>
      </w:r>
      <w:proofErr w:type="gramEnd"/>
      <w:r w:rsidRPr="00CE3738">
        <w:rPr>
          <w:rFonts w:ascii="Times New Roman" w:hAnsi="Times New Roman" w:cs="Times New Roman"/>
          <w:spacing w:val="-2"/>
          <w:sz w:val="28"/>
          <w:szCs w:val="28"/>
        </w:rPr>
        <w:t>еднереспубликанский</w:t>
      </w:r>
      <w:proofErr w:type="spellEnd"/>
      <w:r w:rsidRPr="00CE3738">
        <w:rPr>
          <w:rFonts w:ascii="Times New Roman" w:hAnsi="Times New Roman" w:cs="Times New Roman"/>
          <w:spacing w:val="-2"/>
          <w:sz w:val="28"/>
          <w:szCs w:val="28"/>
        </w:rPr>
        <w:t xml:space="preserve"> показатель 8,22‰. Превышение показателя в г. Бендеры (23,64</w:t>
      </w:r>
      <w:r w:rsidR="001B2D10">
        <w:rPr>
          <w:rFonts w:ascii="Times New Roman" w:hAnsi="Times New Roman" w:cs="Times New Roman"/>
          <w:spacing w:val="-2"/>
          <w:sz w:val="28"/>
          <w:szCs w:val="28"/>
        </w:rPr>
        <w:t>‰)</w:t>
      </w:r>
      <w:r w:rsidRPr="00CE3738">
        <w:rPr>
          <w:rFonts w:ascii="Times New Roman" w:hAnsi="Times New Roman" w:cs="Times New Roman"/>
          <w:spacing w:val="-2"/>
          <w:sz w:val="28"/>
          <w:szCs w:val="28"/>
        </w:rPr>
        <w:t xml:space="preserve"> и Каменском (15,31‰) районе. </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В 2016 году отмечается</w:t>
      </w:r>
      <w:r w:rsidRPr="00FB11A7">
        <w:rPr>
          <w:rFonts w:ascii="Times New Roman" w:hAnsi="Times New Roman" w:cs="Times New Roman"/>
          <w:spacing w:val="-2"/>
          <w:sz w:val="28"/>
          <w:szCs w:val="28"/>
        </w:rPr>
        <w:t xml:space="preserve"> снижение</w:t>
      </w:r>
      <w:r w:rsidRPr="00CE3738">
        <w:rPr>
          <w:rFonts w:ascii="Times New Roman" w:hAnsi="Times New Roman" w:cs="Times New Roman"/>
          <w:spacing w:val="-2"/>
          <w:sz w:val="28"/>
          <w:szCs w:val="28"/>
        </w:rPr>
        <w:t xml:space="preserve"> </w:t>
      </w:r>
      <w:proofErr w:type="spellStart"/>
      <w:r w:rsidRPr="00CE3738">
        <w:rPr>
          <w:rFonts w:ascii="Times New Roman" w:hAnsi="Times New Roman" w:cs="Times New Roman"/>
          <w:spacing w:val="-2"/>
          <w:sz w:val="28"/>
          <w:szCs w:val="28"/>
        </w:rPr>
        <w:t>среднереспубликанского</w:t>
      </w:r>
      <w:proofErr w:type="spellEnd"/>
      <w:r w:rsidRPr="00CE3738">
        <w:rPr>
          <w:rFonts w:ascii="Times New Roman" w:hAnsi="Times New Roman" w:cs="Times New Roman"/>
          <w:spacing w:val="-2"/>
          <w:sz w:val="28"/>
          <w:szCs w:val="28"/>
        </w:rPr>
        <w:t xml:space="preserve"> показателя  заболеваемости:</w:t>
      </w:r>
    </w:p>
    <w:p w:rsidR="00935D14" w:rsidRPr="00AE75BB" w:rsidRDefault="00935D14" w:rsidP="00CE3738">
      <w:pPr>
        <w:shd w:val="clear" w:color="auto" w:fill="FFFFFF" w:themeFill="background1"/>
        <w:spacing w:after="0" w:line="240" w:lineRule="auto"/>
        <w:ind w:firstLine="709"/>
        <w:jc w:val="both"/>
        <w:rPr>
          <w:rFonts w:ascii="Times New Roman" w:hAnsi="Times New Roman" w:cs="Times New Roman"/>
          <w:b/>
          <w:spacing w:val="-2"/>
          <w:sz w:val="24"/>
          <w:szCs w:val="24"/>
        </w:rPr>
      </w:pPr>
    </w:p>
    <w:p w:rsidR="00E0027B" w:rsidRDefault="00E0027B" w:rsidP="00EB61DD">
      <w:pPr>
        <w:shd w:val="clear" w:color="auto" w:fill="FFFFFF" w:themeFill="background1"/>
        <w:spacing w:after="0" w:line="240" w:lineRule="auto"/>
        <w:ind w:firstLine="709"/>
        <w:jc w:val="right"/>
        <w:rPr>
          <w:rFonts w:ascii="Times New Roman" w:hAnsi="Times New Roman" w:cs="Times New Roman"/>
          <w:spacing w:val="-2"/>
          <w:sz w:val="24"/>
          <w:szCs w:val="24"/>
        </w:rPr>
      </w:pPr>
    </w:p>
    <w:p w:rsidR="00EB61DD" w:rsidRDefault="00EB61DD" w:rsidP="00EB61DD">
      <w:pPr>
        <w:shd w:val="clear" w:color="auto" w:fill="FFFFFF" w:themeFill="background1"/>
        <w:spacing w:after="0" w:line="240" w:lineRule="auto"/>
        <w:ind w:firstLine="709"/>
        <w:jc w:val="right"/>
        <w:rPr>
          <w:rFonts w:ascii="Times New Roman" w:hAnsi="Times New Roman" w:cs="Times New Roman"/>
          <w:b/>
          <w:spacing w:val="-2"/>
          <w:sz w:val="28"/>
          <w:szCs w:val="28"/>
        </w:rPr>
      </w:pPr>
      <w:r w:rsidRPr="00753170">
        <w:rPr>
          <w:rFonts w:ascii="Times New Roman" w:hAnsi="Times New Roman" w:cs="Times New Roman"/>
          <w:spacing w:val="-2"/>
          <w:sz w:val="24"/>
          <w:szCs w:val="24"/>
        </w:rPr>
        <w:t>Таблица</w:t>
      </w:r>
      <w:r>
        <w:rPr>
          <w:rFonts w:ascii="Times New Roman" w:hAnsi="Times New Roman" w:cs="Times New Roman"/>
          <w:spacing w:val="-2"/>
          <w:sz w:val="24"/>
          <w:szCs w:val="24"/>
        </w:rPr>
        <w:t xml:space="preserve"> 13</w:t>
      </w:r>
    </w:p>
    <w:p w:rsidR="00EB61DD" w:rsidRPr="00AE75BB" w:rsidRDefault="00EB61DD" w:rsidP="00CE3738">
      <w:pPr>
        <w:shd w:val="clear" w:color="auto" w:fill="FFFFFF" w:themeFill="background1"/>
        <w:spacing w:after="0" w:line="240" w:lineRule="auto"/>
        <w:ind w:firstLine="709"/>
        <w:jc w:val="both"/>
        <w:rPr>
          <w:rFonts w:ascii="Times New Roman" w:hAnsi="Times New Roman" w:cs="Times New Roman"/>
          <w:b/>
          <w:spacing w:val="-2"/>
          <w:sz w:val="24"/>
          <w:szCs w:val="24"/>
        </w:rPr>
      </w:pPr>
    </w:p>
    <w:tbl>
      <w:tblPr>
        <w:tblW w:w="97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5536"/>
        <w:gridCol w:w="850"/>
        <w:gridCol w:w="1276"/>
        <w:gridCol w:w="1509"/>
      </w:tblGrid>
      <w:tr w:rsidR="00352623" w:rsidRPr="00CE3738" w:rsidTr="00AE75BB">
        <w:trPr>
          <w:trHeight w:val="415"/>
        </w:trPr>
        <w:tc>
          <w:tcPr>
            <w:tcW w:w="560"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E0027B">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 xml:space="preserve">№ </w:t>
            </w:r>
            <w:proofErr w:type="spellStart"/>
            <w:proofErr w:type="gramStart"/>
            <w:r w:rsidRPr="00CE3738">
              <w:rPr>
                <w:rFonts w:ascii="Times New Roman" w:hAnsi="Times New Roman" w:cs="Times New Roman"/>
                <w:spacing w:val="-2"/>
                <w:sz w:val="24"/>
                <w:szCs w:val="24"/>
              </w:rPr>
              <w:t>п</w:t>
            </w:r>
            <w:proofErr w:type="spellEnd"/>
            <w:proofErr w:type="gramEnd"/>
            <w:r w:rsidRPr="00CE3738">
              <w:rPr>
                <w:rFonts w:ascii="Times New Roman" w:hAnsi="Times New Roman" w:cs="Times New Roman"/>
                <w:spacing w:val="-2"/>
                <w:sz w:val="24"/>
                <w:szCs w:val="24"/>
              </w:rPr>
              <w:t>/</w:t>
            </w:r>
            <w:proofErr w:type="spellStart"/>
            <w:r w:rsidRPr="00CE3738">
              <w:rPr>
                <w:rFonts w:ascii="Times New Roman" w:hAnsi="Times New Roman" w:cs="Times New Roman"/>
                <w:spacing w:val="-2"/>
                <w:sz w:val="24"/>
                <w:szCs w:val="24"/>
              </w:rPr>
              <w:t>п</w:t>
            </w:r>
            <w:proofErr w:type="spellEnd"/>
          </w:p>
        </w:tc>
        <w:tc>
          <w:tcPr>
            <w:tcW w:w="5536"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E0027B">
            <w:pPr>
              <w:shd w:val="clear" w:color="auto" w:fill="FFFFFF" w:themeFill="background1"/>
              <w:spacing w:after="0" w:line="240" w:lineRule="auto"/>
              <w:jc w:val="center"/>
              <w:rPr>
                <w:rFonts w:ascii="Times New Roman" w:hAnsi="Times New Roman" w:cs="Times New Roman"/>
                <w:spacing w:val="-2"/>
                <w:sz w:val="24"/>
                <w:szCs w:val="24"/>
              </w:rPr>
            </w:pPr>
            <w:proofErr w:type="spellStart"/>
            <w:r w:rsidRPr="00CE3738">
              <w:rPr>
                <w:rFonts w:ascii="Times New Roman" w:hAnsi="Times New Roman" w:cs="Times New Roman"/>
                <w:spacing w:val="-2"/>
                <w:sz w:val="24"/>
                <w:szCs w:val="24"/>
              </w:rPr>
              <w:t>Нозоформа</w:t>
            </w:r>
            <w:proofErr w:type="spellEnd"/>
          </w:p>
        </w:tc>
        <w:tc>
          <w:tcPr>
            <w:tcW w:w="850"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E0027B">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 xml:space="preserve">2015 год, </w:t>
            </w:r>
            <w:r w:rsidRPr="00CE3738">
              <w:rPr>
                <w:rFonts w:ascii="Times New Roman" w:hAnsi="Times New Roman" w:cs="Times New Roman"/>
                <w:spacing w:val="-2"/>
                <w:sz w:val="24"/>
                <w:szCs w:val="24"/>
                <w:vertAlign w:val="superscript"/>
              </w:rPr>
              <w:t>0</w:t>
            </w:r>
            <w:r w:rsidRPr="00CE3738">
              <w:rPr>
                <w:rFonts w:ascii="Times New Roman" w:hAnsi="Times New Roman" w:cs="Times New Roman"/>
                <w:spacing w:val="-2"/>
                <w:sz w:val="24"/>
                <w:szCs w:val="24"/>
              </w:rPr>
              <w:t>/</w:t>
            </w:r>
            <w:r w:rsidRPr="00CE3738">
              <w:rPr>
                <w:rFonts w:ascii="Times New Roman" w:hAnsi="Times New Roman" w:cs="Times New Roman"/>
                <w:spacing w:val="-2"/>
                <w:sz w:val="24"/>
                <w:szCs w:val="24"/>
                <w:vertAlign w:val="subscript"/>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E0027B">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 xml:space="preserve">2016 год, </w:t>
            </w:r>
            <w:r w:rsidRPr="00CE3738">
              <w:rPr>
                <w:rFonts w:ascii="Times New Roman" w:hAnsi="Times New Roman" w:cs="Times New Roman"/>
                <w:spacing w:val="-2"/>
                <w:sz w:val="24"/>
                <w:szCs w:val="24"/>
                <w:vertAlign w:val="superscript"/>
              </w:rPr>
              <w:t>0</w:t>
            </w:r>
            <w:r w:rsidRPr="00CE3738">
              <w:rPr>
                <w:rFonts w:ascii="Times New Roman" w:hAnsi="Times New Roman" w:cs="Times New Roman"/>
                <w:spacing w:val="-2"/>
                <w:sz w:val="24"/>
                <w:szCs w:val="24"/>
              </w:rPr>
              <w:t>/</w:t>
            </w:r>
            <w:r w:rsidRPr="00CE3738">
              <w:rPr>
                <w:rFonts w:ascii="Times New Roman" w:hAnsi="Times New Roman" w:cs="Times New Roman"/>
                <w:spacing w:val="-2"/>
                <w:sz w:val="24"/>
                <w:szCs w:val="24"/>
                <w:vertAlign w:val="subscript"/>
              </w:rPr>
              <w:t>00</w:t>
            </w:r>
          </w:p>
        </w:tc>
        <w:tc>
          <w:tcPr>
            <w:tcW w:w="1509"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E0027B">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Темп</w:t>
            </w:r>
          </w:p>
          <w:p w:rsidR="00352623" w:rsidRPr="00CE3738" w:rsidRDefault="00352623" w:rsidP="00E0027B">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убыли, %</w:t>
            </w:r>
          </w:p>
        </w:tc>
      </w:tr>
      <w:tr w:rsidR="00352623" w:rsidRPr="00CE3738" w:rsidTr="00AE75BB">
        <w:trPr>
          <w:trHeight w:val="415"/>
        </w:trPr>
        <w:tc>
          <w:tcPr>
            <w:tcW w:w="560" w:type="dxa"/>
            <w:tcBorders>
              <w:top w:val="single" w:sz="4" w:space="0" w:color="auto"/>
              <w:left w:val="single" w:sz="4" w:space="0" w:color="auto"/>
              <w:bottom w:val="single" w:sz="4" w:space="0" w:color="auto"/>
              <w:right w:val="single" w:sz="4" w:space="0" w:color="auto"/>
            </w:tcBorders>
            <w:vAlign w:val="center"/>
          </w:tcPr>
          <w:p w:rsidR="00352623" w:rsidRPr="00CE3738" w:rsidRDefault="00352623" w:rsidP="00FB11A7">
            <w:pPr>
              <w:numPr>
                <w:ilvl w:val="0"/>
                <w:numId w:val="20"/>
              </w:numPr>
              <w:shd w:val="clear" w:color="auto" w:fill="FFFFFF" w:themeFill="background1"/>
              <w:spacing w:after="0" w:line="240" w:lineRule="auto"/>
              <w:ind w:left="0" w:firstLine="0"/>
              <w:rPr>
                <w:rFonts w:ascii="Times New Roman" w:hAnsi="Times New Roman" w:cs="Times New Roman"/>
                <w:spacing w:val="-2"/>
                <w:sz w:val="24"/>
                <w:szCs w:val="24"/>
              </w:rPr>
            </w:pPr>
          </w:p>
        </w:tc>
        <w:tc>
          <w:tcPr>
            <w:tcW w:w="5536"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Болезни органов крови и кроветворных органов</w:t>
            </w:r>
          </w:p>
        </w:tc>
        <w:tc>
          <w:tcPr>
            <w:tcW w:w="850"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E0027B">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2,17</w:t>
            </w:r>
          </w:p>
        </w:tc>
        <w:tc>
          <w:tcPr>
            <w:tcW w:w="1276"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E0027B">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1,29</w:t>
            </w:r>
          </w:p>
        </w:tc>
        <w:tc>
          <w:tcPr>
            <w:tcW w:w="1509"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E0027B">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40,5</w:t>
            </w:r>
          </w:p>
        </w:tc>
      </w:tr>
      <w:tr w:rsidR="00352623" w:rsidRPr="00CE3738" w:rsidTr="00AE75BB">
        <w:trPr>
          <w:trHeight w:val="235"/>
        </w:trPr>
        <w:tc>
          <w:tcPr>
            <w:tcW w:w="560" w:type="dxa"/>
            <w:tcBorders>
              <w:top w:val="single" w:sz="4" w:space="0" w:color="auto"/>
              <w:left w:val="single" w:sz="4" w:space="0" w:color="auto"/>
              <w:bottom w:val="single" w:sz="4" w:space="0" w:color="auto"/>
              <w:right w:val="single" w:sz="4" w:space="0" w:color="auto"/>
            </w:tcBorders>
            <w:vAlign w:val="center"/>
          </w:tcPr>
          <w:p w:rsidR="00352623" w:rsidRPr="00CE3738" w:rsidRDefault="00352623" w:rsidP="00FB11A7">
            <w:pPr>
              <w:numPr>
                <w:ilvl w:val="0"/>
                <w:numId w:val="20"/>
              </w:numPr>
              <w:shd w:val="clear" w:color="auto" w:fill="FFFFFF" w:themeFill="background1"/>
              <w:spacing w:after="0" w:line="240" w:lineRule="auto"/>
              <w:ind w:left="0" w:firstLine="0"/>
              <w:rPr>
                <w:rFonts w:ascii="Times New Roman" w:hAnsi="Times New Roman" w:cs="Times New Roman"/>
                <w:spacing w:val="-2"/>
                <w:sz w:val="24"/>
                <w:szCs w:val="24"/>
              </w:rPr>
            </w:pPr>
          </w:p>
        </w:tc>
        <w:tc>
          <w:tcPr>
            <w:tcW w:w="5536"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Болезни нервной системы</w:t>
            </w:r>
          </w:p>
        </w:tc>
        <w:tc>
          <w:tcPr>
            <w:tcW w:w="850"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E0027B">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36,07</w:t>
            </w:r>
          </w:p>
        </w:tc>
        <w:tc>
          <w:tcPr>
            <w:tcW w:w="1276"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E0027B">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25,95</w:t>
            </w:r>
          </w:p>
        </w:tc>
        <w:tc>
          <w:tcPr>
            <w:tcW w:w="1509"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E0027B">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28,1</w:t>
            </w:r>
          </w:p>
        </w:tc>
      </w:tr>
      <w:tr w:rsidR="00352623" w:rsidRPr="00CE3738" w:rsidTr="00AE75BB">
        <w:trPr>
          <w:trHeight w:val="240"/>
        </w:trPr>
        <w:tc>
          <w:tcPr>
            <w:tcW w:w="560" w:type="dxa"/>
            <w:tcBorders>
              <w:top w:val="single" w:sz="4" w:space="0" w:color="auto"/>
              <w:left w:val="single" w:sz="4" w:space="0" w:color="auto"/>
              <w:bottom w:val="single" w:sz="4" w:space="0" w:color="auto"/>
              <w:right w:val="single" w:sz="4" w:space="0" w:color="auto"/>
            </w:tcBorders>
            <w:vAlign w:val="center"/>
          </w:tcPr>
          <w:p w:rsidR="00352623" w:rsidRPr="00CE3738" w:rsidRDefault="00352623" w:rsidP="00FB11A7">
            <w:pPr>
              <w:numPr>
                <w:ilvl w:val="0"/>
                <w:numId w:val="20"/>
              </w:numPr>
              <w:shd w:val="clear" w:color="auto" w:fill="FFFFFF" w:themeFill="background1"/>
              <w:spacing w:after="0" w:line="240" w:lineRule="auto"/>
              <w:ind w:left="0" w:firstLine="0"/>
              <w:rPr>
                <w:rFonts w:ascii="Times New Roman" w:hAnsi="Times New Roman" w:cs="Times New Roman"/>
                <w:spacing w:val="-2"/>
                <w:sz w:val="24"/>
                <w:szCs w:val="24"/>
              </w:rPr>
            </w:pPr>
          </w:p>
        </w:tc>
        <w:tc>
          <w:tcPr>
            <w:tcW w:w="5536"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Болезни костно-мышечной системы</w:t>
            </w:r>
          </w:p>
        </w:tc>
        <w:tc>
          <w:tcPr>
            <w:tcW w:w="850"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E0027B">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47,06</w:t>
            </w:r>
          </w:p>
        </w:tc>
        <w:tc>
          <w:tcPr>
            <w:tcW w:w="1276"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E0027B">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35,14</w:t>
            </w:r>
          </w:p>
        </w:tc>
        <w:tc>
          <w:tcPr>
            <w:tcW w:w="1509"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E0027B">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25,3</w:t>
            </w:r>
          </w:p>
        </w:tc>
      </w:tr>
      <w:tr w:rsidR="00352623" w:rsidRPr="00CE3738" w:rsidTr="00AE75BB">
        <w:trPr>
          <w:trHeight w:val="229"/>
        </w:trPr>
        <w:tc>
          <w:tcPr>
            <w:tcW w:w="560" w:type="dxa"/>
            <w:tcBorders>
              <w:top w:val="single" w:sz="4" w:space="0" w:color="auto"/>
              <w:left w:val="single" w:sz="4" w:space="0" w:color="auto"/>
              <w:bottom w:val="single" w:sz="4" w:space="0" w:color="auto"/>
              <w:right w:val="single" w:sz="4" w:space="0" w:color="auto"/>
            </w:tcBorders>
            <w:vAlign w:val="center"/>
          </w:tcPr>
          <w:p w:rsidR="00352623" w:rsidRPr="00CE3738" w:rsidRDefault="00352623" w:rsidP="00FB11A7">
            <w:pPr>
              <w:numPr>
                <w:ilvl w:val="0"/>
                <w:numId w:val="20"/>
              </w:numPr>
              <w:shd w:val="clear" w:color="auto" w:fill="FFFFFF" w:themeFill="background1"/>
              <w:spacing w:after="0" w:line="240" w:lineRule="auto"/>
              <w:ind w:left="0" w:firstLine="0"/>
              <w:rPr>
                <w:rFonts w:ascii="Times New Roman" w:hAnsi="Times New Roman" w:cs="Times New Roman"/>
                <w:spacing w:val="-2"/>
                <w:sz w:val="24"/>
                <w:szCs w:val="24"/>
              </w:rPr>
            </w:pPr>
          </w:p>
        </w:tc>
        <w:tc>
          <w:tcPr>
            <w:tcW w:w="5536"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Болезни уха и сосцевидного отростка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E0027B">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8,05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E0027B">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6,13</w:t>
            </w:r>
          </w:p>
        </w:tc>
        <w:tc>
          <w:tcPr>
            <w:tcW w:w="1509"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E0027B">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23,9</w:t>
            </w:r>
          </w:p>
        </w:tc>
      </w:tr>
      <w:tr w:rsidR="00352623" w:rsidRPr="00CE3738" w:rsidTr="00AE75BB">
        <w:trPr>
          <w:trHeight w:val="234"/>
        </w:trPr>
        <w:tc>
          <w:tcPr>
            <w:tcW w:w="560" w:type="dxa"/>
            <w:tcBorders>
              <w:top w:val="single" w:sz="4" w:space="0" w:color="auto"/>
              <w:left w:val="single" w:sz="4" w:space="0" w:color="auto"/>
              <w:bottom w:val="single" w:sz="4" w:space="0" w:color="auto"/>
              <w:right w:val="single" w:sz="4" w:space="0" w:color="auto"/>
            </w:tcBorders>
            <w:vAlign w:val="center"/>
          </w:tcPr>
          <w:p w:rsidR="00352623" w:rsidRPr="00CE3738" w:rsidRDefault="00352623" w:rsidP="00FB11A7">
            <w:pPr>
              <w:numPr>
                <w:ilvl w:val="0"/>
                <w:numId w:val="20"/>
              </w:numPr>
              <w:shd w:val="clear" w:color="auto" w:fill="FFFFFF" w:themeFill="background1"/>
              <w:spacing w:after="0" w:line="240" w:lineRule="auto"/>
              <w:ind w:left="0" w:firstLine="0"/>
              <w:rPr>
                <w:rFonts w:ascii="Times New Roman" w:hAnsi="Times New Roman" w:cs="Times New Roman"/>
                <w:spacing w:val="-2"/>
                <w:sz w:val="24"/>
                <w:szCs w:val="24"/>
              </w:rPr>
            </w:pPr>
          </w:p>
        </w:tc>
        <w:tc>
          <w:tcPr>
            <w:tcW w:w="5536"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Болезни мочеполовой системы</w:t>
            </w:r>
          </w:p>
        </w:tc>
        <w:tc>
          <w:tcPr>
            <w:tcW w:w="850"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E0027B">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32,51</w:t>
            </w:r>
          </w:p>
        </w:tc>
        <w:tc>
          <w:tcPr>
            <w:tcW w:w="1276"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E0027B">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25,47</w:t>
            </w:r>
          </w:p>
        </w:tc>
        <w:tc>
          <w:tcPr>
            <w:tcW w:w="1509"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E0027B">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21,7</w:t>
            </w:r>
          </w:p>
        </w:tc>
      </w:tr>
      <w:tr w:rsidR="00352623" w:rsidRPr="00CE3738" w:rsidTr="00AE75BB">
        <w:trPr>
          <w:trHeight w:val="237"/>
        </w:trPr>
        <w:tc>
          <w:tcPr>
            <w:tcW w:w="560" w:type="dxa"/>
            <w:tcBorders>
              <w:top w:val="single" w:sz="4" w:space="0" w:color="auto"/>
              <w:left w:val="single" w:sz="4" w:space="0" w:color="auto"/>
              <w:bottom w:val="single" w:sz="4" w:space="0" w:color="auto"/>
              <w:right w:val="single" w:sz="4" w:space="0" w:color="auto"/>
            </w:tcBorders>
            <w:vAlign w:val="center"/>
          </w:tcPr>
          <w:p w:rsidR="00352623" w:rsidRPr="00CE3738" w:rsidRDefault="00352623" w:rsidP="00FB11A7">
            <w:pPr>
              <w:numPr>
                <w:ilvl w:val="0"/>
                <w:numId w:val="20"/>
              </w:numPr>
              <w:shd w:val="clear" w:color="auto" w:fill="FFFFFF" w:themeFill="background1"/>
              <w:spacing w:after="0" w:line="240" w:lineRule="auto"/>
              <w:ind w:left="0" w:firstLine="0"/>
              <w:rPr>
                <w:rFonts w:ascii="Times New Roman" w:hAnsi="Times New Roman" w:cs="Times New Roman"/>
                <w:spacing w:val="-2"/>
                <w:sz w:val="24"/>
                <w:szCs w:val="24"/>
              </w:rPr>
            </w:pPr>
          </w:p>
        </w:tc>
        <w:tc>
          <w:tcPr>
            <w:tcW w:w="5536"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Болезни эндокринной системы</w:t>
            </w:r>
          </w:p>
        </w:tc>
        <w:tc>
          <w:tcPr>
            <w:tcW w:w="850"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E0027B">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12,23</w:t>
            </w:r>
          </w:p>
        </w:tc>
        <w:tc>
          <w:tcPr>
            <w:tcW w:w="1276"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E0027B">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10,48</w:t>
            </w:r>
          </w:p>
        </w:tc>
        <w:tc>
          <w:tcPr>
            <w:tcW w:w="1509"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E0027B">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14,3</w:t>
            </w:r>
          </w:p>
        </w:tc>
      </w:tr>
      <w:tr w:rsidR="00352623" w:rsidRPr="00CE3738" w:rsidTr="00AE75BB">
        <w:trPr>
          <w:trHeight w:val="228"/>
        </w:trPr>
        <w:tc>
          <w:tcPr>
            <w:tcW w:w="560" w:type="dxa"/>
            <w:tcBorders>
              <w:top w:val="single" w:sz="4" w:space="0" w:color="auto"/>
              <w:left w:val="single" w:sz="4" w:space="0" w:color="auto"/>
              <w:bottom w:val="single" w:sz="4" w:space="0" w:color="auto"/>
              <w:right w:val="single" w:sz="4" w:space="0" w:color="auto"/>
            </w:tcBorders>
            <w:vAlign w:val="center"/>
          </w:tcPr>
          <w:p w:rsidR="00352623" w:rsidRPr="00CE3738" w:rsidRDefault="00352623" w:rsidP="00FB11A7">
            <w:pPr>
              <w:numPr>
                <w:ilvl w:val="0"/>
                <w:numId w:val="20"/>
              </w:numPr>
              <w:shd w:val="clear" w:color="auto" w:fill="FFFFFF" w:themeFill="background1"/>
              <w:spacing w:after="0" w:line="240" w:lineRule="auto"/>
              <w:ind w:left="0" w:firstLine="0"/>
              <w:rPr>
                <w:rFonts w:ascii="Times New Roman" w:hAnsi="Times New Roman" w:cs="Times New Roman"/>
                <w:spacing w:val="-2"/>
                <w:sz w:val="24"/>
                <w:szCs w:val="24"/>
              </w:rPr>
            </w:pPr>
          </w:p>
        </w:tc>
        <w:tc>
          <w:tcPr>
            <w:tcW w:w="5536"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Болезни органов пищеварения</w:t>
            </w:r>
          </w:p>
        </w:tc>
        <w:tc>
          <w:tcPr>
            <w:tcW w:w="850"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E0027B">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50,93</w:t>
            </w:r>
          </w:p>
        </w:tc>
        <w:tc>
          <w:tcPr>
            <w:tcW w:w="1276"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E0027B">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43,84</w:t>
            </w:r>
          </w:p>
        </w:tc>
        <w:tc>
          <w:tcPr>
            <w:tcW w:w="1509"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E0027B">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13,9</w:t>
            </w:r>
          </w:p>
        </w:tc>
      </w:tr>
      <w:tr w:rsidR="00352623" w:rsidRPr="00CE3738" w:rsidTr="00AE75BB">
        <w:trPr>
          <w:trHeight w:val="232"/>
        </w:trPr>
        <w:tc>
          <w:tcPr>
            <w:tcW w:w="560" w:type="dxa"/>
            <w:tcBorders>
              <w:top w:val="single" w:sz="4" w:space="0" w:color="auto"/>
              <w:left w:val="single" w:sz="4" w:space="0" w:color="auto"/>
              <w:bottom w:val="single" w:sz="4" w:space="0" w:color="auto"/>
              <w:right w:val="single" w:sz="4" w:space="0" w:color="auto"/>
            </w:tcBorders>
            <w:vAlign w:val="center"/>
          </w:tcPr>
          <w:p w:rsidR="00352623" w:rsidRPr="00CE3738" w:rsidRDefault="00352623" w:rsidP="00FB11A7">
            <w:pPr>
              <w:numPr>
                <w:ilvl w:val="0"/>
                <w:numId w:val="20"/>
              </w:numPr>
              <w:shd w:val="clear" w:color="auto" w:fill="FFFFFF" w:themeFill="background1"/>
              <w:spacing w:after="0" w:line="240" w:lineRule="auto"/>
              <w:ind w:left="0" w:firstLine="0"/>
              <w:rPr>
                <w:rFonts w:ascii="Times New Roman" w:hAnsi="Times New Roman" w:cs="Times New Roman"/>
                <w:spacing w:val="-2"/>
                <w:sz w:val="24"/>
                <w:szCs w:val="24"/>
              </w:rPr>
            </w:pPr>
          </w:p>
        </w:tc>
        <w:tc>
          <w:tcPr>
            <w:tcW w:w="5536"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Болезни глаз и его придаточного аппарата</w:t>
            </w:r>
          </w:p>
        </w:tc>
        <w:tc>
          <w:tcPr>
            <w:tcW w:w="850"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E0027B">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87,31</w:t>
            </w:r>
          </w:p>
        </w:tc>
        <w:tc>
          <w:tcPr>
            <w:tcW w:w="1276"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E0027B">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76,40</w:t>
            </w:r>
          </w:p>
        </w:tc>
        <w:tc>
          <w:tcPr>
            <w:tcW w:w="1509" w:type="dxa"/>
            <w:tcBorders>
              <w:top w:val="single" w:sz="4" w:space="0" w:color="auto"/>
              <w:left w:val="single" w:sz="4" w:space="0" w:color="auto"/>
              <w:bottom w:val="single" w:sz="4" w:space="0" w:color="auto"/>
              <w:right w:val="single" w:sz="4" w:space="0" w:color="auto"/>
            </w:tcBorders>
            <w:vAlign w:val="bottom"/>
            <w:hideMark/>
          </w:tcPr>
          <w:p w:rsidR="00352623" w:rsidRPr="00CE3738" w:rsidRDefault="00352623" w:rsidP="00E0027B">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12,5</w:t>
            </w:r>
          </w:p>
        </w:tc>
      </w:tr>
      <w:tr w:rsidR="00352623" w:rsidRPr="00CE3738" w:rsidTr="00AE75BB">
        <w:trPr>
          <w:trHeight w:val="222"/>
        </w:trPr>
        <w:tc>
          <w:tcPr>
            <w:tcW w:w="560" w:type="dxa"/>
            <w:tcBorders>
              <w:top w:val="single" w:sz="4" w:space="0" w:color="auto"/>
              <w:left w:val="single" w:sz="4" w:space="0" w:color="auto"/>
              <w:bottom w:val="single" w:sz="4" w:space="0" w:color="auto"/>
              <w:right w:val="single" w:sz="4" w:space="0" w:color="auto"/>
            </w:tcBorders>
            <w:vAlign w:val="center"/>
          </w:tcPr>
          <w:p w:rsidR="00352623" w:rsidRPr="00CE3738" w:rsidRDefault="00352623" w:rsidP="00FB11A7">
            <w:pPr>
              <w:numPr>
                <w:ilvl w:val="0"/>
                <w:numId w:val="20"/>
              </w:numPr>
              <w:shd w:val="clear" w:color="auto" w:fill="FFFFFF" w:themeFill="background1"/>
              <w:spacing w:after="0" w:line="240" w:lineRule="auto"/>
              <w:ind w:left="0" w:firstLine="0"/>
              <w:rPr>
                <w:rFonts w:ascii="Times New Roman" w:hAnsi="Times New Roman" w:cs="Times New Roman"/>
                <w:spacing w:val="-2"/>
                <w:sz w:val="24"/>
                <w:szCs w:val="24"/>
              </w:rPr>
            </w:pPr>
          </w:p>
        </w:tc>
        <w:tc>
          <w:tcPr>
            <w:tcW w:w="5536"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Болезни системы кровообращения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E0027B">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11,61</w:t>
            </w:r>
          </w:p>
        </w:tc>
        <w:tc>
          <w:tcPr>
            <w:tcW w:w="1276"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E0027B">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10,15</w:t>
            </w:r>
          </w:p>
        </w:tc>
        <w:tc>
          <w:tcPr>
            <w:tcW w:w="1509" w:type="dxa"/>
            <w:tcBorders>
              <w:top w:val="single" w:sz="4" w:space="0" w:color="auto"/>
              <w:left w:val="single" w:sz="4" w:space="0" w:color="auto"/>
              <w:bottom w:val="single" w:sz="4" w:space="0" w:color="auto"/>
              <w:right w:val="single" w:sz="4" w:space="0" w:color="auto"/>
            </w:tcBorders>
            <w:vAlign w:val="center"/>
            <w:hideMark/>
          </w:tcPr>
          <w:p w:rsidR="00352623" w:rsidRPr="00CE3738" w:rsidRDefault="00352623" w:rsidP="00E0027B">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12,5</w:t>
            </w:r>
          </w:p>
        </w:tc>
      </w:tr>
    </w:tbl>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u w:val="single"/>
        </w:rPr>
      </w:pP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b/>
          <w:spacing w:val="-2"/>
          <w:sz w:val="28"/>
          <w:szCs w:val="28"/>
          <w:u w:val="single"/>
        </w:rPr>
        <w:lastRenderedPageBreak/>
        <w:t xml:space="preserve">Болезни органов крови и кроветворных органов </w:t>
      </w:r>
      <w:r w:rsidRPr="00CE3738">
        <w:rPr>
          <w:rFonts w:ascii="Times New Roman" w:hAnsi="Times New Roman" w:cs="Times New Roman"/>
          <w:b/>
          <w:spacing w:val="-2"/>
          <w:sz w:val="28"/>
          <w:szCs w:val="28"/>
        </w:rPr>
        <w:t xml:space="preserve">– </w:t>
      </w:r>
      <w:r w:rsidRPr="00CE3738">
        <w:rPr>
          <w:rFonts w:ascii="Times New Roman" w:hAnsi="Times New Roman" w:cs="Times New Roman"/>
          <w:spacing w:val="-2"/>
          <w:sz w:val="28"/>
          <w:szCs w:val="28"/>
        </w:rPr>
        <w:t xml:space="preserve">темп убыли 40,5%, отмечается увеличение показателя выше среднего в Каменском (10,2‰) и  </w:t>
      </w:r>
      <w:proofErr w:type="spellStart"/>
      <w:r w:rsidRPr="00CE3738">
        <w:rPr>
          <w:rFonts w:ascii="Times New Roman" w:hAnsi="Times New Roman" w:cs="Times New Roman"/>
          <w:spacing w:val="-2"/>
          <w:sz w:val="28"/>
          <w:szCs w:val="28"/>
        </w:rPr>
        <w:t>Дубоссарском</w:t>
      </w:r>
      <w:proofErr w:type="spellEnd"/>
      <w:r w:rsidRPr="00CE3738">
        <w:rPr>
          <w:rFonts w:ascii="Times New Roman" w:hAnsi="Times New Roman" w:cs="Times New Roman"/>
          <w:spacing w:val="-2"/>
          <w:sz w:val="28"/>
          <w:szCs w:val="28"/>
        </w:rPr>
        <w:t xml:space="preserve"> (3,53‰) районах. </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b/>
          <w:spacing w:val="-2"/>
          <w:sz w:val="28"/>
          <w:szCs w:val="28"/>
          <w:u w:val="single"/>
        </w:rPr>
        <w:t>Болезни нервной системы</w:t>
      </w:r>
      <w:r w:rsidRPr="00CE3738">
        <w:rPr>
          <w:rFonts w:ascii="Times New Roman" w:hAnsi="Times New Roman" w:cs="Times New Roman"/>
          <w:b/>
          <w:spacing w:val="-2"/>
          <w:sz w:val="28"/>
          <w:szCs w:val="28"/>
        </w:rPr>
        <w:t xml:space="preserve">– </w:t>
      </w:r>
      <w:proofErr w:type="gramStart"/>
      <w:r w:rsidRPr="00CE3738">
        <w:rPr>
          <w:rFonts w:ascii="Times New Roman" w:hAnsi="Times New Roman" w:cs="Times New Roman"/>
          <w:spacing w:val="-2"/>
          <w:sz w:val="28"/>
          <w:szCs w:val="28"/>
        </w:rPr>
        <w:t>от</w:t>
      </w:r>
      <w:proofErr w:type="gramEnd"/>
      <w:r w:rsidRPr="00CE3738">
        <w:rPr>
          <w:rFonts w:ascii="Times New Roman" w:hAnsi="Times New Roman" w:cs="Times New Roman"/>
          <w:spacing w:val="-2"/>
          <w:sz w:val="28"/>
          <w:szCs w:val="28"/>
        </w:rPr>
        <w:t>мечается уменьшение показателей заболеваемости с 36,07 ‰ в 2015 г</w:t>
      </w:r>
      <w:r w:rsidR="00402788">
        <w:rPr>
          <w:rFonts w:ascii="Times New Roman" w:hAnsi="Times New Roman" w:cs="Times New Roman"/>
          <w:spacing w:val="-2"/>
          <w:sz w:val="28"/>
          <w:szCs w:val="28"/>
        </w:rPr>
        <w:t>оду</w:t>
      </w:r>
      <w:r w:rsidRPr="00CE3738">
        <w:rPr>
          <w:rFonts w:ascii="Times New Roman" w:hAnsi="Times New Roman" w:cs="Times New Roman"/>
          <w:spacing w:val="-2"/>
          <w:sz w:val="28"/>
          <w:szCs w:val="28"/>
        </w:rPr>
        <w:t xml:space="preserve"> до 25,95 ‰ в 2016 г</w:t>
      </w:r>
      <w:r w:rsidR="00402788">
        <w:rPr>
          <w:rFonts w:ascii="Times New Roman" w:hAnsi="Times New Roman" w:cs="Times New Roman"/>
          <w:spacing w:val="-2"/>
          <w:sz w:val="28"/>
          <w:szCs w:val="28"/>
        </w:rPr>
        <w:t>оду</w:t>
      </w:r>
      <w:r w:rsidRPr="00CE3738">
        <w:rPr>
          <w:rFonts w:ascii="Times New Roman" w:hAnsi="Times New Roman" w:cs="Times New Roman"/>
          <w:spacing w:val="-2"/>
          <w:sz w:val="28"/>
          <w:szCs w:val="28"/>
        </w:rPr>
        <w:t xml:space="preserve">. Выше заболеваемость в </w:t>
      </w:r>
      <w:proofErr w:type="gramStart"/>
      <w:r w:rsidRPr="00CE3738">
        <w:rPr>
          <w:rFonts w:ascii="Times New Roman" w:hAnsi="Times New Roman" w:cs="Times New Roman"/>
          <w:spacing w:val="-2"/>
          <w:sz w:val="28"/>
          <w:szCs w:val="28"/>
        </w:rPr>
        <w:t>г</w:t>
      </w:r>
      <w:proofErr w:type="gramEnd"/>
      <w:r w:rsidRPr="00CE3738">
        <w:rPr>
          <w:rFonts w:ascii="Times New Roman" w:hAnsi="Times New Roman" w:cs="Times New Roman"/>
          <w:spacing w:val="-2"/>
          <w:sz w:val="28"/>
          <w:szCs w:val="28"/>
        </w:rPr>
        <w:t xml:space="preserve">. Тирасполь (33,23‰), в Каменском (30,61‰) и  </w:t>
      </w:r>
      <w:proofErr w:type="spellStart"/>
      <w:r w:rsidRPr="00CE3738">
        <w:rPr>
          <w:rFonts w:ascii="Times New Roman" w:hAnsi="Times New Roman" w:cs="Times New Roman"/>
          <w:spacing w:val="-2"/>
          <w:sz w:val="28"/>
          <w:szCs w:val="28"/>
        </w:rPr>
        <w:t>Григориопольском</w:t>
      </w:r>
      <w:proofErr w:type="spellEnd"/>
      <w:r w:rsidRPr="00CE3738">
        <w:rPr>
          <w:rFonts w:ascii="Times New Roman" w:hAnsi="Times New Roman" w:cs="Times New Roman"/>
          <w:spacing w:val="-2"/>
          <w:sz w:val="28"/>
          <w:szCs w:val="28"/>
        </w:rPr>
        <w:t xml:space="preserve"> (88,24‰) районах.</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b/>
          <w:spacing w:val="-2"/>
          <w:sz w:val="28"/>
          <w:szCs w:val="28"/>
          <w:u w:val="single"/>
        </w:rPr>
        <w:t>Болезни костно-мышечной системы</w:t>
      </w:r>
      <w:r w:rsidRPr="00FB11A7">
        <w:rPr>
          <w:rFonts w:ascii="Times New Roman" w:hAnsi="Times New Roman" w:cs="Times New Roman"/>
          <w:spacing w:val="-2"/>
          <w:sz w:val="28"/>
          <w:szCs w:val="28"/>
        </w:rPr>
        <w:t xml:space="preserve">  – </w:t>
      </w:r>
      <w:r w:rsidRPr="00CE3738">
        <w:rPr>
          <w:rFonts w:ascii="Times New Roman" w:hAnsi="Times New Roman" w:cs="Times New Roman"/>
          <w:spacing w:val="-2"/>
          <w:sz w:val="28"/>
          <w:szCs w:val="28"/>
        </w:rPr>
        <w:t>отмечается снижение показателей с47,06 ‰ в  2015 г</w:t>
      </w:r>
      <w:r w:rsidR="00402788">
        <w:rPr>
          <w:rFonts w:ascii="Times New Roman" w:hAnsi="Times New Roman" w:cs="Times New Roman"/>
          <w:spacing w:val="-2"/>
          <w:sz w:val="28"/>
          <w:szCs w:val="28"/>
        </w:rPr>
        <w:t>оду</w:t>
      </w:r>
      <w:r w:rsidRPr="00CE3738">
        <w:rPr>
          <w:rFonts w:ascii="Times New Roman" w:hAnsi="Times New Roman" w:cs="Times New Roman"/>
          <w:spacing w:val="-2"/>
          <w:sz w:val="28"/>
          <w:szCs w:val="28"/>
        </w:rPr>
        <w:t xml:space="preserve"> до 35,14‰ в 2016 г</w:t>
      </w:r>
      <w:r w:rsidR="00402788">
        <w:rPr>
          <w:rFonts w:ascii="Times New Roman" w:hAnsi="Times New Roman" w:cs="Times New Roman"/>
          <w:spacing w:val="-2"/>
          <w:sz w:val="28"/>
          <w:szCs w:val="28"/>
        </w:rPr>
        <w:t>оду</w:t>
      </w:r>
      <w:r w:rsidRPr="00CE3738">
        <w:rPr>
          <w:rFonts w:ascii="Times New Roman" w:hAnsi="Times New Roman" w:cs="Times New Roman"/>
          <w:spacing w:val="-2"/>
          <w:sz w:val="28"/>
          <w:szCs w:val="28"/>
        </w:rPr>
        <w:t xml:space="preserve">. Выше заболеваемость в </w:t>
      </w:r>
      <w:proofErr w:type="gramStart"/>
      <w:r w:rsidRPr="00CE3738">
        <w:rPr>
          <w:rFonts w:ascii="Times New Roman" w:hAnsi="Times New Roman" w:cs="Times New Roman"/>
          <w:spacing w:val="-2"/>
          <w:sz w:val="28"/>
          <w:szCs w:val="28"/>
        </w:rPr>
        <w:t>г</w:t>
      </w:r>
      <w:proofErr w:type="gramEnd"/>
      <w:r w:rsidRPr="00CE3738">
        <w:rPr>
          <w:rFonts w:ascii="Times New Roman" w:hAnsi="Times New Roman" w:cs="Times New Roman"/>
          <w:spacing w:val="-2"/>
          <w:sz w:val="28"/>
          <w:szCs w:val="28"/>
        </w:rPr>
        <w:t xml:space="preserve">. Тирасполь (50,23‰), Каменском (45,92‰) </w:t>
      </w:r>
      <w:r w:rsidR="00402788">
        <w:rPr>
          <w:rFonts w:ascii="Times New Roman" w:hAnsi="Times New Roman" w:cs="Times New Roman"/>
          <w:spacing w:val="-2"/>
          <w:sz w:val="28"/>
          <w:szCs w:val="28"/>
        </w:rPr>
        <w:t xml:space="preserve">и </w:t>
      </w:r>
      <w:proofErr w:type="spellStart"/>
      <w:r w:rsidRPr="00CE3738">
        <w:rPr>
          <w:rFonts w:ascii="Times New Roman" w:hAnsi="Times New Roman" w:cs="Times New Roman"/>
          <w:spacing w:val="-2"/>
          <w:sz w:val="28"/>
          <w:szCs w:val="28"/>
        </w:rPr>
        <w:t>Григориопольском</w:t>
      </w:r>
      <w:proofErr w:type="spellEnd"/>
      <w:r w:rsidRPr="00CE3738">
        <w:rPr>
          <w:rFonts w:ascii="Times New Roman" w:hAnsi="Times New Roman" w:cs="Times New Roman"/>
          <w:spacing w:val="-2"/>
          <w:sz w:val="28"/>
          <w:szCs w:val="28"/>
        </w:rPr>
        <w:t xml:space="preserve"> (44,12</w:t>
      </w:r>
      <w:r w:rsidRPr="00CE3738">
        <w:rPr>
          <w:rFonts w:ascii="Times New Roman" w:hAnsi="Times New Roman" w:cs="Times New Roman"/>
          <w:spacing w:val="-2"/>
          <w:sz w:val="28"/>
          <w:szCs w:val="28"/>
          <w:vertAlign w:val="superscript"/>
        </w:rPr>
        <w:t>0</w:t>
      </w:r>
      <w:r w:rsidRPr="00CE3738">
        <w:rPr>
          <w:rFonts w:ascii="Times New Roman" w:hAnsi="Times New Roman" w:cs="Times New Roman"/>
          <w:spacing w:val="-2"/>
          <w:sz w:val="28"/>
          <w:szCs w:val="28"/>
        </w:rPr>
        <w:t>/</w:t>
      </w:r>
      <w:r w:rsidRPr="00CE3738">
        <w:rPr>
          <w:rFonts w:ascii="Times New Roman" w:hAnsi="Times New Roman" w:cs="Times New Roman"/>
          <w:spacing w:val="-2"/>
          <w:sz w:val="28"/>
          <w:szCs w:val="28"/>
          <w:vertAlign w:val="subscript"/>
        </w:rPr>
        <w:t>00</w:t>
      </w:r>
      <w:r w:rsidR="00402788">
        <w:rPr>
          <w:rFonts w:ascii="Times New Roman" w:hAnsi="Times New Roman" w:cs="Times New Roman"/>
          <w:spacing w:val="-2"/>
          <w:sz w:val="28"/>
          <w:szCs w:val="28"/>
        </w:rPr>
        <w:t>) районах</w:t>
      </w:r>
      <w:r w:rsidRPr="00CE3738">
        <w:rPr>
          <w:rFonts w:ascii="Times New Roman" w:hAnsi="Times New Roman" w:cs="Times New Roman"/>
          <w:spacing w:val="-2"/>
          <w:sz w:val="28"/>
          <w:szCs w:val="28"/>
        </w:rPr>
        <w:t>.</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b/>
          <w:spacing w:val="-2"/>
          <w:sz w:val="28"/>
          <w:szCs w:val="28"/>
          <w:u w:val="single"/>
        </w:rPr>
        <w:t>Болезни уха и сосцевидного отростка</w:t>
      </w:r>
      <w:r w:rsidRPr="00FB11A7">
        <w:rPr>
          <w:rFonts w:ascii="Times New Roman" w:hAnsi="Times New Roman" w:cs="Times New Roman"/>
          <w:b/>
          <w:spacing w:val="-2"/>
          <w:sz w:val="28"/>
          <w:szCs w:val="28"/>
        </w:rPr>
        <w:t xml:space="preserve"> – </w:t>
      </w:r>
      <w:proofErr w:type="spellStart"/>
      <w:r w:rsidRPr="00CE3738">
        <w:rPr>
          <w:rFonts w:ascii="Times New Roman" w:hAnsi="Times New Roman" w:cs="Times New Roman"/>
          <w:spacing w:val="-2"/>
          <w:sz w:val="28"/>
          <w:szCs w:val="28"/>
        </w:rPr>
        <w:t>среднереспубликанский</w:t>
      </w:r>
      <w:proofErr w:type="spellEnd"/>
      <w:r w:rsidRPr="00CE3738">
        <w:rPr>
          <w:rFonts w:ascii="Times New Roman" w:hAnsi="Times New Roman" w:cs="Times New Roman"/>
          <w:spacing w:val="-2"/>
          <w:sz w:val="28"/>
          <w:szCs w:val="28"/>
        </w:rPr>
        <w:t xml:space="preserve"> показатель 6,13‰,  темп убыли 23,9%. Превышение показателя в </w:t>
      </w:r>
      <w:proofErr w:type="gramStart"/>
      <w:r w:rsidRPr="00CE3738">
        <w:rPr>
          <w:rFonts w:ascii="Times New Roman" w:hAnsi="Times New Roman" w:cs="Times New Roman"/>
          <w:spacing w:val="-2"/>
          <w:sz w:val="28"/>
          <w:szCs w:val="28"/>
        </w:rPr>
        <w:t>г</w:t>
      </w:r>
      <w:proofErr w:type="gramEnd"/>
      <w:r w:rsidRPr="00CE3738">
        <w:rPr>
          <w:rFonts w:ascii="Times New Roman" w:hAnsi="Times New Roman" w:cs="Times New Roman"/>
          <w:spacing w:val="-2"/>
          <w:sz w:val="28"/>
          <w:szCs w:val="28"/>
        </w:rPr>
        <w:t>. Тирасполь (8,11</w:t>
      </w:r>
      <w:r w:rsidR="00402788">
        <w:rPr>
          <w:rFonts w:ascii="Times New Roman" w:hAnsi="Times New Roman" w:cs="Times New Roman"/>
          <w:spacing w:val="-2"/>
          <w:sz w:val="28"/>
          <w:szCs w:val="28"/>
        </w:rPr>
        <w:t>‰) и</w:t>
      </w:r>
      <w:r w:rsidRPr="00CE3738">
        <w:rPr>
          <w:rFonts w:ascii="Times New Roman" w:hAnsi="Times New Roman" w:cs="Times New Roman"/>
          <w:spacing w:val="-2"/>
          <w:sz w:val="28"/>
          <w:szCs w:val="28"/>
        </w:rPr>
        <w:t xml:space="preserve"> Каменском (10,20‰) районе.</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b/>
          <w:spacing w:val="-2"/>
          <w:sz w:val="28"/>
          <w:szCs w:val="28"/>
          <w:u w:val="single"/>
        </w:rPr>
        <w:t>Эндокринные болезн</w:t>
      </w:r>
      <w:proofErr w:type="gramStart"/>
      <w:r w:rsidRPr="00CE3738">
        <w:rPr>
          <w:rFonts w:ascii="Times New Roman" w:hAnsi="Times New Roman" w:cs="Times New Roman"/>
          <w:b/>
          <w:spacing w:val="-2"/>
          <w:sz w:val="28"/>
          <w:szCs w:val="28"/>
          <w:u w:val="single"/>
        </w:rPr>
        <w:t>и</w:t>
      </w:r>
      <w:r w:rsidR="00FB11A7">
        <w:rPr>
          <w:rFonts w:ascii="Times New Roman" w:hAnsi="Times New Roman" w:cs="Times New Roman"/>
          <w:b/>
          <w:spacing w:val="-2"/>
          <w:sz w:val="28"/>
          <w:szCs w:val="28"/>
        </w:rPr>
        <w:t>-</w:t>
      </w:r>
      <w:proofErr w:type="gramEnd"/>
      <w:r w:rsidR="00FB11A7">
        <w:rPr>
          <w:rFonts w:ascii="Times New Roman" w:hAnsi="Times New Roman" w:cs="Times New Roman"/>
          <w:b/>
          <w:spacing w:val="-2"/>
          <w:sz w:val="28"/>
          <w:szCs w:val="28"/>
        </w:rPr>
        <w:t xml:space="preserve"> </w:t>
      </w:r>
      <w:r w:rsidRPr="00CE3738">
        <w:rPr>
          <w:rFonts w:ascii="Times New Roman" w:hAnsi="Times New Roman" w:cs="Times New Roman"/>
          <w:spacing w:val="-2"/>
          <w:sz w:val="28"/>
          <w:szCs w:val="28"/>
        </w:rPr>
        <w:t>средний показатель по республике составляет 10,48‰</w:t>
      </w:r>
      <w:r w:rsidRPr="00CE3738">
        <w:rPr>
          <w:rFonts w:ascii="Times New Roman" w:hAnsi="Times New Roman" w:cs="Times New Roman"/>
          <w:b/>
          <w:spacing w:val="-2"/>
          <w:sz w:val="28"/>
          <w:szCs w:val="28"/>
        </w:rPr>
        <w:t xml:space="preserve">, </w:t>
      </w:r>
      <w:r w:rsidRPr="00CE3738">
        <w:rPr>
          <w:rFonts w:ascii="Times New Roman" w:hAnsi="Times New Roman" w:cs="Times New Roman"/>
          <w:spacing w:val="-2"/>
          <w:sz w:val="28"/>
          <w:szCs w:val="28"/>
        </w:rPr>
        <w:t>превышение</w:t>
      </w:r>
      <w:r w:rsidR="00273A5E">
        <w:rPr>
          <w:rFonts w:ascii="Times New Roman" w:hAnsi="Times New Roman" w:cs="Times New Roman"/>
          <w:spacing w:val="-2"/>
          <w:sz w:val="28"/>
          <w:szCs w:val="28"/>
        </w:rPr>
        <w:t xml:space="preserve"> </w:t>
      </w:r>
      <w:r w:rsidRPr="00CE3738">
        <w:rPr>
          <w:rFonts w:ascii="Times New Roman" w:hAnsi="Times New Roman" w:cs="Times New Roman"/>
          <w:spacing w:val="-2"/>
          <w:sz w:val="28"/>
          <w:szCs w:val="28"/>
        </w:rPr>
        <w:t>показателя заболеваемости регистрируется в г. Бендеры (15,72‰) и Каменском районе (20,41‰).</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b/>
          <w:spacing w:val="-2"/>
          <w:sz w:val="28"/>
          <w:szCs w:val="28"/>
          <w:u w:val="single"/>
        </w:rPr>
        <w:t>Болезни глаз и его придаточного аппарата</w:t>
      </w:r>
      <w:r w:rsidRPr="00CE3738">
        <w:rPr>
          <w:rFonts w:ascii="Times New Roman" w:hAnsi="Times New Roman" w:cs="Times New Roman"/>
          <w:b/>
          <w:spacing w:val="-2"/>
          <w:sz w:val="28"/>
          <w:szCs w:val="28"/>
        </w:rPr>
        <w:t xml:space="preserve"> – </w:t>
      </w:r>
      <w:r w:rsidRPr="00CE3738">
        <w:rPr>
          <w:rFonts w:ascii="Times New Roman" w:hAnsi="Times New Roman" w:cs="Times New Roman"/>
          <w:spacing w:val="-2"/>
          <w:sz w:val="28"/>
          <w:szCs w:val="28"/>
        </w:rPr>
        <w:t>отмечается снижение показателя с 87,31</w:t>
      </w:r>
      <w:r w:rsidRPr="00CE3738">
        <w:rPr>
          <w:rFonts w:ascii="Times New Roman" w:hAnsi="Times New Roman" w:cs="Times New Roman"/>
          <w:spacing w:val="-2"/>
          <w:sz w:val="28"/>
          <w:szCs w:val="28"/>
          <w:vertAlign w:val="superscript"/>
        </w:rPr>
        <w:t>0</w:t>
      </w:r>
      <w:r w:rsidRPr="00CE3738">
        <w:rPr>
          <w:rFonts w:ascii="Times New Roman" w:hAnsi="Times New Roman" w:cs="Times New Roman"/>
          <w:spacing w:val="-2"/>
          <w:sz w:val="28"/>
          <w:szCs w:val="28"/>
        </w:rPr>
        <w:t>/</w:t>
      </w:r>
      <w:r w:rsidRPr="00CE3738">
        <w:rPr>
          <w:rFonts w:ascii="Times New Roman" w:hAnsi="Times New Roman" w:cs="Times New Roman"/>
          <w:spacing w:val="-2"/>
          <w:sz w:val="28"/>
          <w:szCs w:val="28"/>
          <w:vertAlign w:val="subscript"/>
        </w:rPr>
        <w:t>00</w:t>
      </w:r>
      <w:r w:rsidRPr="00CE3738">
        <w:rPr>
          <w:rFonts w:ascii="Times New Roman" w:hAnsi="Times New Roman" w:cs="Times New Roman"/>
          <w:spacing w:val="-2"/>
          <w:sz w:val="28"/>
          <w:szCs w:val="28"/>
        </w:rPr>
        <w:t xml:space="preserve"> в  2015 г</w:t>
      </w:r>
      <w:r w:rsidR="00EF2B21">
        <w:rPr>
          <w:rFonts w:ascii="Times New Roman" w:hAnsi="Times New Roman" w:cs="Times New Roman"/>
          <w:spacing w:val="-2"/>
          <w:sz w:val="28"/>
          <w:szCs w:val="28"/>
        </w:rPr>
        <w:t>оду</w:t>
      </w:r>
      <w:r w:rsidRPr="00CE3738">
        <w:rPr>
          <w:rFonts w:ascii="Times New Roman" w:hAnsi="Times New Roman" w:cs="Times New Roman"/>
          <w:spacing w:val="-2"/>
          <w:sz w:val="28"/>
          <w:szCs w:val="28"/>
        </w:rPr>
        <w:t xml:space="preserve"> до 76,40‰ в 2016г</w:t>
      </w:r>
      <w:r w:rsidR="00EF2B21">
        <w:rPr>
          <w:rFonts w:ascii="Times New Roman" w:hAnsi="Times New Roman" w:cs="Times New Roman"/>
          <w:spacing w:val="-2"/>
          <w:sz w:val="28"/>
          <w:szCs w:val="28"/>
        </w:rPr>
        <w:t>оду</w:t>
      </w:r>
      <w:r w:rsidRPr="00CE3738">
        <w:rPr>
          <w:rFonts w:ascii="Times New Roman" w:hAnsi="Times New Roman" w:cs="Times New Roman"/>
          <w:spacing w:val="-2"/>
          <w:sz w:val="28"/>
          <w:szCs w:val="28"/>
        </w:rPr>
        <w:t xml:space="preserve">. Самый высокий показатель регистрируется в </w:t>
      </w:r>
      <w:proofErr w:type="gramStart"/>
      <w:r w:rsidRPr="00CE3738">
        <w:rPr>
          <w:rFonts w:ascii="Times New Roman" w:hAnsi="Times New Roman" w:cs="Times New Roman"/>
          <w:spacing w:val="-2"/>
          <w:sz w:val="28"/>
          <w:szCs w:val="28"/>
        </w:rPr>
        <w:t>г</w:t>
      </w:r>
      <w:proofErr w:type="gramEnd"/>
      <w:r w:rsidRPr="00CE3738">
        <w:rPr>
          <w:rFonts w:ascii="Times New Roman" w:hAnsi="Times New Roman" w:cs="Times New Roman"/>
          <w:spacing w:val="-2"/>
          <w:sz w:val="28"/>
          <w:szCs w:val="28"/>
        </w:rPr>
        <w:t>. Тирасполь (140,65</w:t>
      </w:r>
      <w:r w:rsidR="00EF2B21">
        <w:rPr>
          <w:rFonts w:ascii="Times New Roman" w:hAnsi="Times New Roman" w:cs="Times New Roman"/>
          <w:spacing w:val="-2"/>
          <w:sz w:val="28"/>
          <w:szCs w:val="28"/>
        </w:rPr>
        <w:t xml:space="preserve">‰) и </w:t>
      </w:r>
      <w:r w:rsidRPr="00CE3738">
        <w:rPr>
          <w:rFonts w:ascii="Times New Roman" w:hAnsi="Times New Roman" w:cs="Times New Roman"/>
          <w:spacing w:val="-2"/>
          <w:sz w:val="28"/>
          <w:szCs w:val="28"/>
        </w:rPr>
        <w:t xml:space="preserve">Каменском (107,14‰) районе. </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b/>
          <w:color w:val="FF0000"/>
          <w:spacing w:val="-2"/>
          <w:sz w:val="32"/>
          <w:szCs w:val="32"/>
        </w:rPr>
      </w:pPr>
      <w:r w:rsidRPr="00FB11A7">
        <w:rPr>
          <w:rFonts w:ascii="Times New Roman" w:hAnsi="Times New Roman" w:cs="Times New Roman"/>
          <w:spacing w:val="-2"/>
          <w:sz w:val="28"/>
          <w:szCs w:val="28"/>
        </w:rPr>
        <w:t xml:space="preserve">Структура заболеваемости отдельных групп </w:t>
      </w:r>
      <w:proofErr w:type="spellStart"/>
      <w:r w:rsidRPr="00FB11A7">
        <w:rPr>
          <w:rFonts w:ascii="Times New Roman" w:hAnsi="Times New Roman" w:cs="Times New Roman"/>
          <w:spacing w:val="-2"/>
          <w:sz w:val="28"/>
          <w:szCs w:val="28"/>
        </w:rPr>
        <w:t>нозоформ</w:t>
      </w:r>
      <w:proofErr w:type="spellEnd"/>
      <w:r w:rsidRPr="00CE3738">
        <w:rPr>
          <w:rFonts w:ascii="Times New Roman" w:hAnsi="Times New Roman" w:cs="Times New Roman"/>
          <w:spacing w:val="-2"/>
          <w:sz w:val="28"/>
          <w:szCs w:val="28"/>
        </w:rPr>
        <w:t xml:space="preserve"> в 2016 году в сравнении с 2015 годом не претерпела особых изменений</w:t>
      </w:r>
      <w:r w:rsidR="00AC2E77" w:rsidRPr="00CE3738">
        <w:rPr>
          <w:rFonts w:ascii="Times New Roman" w:hAnsi="Times New Roman" w:cs="Times New Roman"/>
          <w:spacing w:val="-2"/>
          <w:sz w:val="28"/>
          <w:szCs w:val="28"/>
        </w:rPr>
        <w:t>:</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lang w:val="en-US"/>
        </w:rPr>
        <w:t>I</w:t>
      </w:r>
      <w:r w:rsidRPr="00CE3738">
        <w:rPr>
          <w:rFonts w:ascii="Times New Roman" w:hAnsi="Times New Roman" w:cs="Times New Roman"/>
          <w:spacing w:val="-2"/>
          <w:sz w:val="28"/>
          <w:szCs w:val="28"/>
        </w:rPr>
        <w:t xml:space="preserve"> место </w:t>
      </w:r>
      <w:r w:rsidR="00640C2A" w:rsidRPr="00CE3738">
        <w:rPr>
          <w:rFonts w:ascii="Times New Roman" w:hAnsi="Times New Roman" w:cs="Times New Roman"/>
          <w:spacing w:val="-2"/>
          <w:sz w:val="28"/>
          <w:szCs w:val="28"/>
        </w:rPr>
        <w:t>–</w:t>
      </w:r>
      <w:r w:rsidRPr="00CE3738">
        <w:rPr>
          <w:rFonts w:ascii="Times New Roman" w:hAnsi="Times New Roman" w:cs="Times New Roman"/>
          <w:spacing w:val="-2"/>
          <w:sz w:val="28"/>
          <w:szCs w:val="28"/>
        </w:rPr>
        <w:t xml:space="preserve"> заболевания органов дыхания –65</w:t>
      </w:r>
      <w:proofErr w:type="gramStart"/>
      <w:r w:rsidRPr="00CE3738">
        <w:rPr>
          <w:rFonts w:ascii="Times New Roman" w:hAnsi="Times New Roman" w:cs="Times New Roman"/>
          <w:spacing w:val="-2"/>
          <w:sz w:val="28"/>
          <w:szCs w:val="28"/>
        </w:rPr>
        <w:t>,6</w:t>
      </w:r>
      <w:proofErr w:type="gramEnd"/>
      <w:r w:rsidRPr="00CE3738">
        <w:rPr>
          <w:rFonts w:ascii="Times New Roman" w:hAnsi="Times New Roman" w:cs="Times New Roman"/>
          <w:spacing w:val="-2"/>
          <w:sz w:val="28"/>
          <w:szCs w:val="28"/>
        </w:rPr>
        <w:t>% (2015 г</w:t>
      </w:r>
      <w:r w:rsidR="00640C2A">
        <w:rPr>
          <w:rFonts w:ascii="Times New Roman" w:hAnsi="Times New Roman" w:cs="Times New Roman"/>
          <w:spacing w:val="-2"/>
          <w:sz w:val="28"/>
          <w:szCs w:val="28"/>
        </w:rPr>
        <w:t xml:space="preserve">од </w:t>
      </w:r>
      <w:r w:rsidR="00640C2A" w:rsidRPr="00CE3738">
        <w:rPr>
          <w:rFonts w:ascii="Times New Roman" w:hAnsi="Times New Roman" w:cs="Times New Roman"/>
          <w:spacing w:val="-2"/>
          <w:sz w:val="28"/>
          <w:szCs w:val="28"/>
        </w:rPr>
        <w:t>–</w:t>
      </w:r>
      <w:r w:rsidRPr="00CE3738">
        <w:rPr>
          <w:rFonts w:ascii="Times New Roman" w:hAnsi="Times New Roman" w:cs="Times New Roman"/>
          <w:spacing w:val="-2"/>
          <w:sz w:val="28"/>
          <w:szCs w:val="28"/>
        </w:rPr>
        <w:t>- 59,4% );</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lang w:val="en-US"/>
        </w:rPr>
        <w:t>II</w:t>
      </w:r>
      <w:r w:rsidRPr="00CE3738">
        <w:rPr>
          <w:rFonts w:ascii="Times New Roman" w:hAnsi="Times New Roman" w:cs="Times New Roman"/>
          <w:spacing w:val="-2"/>
          <w:sz w:val="28"/>
          <w:szCs w:val="28"/>
        </w:rPr>
        <w:t xml:space="preserve"> место </w:t>
      </w:r>
      <w:r w:rsidR="00640C2A" w:rsidRPr="00CE3738">
        <w:rPr>
          <w:rFonts w:ascii="Times New Roman" w:hAnsi="Times New Roman" w:cs="Times New Roman"/>
          <w:spacing w:val="-2"/>
          <w:sz w:val="28"/>
          <w:szCs w:val="28"/>
        </w:rPr>
        <w:t>–</w:t>
      </w:r>
      <w:r w:rsidRPr="00CE3738">
        <w:rPr>
          <w:rFonts w:ascii="Times New Roman" w:hAnsi="Times New Roman" w:cs="Times New Roman"/>
          <w:spacing w:val="-2"/>
          <w:sz w:val="28"/>
          <w:szCs w:val="28"/>
        </w:rPr>
        <w:t xml:space="preserve"> болезни глаза и его придаточного аппарата–11</w:t>
      </w:r>
      <w:proofErr w:type="gramStart"/>
      <w:r w:rsidRPr="00CE3738">
        <w:rPr>
          <w:rFonts w:ascii="Times New Roman" w:hAnsi="Times New Roman" w:cs="Times New Roman"/>
          <w:spacing w:val="-2"/>
          <w:sz w:val="28"/>
          <w:szCs w:val="28"/>
        </w:rPr>
        <w:t>,5</w:t>
      </w:r>
      <w:proofErr w:type="gramEnd"/>
      <w:r w:rsidRPr="00CE3738">
        <w:rPr>
          <w:rFonts w:ascii="Times New Roman" w:hAnsi="Times New Roman" w:cs="Times New Roman"/>
          <w:spacing w:val="-2"/>
          <w:sz w:val="28"/>
          <w:szCs w:val="28"/>
        </w:rPr>
        <w:t>% (2015</w:t>
      </w:r>
      <w:r w:rsidR="00640C2A">
        <w:rPr>
          <w:rFonts w:ascii="Times New Roman" w:hAnsi="Times New Roman" w:cs="Times New Roman"/>
          <w:spacing w:val="-2"/>
          <w:sz w:val="28"/>
          <w:szCs w:val="28"/>
        </w:rPr>
        <w:t xml:space="preserve"> год </w:t>
      </w:r>
      <w:r w:rsidRPr="00CE3738">
        <w:rPr>
          <w:rFonts w:ascii="Times New Roman" w:hAnsi="Times New Roman" w:cs="Times New Roman"/>
          <w:spacing w:val="-2"/>
          <w:sz w:val="28"/>
          <w:szCs w:val="28"/>
        </w:rPr>
        <w:t>- 11,5%);</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lang w:val="en-US"/>
        </w:rPr>
        <w:t>III</w:t>
      </w:r>
      <w:r w:rsidRPr="00CE3738">
        <w:rPr>
          <w:rFonts w:ascii="Times New Roman" w:hAnsi="Times New Roman" w:cs="Times New Roman"/>
          <w:spacing w:val="-2"/>
          <w:sz w:val="28"/>
          <w:szCs w:val="28"/>
        </w:rPr>
        <w:t xml:space="preserve"> место </w:t>
      </w:r>
      <w:r w:rsidR="00640C2A" w:rsidRPr="00CE3738">
        <w:rPr>
          <w:rFonts w:ascii="Times New Roman" w:hAnsi="Times New Roman" w:cs="Times New Roman"/>
          <w:spacing w:val="-2"/>
          <w:sz w:val="28"/>
          <w:szCs w:val="28"/>
        </w:rPr>
        <w:t>–</w:t>
      </w:r>
      <w:r w:rsidRPr="00CE3738">
        <w:rPr>
          <w:rFonts w:ascii="Times New Roman" w:hAnsi="Times New Roman" w:cs="Times New Roman"/>
          <w:spacing w:val="-2"/>
          <w:sz w:val="28"/>
          <w:szCs w:val="28"/>
        </w:rPr>
        <w:t xml:space="preserve"> болезни органов пищеварения </w:t>
      </w:r>
      <w:r w:rsidR="00640C2A" w:rsidRPr="00CE3738">
        <w:rPr>
          <w:rFonts w:ascii="Times New Roman" w:hAnsi="Times New Roman" w:cs="Times New Roman"/>
          <w:spacing w:val="-2"/>
          <w:sz w:val="28"/>
          <w:szCs w:val="28"/>
        </w:rPr>
        <w:t>–</w:t>
      </w:r>
      <w:r w:rsidRPr="00CE3738">
        <w:rPr>
          <w:rFonts w:ascii="Times New Roman" w:hAnsi="Times New Roman" w:cs="Times New Roman"/>
          <w:spacing w:val="-2"/>
          <w:sz w:val="28"/>
          <w:szCs w:val="28"/>
        </w:rPr>
        <w:t>5</w:t>
      </w:r>
      <w:proofErr w:type="gramStart"/>
      <w:r w:rsidRPr="00CE3738">
        <w:rPr>
          <w:rFonts w:ascii="Times New Roman" w:hAnsi="Times New Roman" w:cs="Times New Roman"/>
          <w:spacing w:val="-2"/>
          <w:sz w:val="28"/>
          <w:szCs w:val="28"/>
        </w:rPr>
        <w:t>,6</w:t>
      </w:r>
      <w:proofErr w:type="gramEnd"/>
      <w:r w:rsidRPr="00CE3738">
        <w:rPr>
          <w:rFonts w:ascii="Times New Roman" w:hAnsi="Times New Roman" w:cs="Times New Roman"/>
          <w:spacing w:val="-2"/>
          <w:sz w:val="28"/>
          <w:szCs w:val="28"/>
        </w:rPr>
        <w:t xml:space="preserve"> % (2015 г</w:t>
      </w:r>
      <w:r w:rsidR="00640C2A">
        <w:rPr>
          <w:rFonts w:ascii="Times New Roman" w:hAnsi="Times New Roman" w:cs="Times New Roman"/>
          <w:spacing w:val="-2"/>
          <w:sz w:val="28"/>
          <w:szCs w:val="28"/>
        </w:rPr>
        <w:t>од</w:t>
      </w:r>
      <w:r w:rsidRPr="00CE3738">
        <w:rPr>
          <w:rFonts w:ascii="Times New Roman" w:hAnsi="Times New Roman" w:cs="Times New Roman"/>
          <w:spacing w:val="-2"/>
          <w:sz w:val="28"/>
          <w:szCs w:val="28"/>
        </w:rPr>
        <w:t xml:space="preserve"> – 6,7%);</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lang w:val="en-US"/>
        </w:rPr>
        <w:t>IV</w:t>
      </w:r>
      <w:r w:rsidRPr="00CE3738">
        <w:rPr>
          <w:rFonts w:ascii="Times New Roman" w:hAnsi="Times New Roman" w:cs="Times New Roman"/>
          <w:spacing w:val="-2"/>
          <w:sz w:val="28"/>
          <w:szCs w:val="28"/>
        </w:rPr>
        <w:t xml:space="preserve"> место </w:t>
      </w:r>
      <w:r w:rsidR="00640C2A" w:rsidRPr="00CE3738">
        <w:rPr>
          <w:rFonts w:ascii="Times New Roman" w:hAnsi="Times New Roman" w:cs="Times New Roman"/>
          <w:spacing w:val="-2"/>
          <w:sz w:val="28"/>
          <w:szCs w:val="28"/>
        </w:rPr>
        <w:t>–</w:t>
      </w:r>
      <w:r w:rsidRPr="00CE3738">
        <w:rPr>
          <w:rFonts w:ascii="Times New Roman" w:hAnsi="Times New Roman" w:cs="Times New Roman"/>
          <w:spacing w:val="-2"/>
          <w:sz w:val="28"/>
          <w:szCs w:val="28"/>
        </w:rPr>
        <w:t xml:space="preserve"> болезни </w:t>
      </w:r>
      <w:r w:rsidR="00640C2A">
        <w:rPr>
          <w:rFonts w:ascii="Times New Roman" w:hAnsi="Times New Roman" w:cs="Times New Roman"/>
          <w:spacing w:val="-2"/>
          <w:sz w:val="28"/>
          <w:szCs w:val="28"/>
        </w:rPr>
        <w:t>костно-мышечной системы</w:t>
      </w:r>
      <w:r w:rsidRPr="00CE3738">
        <w:rPr>
          <w:rFonts w:ascii="Times New Roman" w:hAnsi="Times New Roman" w:cs="Times New Roman"/>
          <w:spacing w:val="-2"/>
          <w:sz w:val="28"/>
          <w:szCs w:val="28"/>
        </w:rPr>
        <w:t xml:space="preserve"> – 4</w:t>
      </w:r>
      <w:proofErr w:type="gramStart"/>
      <w:r w:rsidRPr="00CE3738">
        <w:rPr>
          <w:rFonts w:ascii="Times New Roman" w:hAnsi="Times New Roman" w:cs="Times New Roman"/>
          <w:spacing w:val="-2"/>
          <w:sz w:val="28"/>
          <w:szCs w:val="28"/>
        </w:rPr>
        <w:t>,5</w:t>
      </w:r>
      <w:proofErr w:type="gramEnd"/>
      <w:r w:rsidRPr="00CE3738">
        <w:rPr>
          <w:rFonts w:ascii="Times New Roman" w:hAnsi="Times New Roman" w:cs="Times New Roman"/>
          <w:spacing w:val="-2"/>
          <w:sz w:val="28"/>
          <w:szCs w:val="28"/>
        </w:rPr>
        <w:t>% (2015 г</w:t>
      </w:r>
      <w:r w:rsidR="00640C2A">
        <w:rPr>
          <w:rFonts w:ascii="Times New Roman" w:hAnsi="Times New Roman" w:cs="Times New Roman"/>
          <w:spacing w:val="-2"/>
          <w:sz w:val="28"/>
          <w:szCs w:val="28"/>
        </w:rPr>
        <w:t xml:space="preserve">од </w:t>
      </w:r>
      <w:r w:rsidRPr="00CE3738">
        <w:rPr>
          <w:rFonts w:ascii="Times New Roman" w:hAnsi="Times New Roman" w:cs="Times New Roman"/>
          <w:spacing w:val="-2"/>
          <w:sz w:val="28"/>
          <w:szCs w:val="28"/>
        </w:rPr>
        <w:t>– 6,2%)</w:t>
      </w:r>
      <w:r w:rsidR="00640C2A">
        <w:rPr>
          <w:rFonts w:ascii="Times New Roman" w:hAnsi="Times New Roman" w:cs="Times New Roman"/>
          <w:spacing w:val="-2"/>
          <w:sz w:val="28"/>
          <w:szCs w:val="28"/>
        </w:rPr>
        <w:t>;</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lang w:val="en-US"/>
        </w:rPr>
        <w:t>V</w:t>
      </w:r>
      <w:r w:rsidRPr="00CE3738">
        <w:rPr>
          <w:rFonts w:ascii="Times New Roman" w:hAnsi="Times New Roman" w:cs="Times New Roman"/>
          <w:spacing w:val="-2"/>
          <w:sz w:val="28"/>
          <w:szCs w:val="28"/>
        </w:rPr>
        <w:t xml:space="preserve"> место </w:t>
      </w:r>
      <w:r w:rsidR="00640C2A" w:rsidRPr="00CE3738">
        <w:rPr>
          <w:rFonts w:ascii="Times New Roman" w:hAnsi="Times New Roman" w:cs="Times New Roman"/>
          <w:spacing w:val="-2"/>
          <w:sz w:val="28"/>
          <w:szCs w:val="28"/>
        </w:rPr>
        <w:t>–</w:t>
      </w:r>
      <w:r w:rsidRPr="00CE3738">
        <w:rPr>
          <w:rFonts w:ascii="Times New Roman" w:hAnsi="Times New Roman" w:cs="Times New Roman"/>
          <w:spacing w:val="-2"/>
          <w:sz w:val="28"/>
          <w:szCs w:val="28"/>
        </w:rPr>
        <w:t>– болезни нервной системы –3</w:t>
      </w:r>
      <w:proofErr w:type="gramStart"/>
      <w:r w:rsidRPr="00CE3738">
        <w:rPr>
          <w:rFonts w:ascii="Times New Roman" w:hAnsi="Times New Roman" w:cs="Times New Roman"/>
          <w:spacing w:val="-2"/>
          <w:sz w:val="28"/>
          <w:szCs w:val="28"/>
        </w:rPr>
        <w:t>,3</w:t>
      </w:r>
      <w:proofErr w:type="gramEnd"/>
      <w:r w:rsidRPr="00CE3738">
        <w:rPr>
          <w:rFonts w:ascii="Times New Roman" w:hAnsi="Times New Roman" w:cs="Times New Roman"/>
          <w:spacing w:val="-2"/>
          <w:sz w:val="28"/>
          <w:szCs w:val="28"/>
        </w:rPr>
        <w:t>% (2015 г</w:t>
      </w:r>
      <w:r w:rsidR="00640C2A">
        <w:rPr>
          <w:rFonts w:ascii="Times New Roman" w:hAnsi="Times New Roman" w:cs="Times New Roman"/>
          <w:spacing w:val="-2"/>
          <w:sz w:val="28"/>
          <w:szCs w:val="28"/>
        </w:rPr>
        <w:t xml:space="preserve">од </w:t>
      </w:r>
      <w:r w:rsidRPr="00CE3738">
        <w:rPr>
          <w:rFonts w:ascii="Times New Roman" w:hAnsi="Times New Roman" w:cs="Times New Roman"/>
          <w:spacing w:val="-2"/>
          <w:sz w:val="28"/>
          <w:szCs w:val="28"/>
        </w:rPr>
        <w:t>– 4,7%).</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b/>
          <w:spacing w:val="-2"/>
          <w:sz w:val="28"/>
          <w:szCs w:val="28"/>
          <w:u w:val="single"/>
        </w:rPr>
      </w:pPr>
      <w:r w:rsidRPr="00CE3738">
        <w:rPr>
          <w:rFonts w:ascii="Times New Roman" w:hAnsi="Times New Roman" w:cs="Times New Roman"/>
          <w:spacing w:val="-2"/>
          <w:sz w:val="28"/>
          <w:szCs w:val="28"/>
        </w:rPr>
        <w:t>Анализ данны</w:t>
      </w:r>
      <w:r w:rsidR="00FB11A7">
        <w:rPr>
          <w:rFonts w:ascii="Times New Roman" w:hAnsi="Times New Roman" w:cs="Times New Roman"/>
          <w:spacing w:val="-2"/>
          <w:sz w:val="28"/>
          <w:szCs w:val="28"/>
        </w:rPr>
        <w:t>х</w:t>
      </w:r>
      <w:r w:rsidRPr="00CE3738">
        <w:rPr>
          <w:rFonts w:ascii="Times New Roman" w:hAnsi="Times New Roman" w:cs="Times New Roman"/>
          <w:spacing w:val="-2"/>
          <w:sz w:val="28"/>
          <w:szCs w:val="28"/>
        </w:rPr>
        <w:t xml:space="preserve"> впервые выявленной заболеваемости среди </w:t>
      </w:r>
      <w:r w:rsidR="00FB11A7">
        <w:rPr>
          <w:rFonts w:ascii="Times New Roman" w:hAnsi="Times New Roman" w:cs="Times New Roman"/>
          <w:spacing w:val="-2"/>
          <w:sz w:val="28"/>
          <w:szCs w:val="28"/>
        </w:rPr>
        <w:t>обучающихся (</w:t>
      </w:r>
      <w:r w:rsidRPr="00CE3738">
        <w:rPr>
          <w:rFonts w:ascii="Times New Roman" w:hAnsi="Times New Roman" w:cs="Times New Roman"/>
          <w:spacing w:val="-2"/>
          <w:sz w:val="28"/>
          <w:szCs w:val="28"/>
        </w:rPr>
        <w:t>воспитанников</w:t>
      </w:r>
      <w:proofErr w:type="gramStart"/>
      <w:r w:rsidR="00FB11A7">
        <w:rPr>
          <w:rFonts w:ascii="Times New Roman" w:hAnsi="Times New Roman" w:cs="Times New Roman"/>
          <w:spacing w:val="-2"/>
          <w:sz w:val="28"/>
          <w:szCs w:val="28"/>
        </w:rPr>
        <w:t>)о</w:t>
      </w:r>
      <w:proofErr w:type="gramEnd"/>
      <w:r w:rsidR="00FB11A7">
        <w:rPr>
          <w:rFonts w:ascii="Times New Roman" w:hAnsi="Times New Roman" w:cs="Times New Roman"/>
          <w:spacing w:val="-2"/>
          <w:sz w:val="28"/>
          <w:szCs w:val="28"/>
        </w:rPr>
        <w:t xml:space="preserve">рганизаций дошкольного, общего, профессионального образования (ОДО, ООО, ОПО) </w:t>
      </w:r>
      <w:r w:rsidR="007D34F1">
        <w:rPr>
          <w:rFonts w:ascii="Times New Roman" w:hAnsi="Times New Roman" w:cs="Times New Roman"/>
          <w:spacing w:val="-2"/>
          <w:sz w:val="28"/>
          <w:szCs w:val="28"/>
        </w:rPr>
        <w:t xml:space="preserve">республики </w:t>
      </w:r>
      <w:r w:rsidRPr="00CE3738">
        <w:rPr>
          <w:rFonts w:ascii="Times New Roman" w:hAnsi="Times New Roman" w:cs="Times New Roman"/>
          <w:spacing w:val="-2"/>
          <w:sz w:val="28"/>
          <w:szCs w:val="28"/>
        </w:rPr>
        <w:t>за 2016 г</w:t>
      </w:r>
      <w:r w:rsidR="007D34F1">
        <w:rPr>
          <w:rFonts w:ascii="Times New Roman" w:hAnsi="Times New Roman" w:cs="Times New Roman"/>
          <w:spacing w:val="-2"/>
          <w:sz w:val="28"/>
          <w:szCs w:val="28"/>
        </w:rPr>
        <w:t>од</w:t>
      </w:r>
      <w:r w:rsidR="00FB11A7">
        <w:rPr>
          <w:rFonts w:ascii="Times New Roman" w:hAnsi="Times New Roman" w:cs="Times New Roman"/>
          <w:spacing w:val="-2"/>
          <w:sz w:val="28"/>
          <w:szCs w:val="28"/>
        </w:rPr>
        <w:t xml:space="preserve"> показал</w:t>
      </w:r>
      <w:r w:rsidRPr="00CE3738">
        <w:rPr>
          <w:rFonts w:ascii="Times New Roman" w:hAnsi="Times New Roman" w:cs="Times New Roman"/>
          <w:spacing w:val="-2"/>
          <w:sz w:val="28"/>
          <w:szCs w:val="28"/>
        </w:rPr>
        <w:t>:</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 xml:space="preserve">- в </w:t>
      </w:r>
      <w:r w:rsidR="00FB11A7">
        <w:rPr>
          <w:rFonts w:ascii="Times New Roman" w:hAnsi="Times New Roman" w:cs="Times New Roman"/>
          <w:spacing w:val="-2"/>
          <w:sz w:val="28"/>
          <w:szCs w:val="28"/>
        </w:rPr>
        <w:t>ОДО</w:t>
      </w:r>
      <w:r w:rsidRPr="00CE3738">
        <w:rPr>
          <w:rFonts w:ascii="Times New Roman" w:hAnsi="Times New Roman" w:cs="Times New Roman"/>
          <w:spacing w:val="-2"/>
          <w:sz w:val="28"/>
          <w:szCs w:val="28"/>
        </w:rPr>
        <w:t xml:space="preserve"> показатель острой заболеваемости составляет 2082,42‰ (2015г</w:t>
      </w:r>
      <w:r w:rsidR="007D34F1">
        <w:rPr>
          <w:rFonts w:ascii="Times New Roman" w:hAnsi="Times New Roman" w:cs="Times New Roman"/>
          <w:spacing w:val="-2"/>
          <w:sz w:val="28"/>
          <w:szCs w:val="28"/>
        </w:rPr>
        <w:t>од</w:t>
      </w:r>
      <w:r w:rsidRPr="00CE3738">
        <w:rPr>
          <w:rFonts w:ascii="Times New Roman" w:hAnsi="Times New Roman" w:cs="Times New Roman"/>
          <w:spacing w:val="-2"/>
          <w:sz w:val="28"/>
          <w:szCs w:val="28"/>
        </w:rPr>
        <w:t xml:space="preserve"> – 2023,10</w:t>
      </w:r>
      <w:r w:rsidR="007D34F1">
        <w:rPr>
          <w:rFonts w:ascii="Times New Roman" w:hAnsi="Times New Roman" w:cs="Times New Roman"/>
          <w:spacing w:val="-2"/>
          <w:sz w:val="28"/>
          <w:szCs w:val="28"/>
        </w:rPr>
        <w:t xml:space="preserve">‰); </w:t>
      </w:r>
      <w:r w:rsidRPr="00CE3738">
        <w:rPr>
          <w:rFonts w:ascii="Times New Roman" w:hAnsi="Times New Roman" w:cs="Times New Roman"/>
          <w:spacing w:val="-2"/>
          <w:sz w:val="28"/>
          <w:szCs w:val="28"/>
        </w:rPr>
        <w:t>темп прироста 2,93%;</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 xml:space="preserve">- среди </w:t>
      </w:r>
      <w:r w:rsidR="00FB11A7">
        <w:rPr>
          <w:rFonts w:ascii="Times New Roman" w:hAnsi="Times New Roman" w:cs="Times New Roman"/>
          <w:spacing w:val="-2"/>
          <w:sz w:val="28"/>
          <w:szCs w:val="28"/>
        </w:rPr>
        <w:t>обучающихся ООО</w:t>
      </w:r>
      <w:r w:rsidRPr="00CE3738">
        <w:rPr>
          <w:rFonts w:ascii="Times New Roman" w:hAnsi="Times New Roman" w:cs="Times New Roman"/>
          <w:spacing w:val="-2"/>
          <w:sz w:val="28"/>
          <w:szCs w:val="28"/>
        </w:rPr>
        <w:t xml:space="preserve"> - 835,16‰ (2015 г</w:t>
      </w:r>
      <w:r w:rsidR="007D34F1">
        <w:rPr>
          <w:rFonts w:ascii="Times New Roman" w:hAnsi="Times New Roman" w:cs="Times New Roman"/>
          <w:spacing w:val="-2"/>
          <w:sz w:val="28"/>
          <w:szCs w:val="28"/>
        </w:rPr>
        <w:t>од</w:t>
      </w:r>
      <w:r w:rsidRPr="00CE3738">
        <w:rPr>
          <w:rFonts w:ascii="Times New Roman" w:hAnsi="Times New Roman" w:cs="Times New Roman"/>
          <w:spacing w:val="-2"/>
          <w:sz w:val="28"/>
          <w:szCs w:val="28"/>
        </w:rPr>
        <w:t xml:space="preserve"> – 810,55‰), темп прироста  3,05%;</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 xml:space="preserve">- у </w:t>
      </w:r>
      <w:proofErr w:type="gramStart"/>
      <w:r w:rsidR="00FB11A7">
        <w:rPr>
          <w:rFonts w:ascii="Times New Roman" w:hAnsi="Times New Roman" w:cs="Times New Roman"/>
          <w:spacing w:val="-2"/>
          <w:sz w:val="28"/>
          <w:szCs w:val="28"/>
        </w:rPr>
        <w:t>обучающихся</w:t>
      </w:r>
      <w:proofErr w:type="gramEnd"/>
      <w:r w:rsidR="00FB11A7">
        <w:rPr>
          <w:rFonts w:ascii="Times New Roman" w:hAnsi="Times New Roman" w:cs="Times New Roman"/>
          <w:spacing w:val="-2"/>
          <w:sz w:val="28"/>
          <w:szCs w:val="28"/>
        </w:rPr>
        <w:t xml:space="preserve"> ОПО</w:t>
      </w:r>
      <w:r w:rsidRPr="00CE3738">
        <w:rPr>
          <w:rFonts w:ascii="Times New Roman" w:hAnsi="Times New Roman" w:cs="Times New Roman"/>
          <w:spacing w:val="-2"/>
          <w:sz w:val="28"/>
          <w:szCs w:val="28"/>
        </w:rPr>
        <w:t xml:space="preserve"> - 589,94 ‰ (2015 г</w:t>
      </w:r>
      <w:r w:rsidR="007D34F1">
        <w:rPr>
          <w:rFonts w:ascii="Times New Roman" w:hAnsi="Times New Roman" w:cs="Times New Roman"/>
          <w:spacing w:val="-2"/>
          <w:sz w:val="28"/>
          <w:szCs w:val="28"/>
        </w:rPr>
        <w:t>од</w:t>
      </w:r>
      <w:r w:rsidRPr="00CE3738">
        <w:rPr>
          <w:rFonts w:ascii="Times New Roman" w:hAnsi="Times New Roman" w:cs="Times New Roman"/>
          <w:spacing w:val="-2"/>
          <w:sz w:val="28"/>
          <w:szCs w:val="28"/>
        </w:rPr>
        <w:t xml:space="preserve"> – 524,92‰), темп прироста 12%.</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p>
    <w:p w:rsidR="00352623" w:rsidRPr="00CE3738" w:rsidRDefault="00352623" w:rsidP="00CE3738">
      <w:pPr>
        <w:shd w:val="clear" w:color="auto" w:fill="FFFFFF" w:themeFill="background1"/>
        <w:spacing w:after="0" w:line="240" w:lineRule="auto"/>
        <w:ind w:firstLine="709"/>
        <w:jc w:val="center"/>
        <w:rPr>
          <w:rFonts w:ascii="Times New Roman" w:hAnsi="Times New Roman" w:cs="Times New Roman"/>
          <w:b/>
          <w:spacing w:val="-2"/>
          <w:sz w:val="28"/>
          <w:szCs w:val="28"/>
        </w:rPr>
      </w:pPr>
      <w:r w:rsidRPr="00CE3738">
        <w:rPr>
          <w:rFonts w:ascii="Times New Roman" w:hAnsi="Times New Roman" w:cs="Times New Roman"/>
          <w:b/>
          <w:spacing w:val="-2"/>
          <w:sz w:val="28"/>
          <w:szCs w:val="28"/>
        </w:rPr>
        <w:t>Оценка состояния здоровья детей по результатам углубленного медицинского осмотра с рас</w:t>
      </w:r>
      <w:r w:rsidR="00D67D82" w:rsidRPr="00CE3738">
        <w:rPr>
          <w:rFonts w:ascii="Times New Roman" w:hAnsi="Times New Roman" w:cs="Times New Roman"/>
          <w:b/>
          <w:spacing w:val="-2"/>
          <w:sz w:val="28"/>
          <w:szCs w:val="28"/>
        </w:rPr>
        <w:t>пределением по группам здоровья</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b/>
          <w:spacing w:val="-2"/>
          <w:sz w:val="28"/>
          <w:szCs w:val="28"/>
        </w:rPr>
      </w:pP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b/>
          <w:color w:val="FF0000"/>
          <w:spacing w:val="-2"/>
          <w:sz w:val="32"/>
          <w:szCs w:val="32"/>
        </w:rPr>
      </w:pPr>
      <w:r w:rsidRPr="00CE3738">
        <w:rPr>
          <w:rFonts w:ascii="Times New Roman" w:hAnsi="Times New Roman" w:cs="Times New Roman"/>
          <w:spacing w:val="-2"/>
          <w:sz w:val="28"/>
          <w:szCs w:val="28"/>
        </w:rPr>
        <w:t>По данным углубленного медицинского осмотра в 2016 году по сравнению с  2015 годом отмечаются незначительные изменения в распределении  детей по группам здоровья</w:t>
      </w:r>
      <w:r w:rsidR="00D67D82" w:rsidRPr="00CE3738">
        <w:rPr>
          <w:rFonts w:ascii="Times New Roman" w:hAnsi="Times New Roman" w:cs="Times New Roman"/>
          <w:spacing w:val="-2"/>
          <w:sz w:val="28"/>
          <w:szCs w:val="28"/>
        </w:rPr>
        <w:t>:</w:t>
      </w:r>
    </w:p>
    <w:p w:rsidR="00275DE3" w:rsidRPr="00275DE3" w:rsidRDefault="00275DE3" w:rsidP="00275DE3">
      <w:pPr>
        <w:shd w:val="clear" w:color="auto" w:fill="FFFFFF" w:themeFill="background1"/>
        <w:spacing w:after="0" w:line="240" w:lineRule="auto"/>
        <w:ind w:firstLine="709"/>
        <w:jc w:val="both"/>
        <w:rPr>
          <w:rFonts w:ascii="Times New Roman" w:hAnsi="Times New Roman" w:cs="Times New Roman"/>
          <w:spacing w:val="-2"/>
          <w:sz w:val="28"/>
          <w:szCs w:val="28"/>
        </w:rPr>
      </w:pPr>
      <w:r w:rsidRPr="00275DE3">
        <w:rPr>
          <w:rFonts w:ascii="Times New Roman" w:hAnsi="Times New Roman" w:cs="Times New Roman"/>
          <w:spacing w:val="-2"/>
          <w:sz w:val="28"/>
          <w:szCs w:val="28"/>
        </w:rPr>
        <w:lastRenderedPageBreak/>
        <w:t xml:space="preserve">- в  ОДО удельный вес контингента в 1-й группе здоровья (совершенно здоровые) составляет 48,76%; 2-я группа – 47,35%; 3-я группа –3,31%, 4-я группа – 0,58 %; </w:t>
      </w:r>
    </w:p>
    <w:p w:rsidR="00275DE3" w:rsidRPr="00275DE3" w:rsidRDefault="00275DE3" w:rsidP="00275DE3">
      <w:pPr>
        <w:shd w:val="clear" w:color="auto" w:fill="FFFFFF" w:themeFill="background1"/>
        <w:spacing w:after="0" w:line="240" w:lineRule="auto"/>
        <w:ind w:firstLine="709"/>
        <w:jc w:val="both"/>
        <w:rPr>
          <w:rFonts w:ascii="Times New Roman" w:hAnsi="Times New Roman" w:cs="Times New Roman"/>
          <w:spacing w:val="-2"/>
          <w:sz w:val="28"/>
          <w:szCs w:val="28"/>
        </w:rPr>
      </w:pPr>
      <w:r w:rsidRPr="00275DE3">
        <w:rPr>
          <w:rFonts w:ascii="Times New Roman" w:hAnsi="Times New Roman" w:cs="Times New Roman"/>
          <w:spacing w:val="-2"/>
          <w:sz w:val="28"/>
          <w:szCs w:val="28"/>
        </w:rPr>
        <w:t>- в  ООО отмечается рост удельного веса контингентов по двум группа</w:t>
      </w:r>
      <w:r>
        <w:rPr>
          <w:rFonts w:ascii="Times New Roman" w:hAnsi="Times New Roman" w:cs="Times New Roman"/>
          <w:spacing w:val="-2"/>
          <w:sz w:val="28"/>
          <w:szCs w:val="28"/>
        </w:rPr>
        <w:t>м здоровья: 1-я группа –49,81%</w:t>
      </w:r>
      <w:r w:rsidRPr="00275DE3">
        <w:rPr>
          <w:rFonts w:ascii="Times New Roman" w:hAnsi="Times New Roman" w:cs="Times New Roman"/>
          <w:spacing w:val="-2"/>
          <w:sz w:val="28"/>
          <w:szCs w:val="28"/>
        </w:rPr>
        <w:t>; 2-я группа – 41,16%</w:t>
      </w:r>
      <w:r>
        <w:rPr>
          <w:rFonts w:ascii="Times New Roman" w:hAnsi="Times New Roman" w:cs="Times New Roman"/>
          <w:spacing w:val="-2"/>
          <w:sz w:val="28"/>
          <w:szCs w:val="28"/>
        </w:rPr>
        <w:t xml:space="preserve">; </w:t>
      </w:r>
      <w:r w:rsidRPr="00275DE3">
        <w:rPr>
          <w:rFonts w:ascii="Times New Roman" w:hAnsi="Times New Roman" w:cs="Times New Roman"/>
          <w:spacing w:val="-2"/>
          <w:sz w:val="28"/>
          <w:szCs w:val="28"/>
        </w:rPr>
        <w:t>снижение в 3-й группе –7,81% и 4-ой  группе – 1,18 %;</w:t>
      </w:r>
    </w:p>
    <w:p w:rsidR="00275DE3" w:rsidRPr="00275DE3" w:rsidRDefault="00275DE3" w:rsidP="00275DE3">
      <w:pPr>
        <w:shd w:val="clear" w:color="auto" w:fill="FFFFFF" w:themeFill="background1"/>
        <w:spacing w:after="0" w:line="240" w:lineRule="auto"/>
        <w:ind w:firstLine="709"/>
        <w:jc w:val="both"/>
        <w:rPr>
          <w:rFonts w:ascii="Times New Roman" w:hAnsi="Times New Roman" w:cs="Times New Roman"/>
          <w:b/>
          <w:spacing w:val="-2"/>
          <w:sz w:val="28"/>
          <w:szCs w:val="28"/>
          <w:u w:val="single"/>
        </w:rPr>
      </w:pPr>
      <w:r w:rsidRPr="00275DE3">
        <w:rPr>
          <w:rFonts w:ascii="Times New Roman" w:hAnsi="Times New Roman" w:cs="Times New Roman"/>
          <w:spacing w:val="-2"/>
          <w:sz w:val="28"/>
          <w:szCs w:val="28"/>
        </w:rPr>
        <w:t>- в ОПО по группам здоровья произошло снижение в 1-й группе здоровья 59,5 %, отмеча</w:t>
      </w:r>
      <w:r>
        <w:rPr>
          <w:rFonts w:ascii="Times New Roman" w:hAnsi="Times New Roman" w:cs="Times New Roman"/>
          <w:spacing w:val="-2"/>
          <w:sz w:val="28"/>
          <w:szCs w:val="28"/>
        </w:rPr>
        <w:t xml:space="preserve">ется увеличение во 2-й группе - </w:t>
      </w:r>
      <w:r w:rsidRPr="00275DE3">
        <w:rPr>
          <w:rFonts w:ascii="Times New Roman" w:hAnsi="Times New Roman" w:cs="Times New Roman"/>
          <w:spacing w:val="-2"/>
          <w:sz w:val="28"/>
          <w:szCs w:val="28"/>
        </w:rPr>
        <w:t xml:space="preserve">28,6%; в 4-й группе –1,4%, в 3-й группе уровень остался аналогичен с 2015 годом </w:t>
      </w:r>
      <w:r>
        <w:rPr>
          <w:rFonts w:ascii="Times New Roman" w:hAnsi="Times New Roman" w:cs="Times New Roman"/>
          <w:spacing w:val="-2"/>
          <w:sz w:val="28"/>
          <w:szCs w:val="28"/>
        </w:rPr>
        <w:t xml:space="preserve">- </w:t>
      </w:r>
      <w:r w:rsidRPr="00275DE3">
        <w:rPr>
          <w:rFonts w:ascii="Times New Roman" w:hAnsi="Times New Roman" w:cs="Times New Roman"/>
          <w:spacing w:val="-2"/>
          <w:sz w:val="28"/>
          <w:szCs w:val="28"/>
        </w:rPr>
        <w:t xml:space="preserve">9,2%. </w:t>
      </w:r>
    </w:p>
    <w:p w:rsidR="00275DE3" w:rsidRDefault="00275DE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p>
    <w:p w:rsidR="00352623" w:rsidRPr="00275DE3" w:rsidRDefault="00275DE3" w:rsidP="00275DE3">
      <w:pPr>
        <w:shd w:val="clear" w:color="auto" w:fill="FFFFFF" w:themeFill="background1"/>
        <w:spacing w:after="0" w:line="240" w:lineRule="auto"/>
        <w:ind w:firstLine="709"/>
        <w:jc w:val="right"/>
        <w:rPr>
          <w:rFonts w:ascii="Times New Roman" w:hAnsi="Times New Roman" w:cs="Times New Roman"/>
          <w:spacing w:val="-2"/>
          <w:sz w:val="24"/>
          <w:szCs w:val="24"/>
        </w:rPr>
      </w:pPr>
      <w:r>
        <w:rPr>
          <w:rFonts w:ascii="Times New Roman" w:hAnsi="Times New Roman" w:cs="Times New Roman"/>
          <w:spacing w:val="-2"/>
          <w:sz w:val="24"/>
          <w:szCs w:val="24"/>
        </w:rPr>
        <w:t>Таблица 14</w:t>
      </w:r>
    </w:p>
    <w:p w:rsidR="007F50E6" w:rsidRDefault="007F50E6" w:rsidP="00CE3738">
      <w:pPr>
        <w:shd w:val="clear" w:color="auto" w:fill="FFFFFF" w:themeFill="background1"/>
        <w:spacing w:after="0" w:line="240" w:lineRule="auto"/>
        <w:ind w:firstLine="709"/>
        <w:jc w:val="both"/>
        <w:rPr>
          <w:rFonts w:ascii="Times New Roman" w:hAnsi="Times New Roman" w:cs="Times New Roman"/>
          <w:spacing w:val="-2"/>
          <w:sz w:val="28"/>
          <w:szCs w:val="28"/>
        </w:rPr>
      </w:pPr>
    </w:p>
    <w:tbl>
      <w:tblPr>
        <w:tblStyle w:val="afff"/>
        <w:tblW w:w="0" w:type="auto"/>
        <w:tblLook w:val="04A0"/>
      </w:tblPr>
      <w:tblGrid>
        <w:gridCol w:w="2631"/>
        <w:gridCol w:w="944"/>
        <w:gridCol w:w="944"/>
        <w:gridCol w:w="944"/>
        <w:gridCol w:w="944"/>
        <w:gridCol w:w="826"/>
        <w:gridCol w:w="826"/>
        <w:gridCol w:w="969"/>
        <w:gridCol w:w="826"/>
      </w:tblGrid>
      <w:tr w:rsidR="007F50E6" w:rsidTr="007F50E6">
        <w:tc>
          <w:tcPr>
            <w:tcW w:w="3540" w:type="dxa"/>
            <w:vMerge w:val="restart"/>
          </w:tcPr>
          <w:p w:rsidR="007F50E6" w:rsidRPr="007F50E6" w:rsidRDefault="007F50E6" w:rsidP="007F50E6">
            <w:pPr>
              <w:jc w:val="center"/>
              <w:rPr>
                <w:spacing w:val="-2"/>
                <w:sz w:val="24"/>
                <w:szCs w:val="24"/>
              </w:rPr>
            </w:pPr>
          </w:p>
          <w:p w:rsidR="007F50E6" w:rsidRPr="007F50E6" w:rsidRDefault="007F50E6" w:rsidP="007F50E6">
            <w:pPr>
              <w:jc w:val="center"/>
              <w:rPr>
                <w:spacing w:val="-2"/>
                <w:sz w:val="24"/>
                <w:szCs w:val="24"/>
              </w:rPr>
            </w:pPr>
          </w:p>
          <w:p w:rsidR="007F50E6" w:rsidRPr="007F50E6" w:rsidRDefault="007F50E6" w:rsidP="007F50E6">
            <w:pPr>
              <w:jc w:val="center"/>
              <w:rPr>
                <w:spacing w:val="-2"/>
                <w:sz w:val="24"/>
                <w:szCs w:val="24"/>
              </w:rPr>
            </w:pPr>
            <w:r w:rsidRPr="007F50E6">
              <w:rPr>
                <w:spacing w:val="-2"/>
                <w:sz w:val="24"/>
                <w:szCs w:val="24"/>
              </w:rPr>
              <w:t>Организации образования</w:t>
            </w:r>
          </w:p>
        </w:tc>
        <w:tc>
          <w:tcPr>
            <w:tcW w:w="6314" w:type="dxa"/>
            <w:gridSpan w:val="8"/>
          </w:tcPr>
          <w:p w:rsidR="007F50E6" w:rsidRPr="007F50E6" w:rsidRDefault="007F50E6" w:rsidP="007F50E6">
            <w:pPr>
              <w:jc w:val="center"/>
              <w:rPr>
                <w:spacing w:val="-2"/>
                <w:sz w:val="24"/>
                <w:szCs w:val="24"/>
              </w:rPr>
            </w:pPr>
            <w:r w:rsidRPr="007F50E6">
              <w:rPr>
                <w:spacing w:val="-2"/>
                <w:sz w:val="24"/>
                <w:szCs w:val="24"/>
              </w:rPr>
              <w:t>Группы здоровья</w:t>
            </w:r>
          </w:p>
        </w:tc>
      </w:tr>
      <w:tr w:rsidR="007F50E6" w:rsidTr="007F50E6">
        <w:tc>
          <w:tcPr>
            <w:tcW w:w="3540" w:type="dxa"/>
            <w:vMerge/>
          </w:tcPr>
          <w:p w:rsidR="007F50E6" w:rsidRPr="007F50E6" w:rsidRDefault="007F50E6" w:rsidP="007F50E6">
            <w:pPr>
              <w:jc w:val="center"/>
              <w:rPr>
                <w:spacing w:val="-2"/>
                <w:sz w:val="24"/>
                <w:szCs w:val="24"/>
              </w:rPr>
            </w:pPr>
          </w:p>
        </w:tc>
        <w:tc>
          <w:tcPr>
            <w:tcW w:w="1816" w:type="dxa"/>
            <w:gridSpan w:val="2"/>
          </w:tcPr>
          <w:p w:rsidR="007F50E6" w:rsidRPr="007F50E6" w:rsidRDefault="007F50E6" w:rsidP="007F50E6">
            <w:pPr>
              <w:jc w:val="center"/>
              <w:rPr>
                <w:spacing w:val="-2"/>
                <w:sz w:val="24"/>
                <w:szCs w:val="24"/>
                <w:lang w:val="en-US"/>
              </w:rPr>
            </w:pPr>
            <w:r w:rsidRPr="007F50E6">
              <w:rPr>
                <w:spacing w:val="-2"/>
                <w:sz w:val="24"/>
                <w:szCs w:val="24"/>
                <w:lang w:val="en-US"/>
              </w:rPr>
              <w:t>I</w:t>
            </w:r>
          </w:p>
        </w:tc>
        <w:tc>
          <w:tcPr>
            <w:tcW w:w="0" w:type="auto"/>
            <w:gridSpan w:val="2"/>
          </w:tcPr>
          <w:p w:rsidR="007F50E6" w:rsidRPr="007F50E6" w:rsidRDefault="007F50E6" w:rsidP="007F50E6">
            <w:pPr>
              <w:jc w:val="center"/>
              <w:rPr>
                <w:spacing w:val="-2"/>
                <w:sz w:val="24"/>
                <w:szCs w:val="24"/>
                <w:lang w:val="en-US"/>
              </w:rPr>
            </w:pPr>
            <w:r w:rsidRPr="007F50E6">
              <w:rPr>
                <w:spacing w:val="-2"/>
                <w:sz w:val="24"/>
                <w:szCs w:val="24"/>
                <w:lang w:val="en-US"/>
              </w:rPr>
              <w:t>II</w:t>
            </w:r>
          </w:p>
        </w:tc>
        <w:tc>
          <w:tcPr>
            <w:tcW w:w="0" w:type="auto"/>
            <w:gridSpan w:val="2"/>
          </w:tcPr>
          <w:p w:rsidR="007F50E6" w:rsidRPr="007F50E6" w:rsidRDefault="007F50E6" w:rsidP="00DE09D8">
            <w:pPr>
              <w:jc w:val="center"/>
              <w:rPr>
                <w:spacing w:val="-2"/>
                <w:sz w:val="24"/>
                <w:szCs w:val="24"/>
                <w:lang w:val="en-US"/>
              </w:rPr>
            </w:pPr>
            <w:r w:rsidRPr="007F50E6">
              <w:rPr>
                <w:spacing w:val="-2"/>
                <w:sz w:val="24"/>
                <w:szCs w:val="24"/>
                <w:lang w:val="en-US"/>
              </w:rPr>
              <w:t>III</w:t>
            </w:r>
          </w:p>
        </w:tc>
        <w:tc>
          <w:tcPr>
            <w:tcW w:w="0" w:type="auto"/>
            <w:gridSpan w:val="2"/>
          </w:tcPr>
          <w:p w:rsidR="007F50E6" w:rsidRPr="007F50E6" w:rsidRDefault="007F50E6" w:rsidP="007F50E6">
            <w:pPr>
              <w:jc w:val="center"/>
              <w:rPr>
                <w:spacing w:val="-2"/>
                <w:sz w:val="24"/>
                <w:szCs w:val="24"/>
              </w:rPr>
            </w:pPr>
            <w:r w:rsidRPr="007F50E6">
              <w:rPr>
                <w:spacing w:val="-2"/>
                <w:sz w:val="24"/>
                <w:szCs w:val="24"/>
                <w:lang w:val="en-US"/>
              </w:rPr>
              <w:t>IV</w:t>
            </w:r>
          </w:p>
        </w:tc>
      </w:tr>
      <w:tr w:rsidR="007F50E6" w:rsidTr="007F50E6">
        <w:tc>
          <w:tcPr>
            <w:tcW w:w="3540" w:type="dxa"/>
            <w:vMerge/>
          </w:tcPr>
          <w:p w:rsidR="007F50E6" w:rsidRPr="007F50E6" w:rsidRDefault="007F50E6" w:rsidP="007F50E6">
            <w:pPr>
              <w:jc w:val="center"/>
              <w:rPr>
                <w:spacing w:val="-2"/>
                <w:sz w:val="24"/>
                <w:szCs w:val="24"/>
              </w:rPr>
            </w:pPr>
          </w:p>
        </w:tc>
        <w:tc>
          <w:tcPr>
            <w:tcW w:w="944" w:type="dxa"/>
          </w:tcPr>
          <w:p w:rsidR="007F50E6" w:rsidRPr="007F50E6" w:rsidRDefault="007F50E6" w:rsidP="007F50E6">
            <w:pPr>
              <w:jc w:val="center"/>
              <w:rPr>
                <w:spacing w:val="-2"/>
                <w:sz w:val="24"/>
                <w:szCs w:val="24"/>
              </w:rPr>
            </w:pPr>
            <w:r w:rsidRPr="007F50E6">
              <w:rPr>
                <w:spacing w:val="-2"/>
                <w:sz w:val="24"/>
                <w:szCs w:val="24"/>
              </w:rPr>
              <w:t>2015</w:t>
            </w:r>
          </w:p>
        </w:tc>
        <w:tc>
          <w:tcPr>
            <w:tcW w:w="0" w:type="auto"/>
          </w:tcPr>
          <w:p w:rsidR="007F50E6" w:rsidRPr="007F50E6" w:rsidRDefault="007F50E6" w:rsidP="007F50E6">
            <w:pPr>
              <w:jc w:val="center"/>
              <w:rPr>
                <w:spacing w:val="-2"/>
                <w:sz w:val="24"/>
                <w:szCs w:val="24"/>
              </w:rPr>
            </w:pPr>
            <w:r w:rsidRPr="007F50E6">
              <w:rPr>
                <w:spacing w:val="-2"/>
                <w:sz w:val="24"/>
                <w:szCs w:val="24"/>
              </w:rPr>
              <w:t>2016</w:t>
            </w:r>
          </w:p>
        </w:tc>
        <w:tc>
          <w:tcPr>
            <w:tcW w:w="0" w:type="auto"/>
          </w:tcPr>
          <w:p w:rsidR="007F50E6" w:rsidRPr="007F50E6" w:rsidRDefault="007F50E6" w:rsidP="007F50E6">
            <w:pPr>
              <w:jc w:val="center"/>
              <w:rPr>
                <w:spacing w:val="-2"/>
                <w:sz w:val="24"/>
                <w:szCs w:val="24"/>
              </w:rPr>
            </w:pPr>
            <w:r w:rsidRPr="007F50E6">
              <w:rPr>
                <w:spacing w:val="-2"/>
                <w:sz w:val="24"/>
                <w:szCs w:val="24"/>
              </w:rPr>
              <w:t>2015</w:t>
            </w:r>
          </w:p>
        </w:tc>
        <w:tc>
          <w:tcPr>
            <w:tcW w:w="0" w:type="auto"/>
          </w:tcPr>
          <w:p w:rsidR="007F50E6" w:rsidRPr="007F50E6" w:rsidRDefault="007F50E6" w:rsidP="007F50E6">
            <w:pPr>
              <w:jc w:val="center"/>
              <w:rPr>
                <w:spacing w:val="-2"/>
                <w:sz w:val="24"/>
                <w:szCs w:val="24"/>
              </w:rPr>
            </w:pPr>
            <w:r w:rsidRPr="007F50E6">
              <w:rPr>
                <w:spacing w:val="-2"/>
                <w:sz w:val="24"/>
                <w:szCs w:val="24"/>
              </w:rPr>
              <w:t>2016</w:t>
            </w:r>
          </w:p>
        </w:tc>
        <w:tc>
          <w:tcPr>
            <w:tcW w:w="0" w:type="auto"/>
          </w:tcPr>
          <w:p w:rsidR="007F50E6" w:rsidRPr="007F50E6" w:rsidRDefault="007F50E6" w:rsidP="007F50E6">
            <w:pPr>
              <w:jc w:val="center"/>
              <w:rPr>
                <w:spacing w:val="-2"/>
                <w:sz w:val="24"/>
                <w:szCs w:val="24"/>
              </w:rPr>
            </w:pPr>
            <w:r w:rsidRPr="007F50E6">
              <w:rPr>
                <w:spacing w:val="-2"/>
                <w:sz w:val="24"/>
                <w:szCs w:val="24"/>
              </w:rPr>
              <w:t>2015</w:t>
            </w:r>
          </w:p>
        </w:tc>
        <w:tc>
          <w:tcPr>
            <w:tcW w:w="0" w:type="auto"/>
          </w:tcPr>
          <w:p w:rsidR="007F50E6" w:rsidRPr="007F50E6" w:rsidRDefault="007F50E6" w:rsidP="007F50E6">
            <w:pPr>
              <w:jc w:val="center"/>
              <w:rPr>
                <w:spacing w:val="-2"/>
                <w:sz w:val="24"/>
                <w:szCs w:val="24"/>
              </w:rPr>
            </w:pPr>
            <w:r w:rsidRPr="007F50E6">
              <w:rPr>
                <w:spacing w:val="-2"/>
                <w:sz w:val="24"/>
                <w:szCs w:val="24"/>
              </w:rPr>
              <w:t>2016</w:t>
            </w:r>
          </w:p>
        </w:tc>
        <w:tc>
          <w:tcPr>
            <w:tcW w:w="0" w:type="auto"/>
          </w:tcPr>
          <w:p w:rsidR="007F50E6" w:rsidRPr="007F50E6" w:rsidRDefault="007F50E6" w:rsidP="007F50E6">
            <w:pPr>
              <w:jc w:val="center"/>
              <w:rPr>
                <w:spacing w:val="-2"/>
                <w:sz w:val="24"/>
                <w:szCs w:val="24"/>
              </w:rPr>
            </w:pPr>
            <w:r w:rsidRPr="007F50E6">
              <w:rPr>
                <w:spacing w:val="-2"/>
                <w:sz w:val="24"/>
                <w:szCs w:val="24"/>
              </w:rPr>
              <w:t>2015</w:t>
            </w:r>
          </w:p>
        </w:tc>
        <w:tc>
          <w:tcPr>
            <w:tcW w:w="0" w:type="auto"/>
          </w:tcPr>
          <w:p w:rsidR="007F50E6" w:rsidRPr="007F50E6" w:rsidRDefault="007F50E6" w:rsidP="007F50E6">
            <w:pPr>
              <w:jc w:val="center"/>
              <w:rPr>
                <w:spacing w:val="-2"/>
                <w:sz w:val="24"/>
                <w:szCs w:val="24"/>
              </w:rPr>
            </w:pPr>
            <w:r w:rsidRPr="007F50E6">
              <w:rPr>
                <w:spacing w:val="-2"/>
                <w:sz w:val="24"/>
                <w:szCs w:val="24"/>
              </w:rPr>
              <w:t>2015</w:t>
            </w:r>
          </w:p>
        </w:tc>
      </w:tr>
      <w:tr w:rsidR="007F50E6" w:rsidTr="007F50E6">
        <w:tc>
          <w:tcPr>
            <w:tcW w:w="3540" w:type="dxa"/>
          </w:tcPr>
          <w:p w:rsidR="007F50E6" w:rsidRPr="007F50E6" w:rsidRDefault="007F50E6" w:rsidP="00CE3738">
            <w:pPr>
              <w:jc w:val="both"/>
              <w:rPr>
                <w:spacing w:val="-2"/>
                <w:sz w:val="24"/>
                <w:szCs w:val="24"/>
              </w:rPr>
            </w:pPr>
            <w:r>
              <w:rPr>
                <w:spacing w:val="-2"/>
                <w:sz w:val="24"/>
                <w:szCs w:val="24"/>
              </w:rPr>
              <w:t>ОДО</w:t>
            </w:r>
          </w:p>
        </w:tc>
        <w:tc>
          <w:tcPr>
            <w:tcW w:w="944" w:type="dxa"/>
          </w:tcPr>
          <w:p w:rsidR="007F50E6" w:rsidRPr="007F50E6" w:rsidRDefault="007F50E6" w:rsidP="007F50E6">
            <w:pPr>
              <w:jc w:val="center"/>
              <w:rPr>
                <w:spacing w:val="-2"/>
                <w:sz w:val="24"/>
                <w:szCs w:val="24"/>
              </w:rPr>
            </w:pPr>
            <w:r w:rsidRPr="007F50E6">
              <w:rPr>
                <w:spacing w:val="-2"/>
                <w:sz w:val="24"/>
                <w:szCs w:val="24"/>
              </w:rPr>
              <w:t>47,95%</w:t>
            </w:r>
          </w:p>
        </w:tc>
        <w:tc>
          <w:tcPr>
            <w:tcW w:w="0" w:type="auto"/>
          </w:tcPr>
          <w:p w:rsidR="007F50E6" w:rsidRPr="007F50E6" w:rsidRDefault="007F50E6" w:rsidP="007F50E6">
            <w:pPr>
              <w:jc w:val="center"/>
              <w:rPr>
                <w:spacing w:val="-2"/>
                <w:sz w:val="24"/>
                <w:szCs w:val="24"/>
              </w:rPr>
            </w:pPr>
            <w:r w:rsidRPr="007F50E6">
              <w:rPr>
                <w:spacing w:val="-2"/>
                <w:sz w:val="24"/>
                <w:szCs w:val="24"/>
              </w:rPr>
              <w:t>48,76%</w:t>
            </w:r>
          </w:p>
        </w:tc>
        <w:tc>
          <w:tcPr>
            <w:tcW w:w="0" w:type="auto"/>
          </w:tcPr>
          <w:p w:rsidR="007F50E6" w:rsidRPr="007F50E6" w:rsidRDefault="007F50E6" w:rsidP="007F50E6">
            <w:pPr>
              <w:jc w:val="center"/>
              <w:rPr>
                <w:spacing w:val="-2"/>
                <w:sz w:val="24"/>
                <w:szCs w:val="24"/>
              </w:rPr>
            </w:pPr>
            <w:r w:rsidRPr="007F50E6">
              <w:rPr>
                <w:spacing w:val="-2"/>
                <w:sz w:val="24"/>
                <w:szCs w:val="24"/>
              </w:rPr>
              <w:t>48,05%</w:t>
            </w:r>
          </w:p>
        </w:tc>
        <w:tc>
          <w:tcPr>
            <w:tcW w:w="0" w:type="auto"/>
          </w:tcPr>
          <w:p w:rsidR="007F50E6" w:rsidRPr="007F50E6" w:rsidRDefault="007F50E6" w:rsidP="007F50E6">
            <w:pPr>
              <w:jc w:val="center"/>
              <w:rPr>
                <w:spacing w:val="-2"/>
                <w:sz w:val="24"/>
                <w:szCs w:val="24"/>
              </w:rPr>
            </w:pPr>
            <w:r w:rsidRPr="007F50E6">
              <w:rPr>
                <w:spacing w:val="-2"/>
                <w:sz w:val="24"/>
                <w:szCs w:val="24"/>
              </w:rPr>
              <w:t>47,35%</w:t>
            </w:r>
          </w:p>
        </w:tc>
        <w:tc>
          <w:tcPr>
            <w:tcW w:w="0" w:type="auto"/>
          </w:tcPr>
          <w:p w:rsidR="007F50E6" w:rsidRPr="007F50E6" w:rsidRDefault="007F50E6" w:rsidP="007F50E6">
            <w:pPr>
              <w:jc w:val="center"/>
              <w:rPr>
                <w:spacing w:val="-2"/>
                <w:sz w:val="24"/>
                <w:szCs w:val="24"/>
              </w:rPr>
            </w:pPr>
            <w:r w:rsidRPr="007F50E6">
              <w:rPr>
                <w:spacing w:val="-2"/>
                <w:sz w:val="24"/>
                <w:szCs w:val="24"/>
              </w:rPr>
              <w:t>3,39%</w:t>
            </w:r>
          </w:p>
        </w:tc>
        <w:tc>
          <w:tcPr>
            <w:tcW w:w="0" w:type="auto"/>
          </w:tcPr>
          <w:p w:rsidR="007F50E6" w:rsidRPr="007F50E6" w:rsidRDefault="007F50E6" w:rsidP="007F50E6">
            <w:pPr>
              <w:jc w:val="center"/>
              <w:rPr>
                <w:spacing w:val="-2"/>
                <w:sz w:val="24"/>
                <w:szCs w:val="24"/>
              </w:rPr>
            </w:pPr>
            <w:r w:rsidRPr="007F50E6">
              <w:rPr>
                <w:spacing w:val="-2"/>
                <w:sz w:val="24"/>
                <w:szCs w:val="24"/>
              </w:rPr>
              <w:t>3,31%</w:t>
            </w:r>
          </w:p>
        </w:tc>
        <w:tc>
          <w:tcPr>
            <w:tcW w:w="0" w:type="auto"/>
          </w:tcPr>
          <w:p w:rsidR="007F50E6" w:rsidRPr="007F50E6" w:rsidRDefault="007F50E6" w:rsidP="007F50E6">
            <w:pPr>
              <w:jc w:val="center"/>
              <w:rPr>
                <w:spacing w:val="-2"/>
                <w:sz w:val="24"/>
                <w:szCs w:val="24"/>
              </w:rPr>
            </w:pPr>
            <w:r w:rsidRPr="007F50E6">
              <w:rPr>
                <w:spacing w:val="-2"/>
                <w:sz w:val="24"/>
                <w:szCs w:val="24"/>
              </w:rPr>
              <w:t>0,62%);</w:t>
            </w:r>
          </w:p>
        </w:tc>
        <w:tc>
          <w:tcPr>
            <w:tcW w:w="0" w:type="auto"/>
          </w:tcPr>
          <w:p w:rsidR="007F50E6" w:rsidRPr="007F50E6" w:rsidRDefault="007F50E6" w:rsidP="007F50E6">
            <w:pPr>
              <w:jc w:val="center"/>
              <w:rPr>
                <w:spacing w:val="-2"/>
                <w:sz w:val="24"/>
                <w:szCs w:val="24"/>
              </w:rPr>
            </w:pPr>
            <w:r w:rsidRPr="007F50E6">
              <w:rPr>
                <w:spacing w:val="-2"/>
                <w:sz w:val="24"/>
                <w:szCs w:val="24"/>
              </w:rPr>
              <w:t>0,58%</w:t>
            </w:r>
          </w:p>
        </w:tc>
      </w:tr>
      <w:tr w:rsidR="007F50E6" w:rsidTr="007F50E6">
        <w:tc>
          <w:tcPr>
            <w:tcW w:w="3540" w:type="dxa"/>
          </w:tcPr>
          <w:p w:rsidR="007F50E6" w:rsidRPr="007F50E6" w:rsidRDefault="007F50E6" w:rsidP="007F50E6">
            <w:pPr>
              <w:jc w:val="both"/>
              <w:rPr>
                <w:spacing w:val="-2"/>
                <w:sz w:val="24"/>
                <w:szCs w:val="24"/>
              </w:rPr>
            </w:pPr>
            <w:r>
              <w:rPr>
                <w:spacing w:val="-2"/>
                <w:sz w:val="24"/>
                <w:szCs w:val="24"/>
              </w:rPr>
              <w:t>ООО</w:t>
            </w:r>
          </w:p>
        </w:tc>
        <w:tc>
          <w:tcPr>
            <w:tcW w:w="944" w:type="dxa"/>
          </w:tcPr>
          <w:p w:rsidR="007F50E6" w:rsidRPr="007F50E6" w:rsidRDefault="007F50E6" w:rsidP="007F50E6">
            <w:pPr>
              <w:jc w:val="center"/>
              <w:rPr>
                <w:spacing w:val="-2"/>
                <w:sz w:val="24"/>
                <w:szCs w:val="24"/>
              </w:rPr>
            </w:pPr>
            <w:r w:rsidRPr="007F50E6">
              <w:rPr>
                <w:spacing w:val="-2"/>
                <w:sz w:val="24"/>
                <w:szCs w:val="24"/>
              </w:rPr>
              <w:t>49,35%</w:t>
            </w:r>
          </w:p>
        </w:tc>
        <w:tc>
          <w:tcPr>
            <w:tcW w:w="0" w:type="auto"/>
          </w:tcPr>
          <w:p w:rsidR="007F50E6" w:rsidRPr="007F50E6" w:rsidRDefault="007F50E6" w:rsidP="007F50E6">
            <w:pPr>
              <w:jc w:val="center"/>
              <w:rPr>
                <w:spacing w:val="-2"/>
                <w:sz w:val="24"/>
                <w:szCs w:val="24"/>
              </w:rPr>
            </w:pPr>
            <w:r w:rsidRPr="007F50E6">
              <w:rPr>
                <w:spacing w:val="-2"/>
                <w:sz w:val="24"/>
                <w:szCs w:val="24"/>
              </w:rPr>
              <w:t>49,81%</w:t>
            </w:r>
          </w:p>
        </w:tc>
        <w:tc>
          <w:tcPr>
            <w:tcW w:w="0" w:type="auto"/>
          </w:tcPr>
          <w:p w:rsidR="007F50E6" w:rsidRPr="007F50E6" w:rsidRDefault="007F50E6" w:rsidP="007F50E6">
            <w:pPr>
              <w:jc w:val="center"/>
              <w:rPr>
                <w:spacing w:val="-2"/>
                <w:sz w:val="24"/>
                <w:szCs w:val="24"/>
              </w:rPr>
            </w:pPr>
            <w:r w:rsidRPr="007F50E6">
              <w:rPr>
                <w:spacing w:val="-2"/>
                <w:sz w:val="24"/>
                <w:szCs w:val="24"/>
              </w:rPr>
              <w:t>40,96%</w:t>
            </w:r>
          </w:p>
        </w:tc>
        <w:tc>
          <w:tcPr>
            <w:tcW w:w="0" w:type="auto"/>
          </w:tcPr>
          <w:p w:rsidR="007F50E6" w:rsidRPr="007F50E6" w:rsidRDefault="007F50E6" w:rsidP="007F50E6">
            <w:pPr>
              <w:jc w:val="center"/>
              <w:rPr>
                <w:spacing w:val="-2"/>
                <w:sz w:val="24"/>
                <w:szCs w:val="24"/>
              </w:rPr>
            </w:pPr>
            <w:r w:rsidRPr="007F50E6">
              <w:rPr>
                <w:spacing w:val="-2"/>
                <w:sz w:val="24"/>
                <w:szCs w:val="24"/>
              </w:rPr>
              <w:t>41,16%</w:t>
            </w:r>
          </w:p>
        </w:tc>
        <w:tc>
          <w:tcPr>
            <w:tcW w:w="0" w:type="auto"/>
          </w:tcPr>
          <w:p w:rsidR="007F50E6" w:rsidRPr="007F50E6" w:rsidRDefault="007F50E6" w:rsidP="007F50E6">
            <w:pPr>
              <w:jc w:val="center"/>
              <w:rPr>
                <w:spacing w:val="-2"/>
                <w:sz w:val="24"/>
                <w:szCs w:val="24"/>
              </w:rPr>
            </w:pPr>
            <w:r w:rsidRPr="007F50E6">
              <w:rPr>
                <w:spacing w:val="-2"/>
                <w:sz w:val="24"/>
                <w:szCs w:val="24"/>
              </w:rPr>
              <w:t>8,42%</w:t>
            </w:r>
          </w:p>
        </w:tc>
        <w:tc>
          <w:tcPr>
            <w:tcW w:w="0" w:type="auto"/>
          </w:tcPr>
          <w:p w:rsidR="007F50E6" w:rsidRPr="007F50E6" w:rsidRDefault="007F50E6" w:rsidP="007F50E6">
            <w:pPr>
              <w:jc w:val="center"/>
              <w:rPr>
                <w:spacing w:val="-2"/>
                <w:sz w:val="24"/>
                <w:szCs w:val="24"/>
              </w:rPr>
            </w:pPr>
            <w:r w:rsidRPr="007F50E6">
              <w:rPr>
                <w:spacing w:val="-2"/>
                <w:sz w:val="24"/>
                <w:szCs w:val="24"/>
              </w:rPr>
              <w:t>7,81%</w:t>
            </w:r>
          </w:p>
        </w:tc>
        <w:tc>
          <w:tcPr>
            <w:tcW w:w="0" w:type="auto"/>
          </w:tcPr>
          <w:p w:rsidR="007F50E6" w:rsidRPr="007F50E6" w:rsidRDefault="007F50E6" w:rsidP="007F50E6">
            <w:pPr>
              <w:jc w:val="center"/>
              <w:rPr>
                <w:spacing w:val="-2"/>
                <w:sz w:val="24"/>
                <w:szCs w:val="24"/>
              </w:rPr>
            </w:pPr>
            <w:r w:rsidRPr="007F50E6">
              <w:rPr>
                <w:spacing w:val="-2"/>
                <w:sz w:val="24"/>
                <w:szCs w:val="24"/>
              </w:rPr>
              <w:t>1,27%</w:t>
            </w:r>
          </w:p>
        </w:tc>
        <w:tc>
          <w:tcPr>
            <w:tcW w:w="0" w:type="auto"/>
          </w:tcPr>
          <w:p w:rsidR="007F50E6" w:rsidRPr="007F50E6" w:rsidRDefault="007F50E6" w:rsidP="007F50E6">
            <w:pPr>
              <w:jc w:val="center"/>
              <w:rPr>
                <w:spacing w:val="-2"/>
                <w:sz w:val="24"/>
                <w:szCs w:val="24"/>
              </w:rPr>
            </w:pPr>
            <w:r w:rsidRPr="007F50E6">
              <w:rPr>
                <w:spacing w:val="-2"/>
                <w:sz w:val="24"/>
                <w:szCs w:val="24"/>
              </w:rPr>
              <w:t>1,18%</w:t>
            </w:r>
          </w:p>
        </w:tc>
      </w:tr>
      <w:tr w:rsidR="007F50E6" w:rsidTr="007F50E6">
        <w:tc>
          <w:tcPr>
            <w:tcW w:w="3540" w:type="dxa"/>
          </w:tcPr>
          <w:p w:rsidR="007F50E6" w:rsidRPr="007F50E6" w:rsidRDefault="007F50E6" w:rsidP="007F50E6">
            <w:pPr>
              <w:jc w:val="both"/>
              <w:rPr>
                <w:spacing w:val="-2"/>
                <w:sz w:val="24"/>
                <w:szCs w:val="24"/>
              </w:rPr>
            </w:pPr>
            <w:r w:rsidRPr="007F50E6">
              <w:rPr>
                <w:spacing w:val="-2"/>
                <w:sz w:val="24"/>
                <w:szCs w:val="24"/>
              </w:rPr>
              <w:t>О</w:t>
            </w:r>
            <w:r>
              <w:rPr>
                <w:spacing w:val="-2"/>
                <w:sz w:val="24"/>
                <w:szCs w:val="24"/>
              </w:rPr>
              <w:t xml:space="preserve">ПО </w:t>
            </w:r>
          </w:p>
        </w:tc>
        <w:tc>
          <w:tcPr>
            <w:tcW w:w="944" w:type="dxa"/>
          </w:tcPr>
          <w:p w:rsidR="007F50E6" w:rsidRPr="007F50E6" w:rsidRDefault="007F50E6" w:rsidP="007F50E6">
            <w:pPr>
              <w:jc w:val="center"/>
              <w:rPr>
                <w:spacing w:val="-2"/>
                <w:sz w:val="24"/>
                <w:szCs w:val="24"/>
              </w:rPr>
            </w:pPr>
            <w:r w:rsidRPr="007F50E6">
              <w:rPr>
                <w:spacing w:val="-2"/>
                <w:sz w:val="24"/>
                <w:szCs w:val="24"/>
              </w:rPr>
              <w:t>60,6%</w:t>
            </w:r>
          </w:p>
        </w:tc>
        <w:tc>
          <w:tcPr>
            <w:tcW w:w="0" w:type="auto"/>
          </w:tcPr>
          <w:p w:rsidR="007F50E6" w:rsidRPr="007F50E6" w:rsidRDefault="007F50E6" w:rsidP="007F50E6">
            <w:pPr>
              <w:jc w:val="center"/>
              <w:rPr>
                <w:spacing w:val="-2"/>
                <w:sz w:val="24"/>
                <w:szCs w:val="24"/>
              </w:rPr>
            </w:pPr>
            <w:r w:rsidRPr="007F50E6">
              <w:rPr>
                <w:spacing w:val="-2"/>
                <w:sz w:val="24"/>
                <w:szCs w:val="24"/>
              </w:rPr>
              <w:t>59,5%</w:t>
            </w:r>
          </w:p>
        </w:tc>
        <w:tc>
          <w:tcPr>
            <w:tcW w:w="0" w:type="auto"/>
          </w:tcPr>
          <w:p w:rsidR="007F50E6" w:rsidRPr="007F50E6" w:rsidRDefault="007F50E6" w:rsidP="007F50E6">
            <w:pPr>
              <w:jc w:val="center"/>
              <w:rPr>
                <w:spacing w:val="-2"/>
                <w:sz w:val="24"/>
                <w:szCs w:val="24"/>
              </w:rPr>
            </w:pPr>
            <w:r w:rsidRPr="007F50E6">
              <w:rPr>
                <w:spacing w:val="-2"/>
                <w:sz w:val="24"/>
                <w:szCs w:val="24"/>
              </w:rPr>
              <w:t>30%</w:t>
            </w:r>
          </w:p>
        </w:tc>
        <w:tc>
          <w:tcPr>
            <w:tcW w:w="0" w:type="auto"/>
          </w:tcPr>
          <w:p w:rsidR="007F50E6" w:rsidRPr="007F50E6" w:rsidRDefault="007F50E6" w:rsidP="007F50E6">
            <w:pPr>
              <w:jc w:val="center"/>
              <w:rPr>
                <w:spacing w:val="-2"/>
                <w:sz w:val="24"/>
                <w:szCs w:val="24"/>
              </w:rPr>
            </w:pPr>
            <w:r w:rsidRPr="007F50E6">
              <w:rPr>
                <w:spacing w:val="-2"/>
                <w:sz w:val="24"/>
                <w:szCs w:val="24"/>
              </w:rPr>
              <w:t>28,6%</w:t>
            </w:r>
          </w:p>
        </w:tc>
        <w:tc>
          <w:tcPr>
            <w:tcW w:w="0" w:type="auto"/>
          </w:tcPr>
          <w:p w:rsidR="007F50E6" w:rsidRPr="007F50E6" w:rsidRDefault="007F50E6" w:rsidP="007F50E6">
            <w:pPr>
              <w:jc w:val="center"/>
              <w:rPr>
                <w:spacing w:val="-2"/>
                <w:sz w:val="24"/>
                <w:szCs w:val="24"/>
              </w:rPr>
            </w:pPr>
            <w:r w:rsidRPr="007F50E6">
              <w:rPr>
                <w:spacing w:val="-2"/>
                <w:sz w:val="24"/>
                <w:szCs w:val="24"/>
              </w:rPr>
              <w:t>1,3%</w:t>
            </w:r>
          </w:p>
        </w:tc>
        <w:tc>
          <w:tcPr>
            <w:tcW w:w="0" w:type="auto"/>
          </w:tcPr>
          <w:p w:rsidR="007F50E6" w:rsidRPr="007F50E6" w:rsidRDefault="007F50E6" w:rsidP="007F50E6">
            <w:pPr>
              <w:jc w:val="center"/>
              <w:rPr>
                <w:spacing w:val="-2"/>
                <w:sz w:val="24"/>
                <w:szCs w:val="24"/>
              </w:rPr>
            </w:pPr>
            <w:r w:rsidRPr="007F50E6">
              <w:rPr>
                <w:spacing w:val="-2"/>
                <w:sz w:val="24"/>
                <w:szCs w:val="24"/>
              </w:rPr>
              <w:t>1,4%</w:t>
            </w:r>
          </w:p>
        </w:tc>
        <w:tc>
          <w:tcPr>
            <w:tcW w:w="0" w:type="auto"/>
          </w:tcPr>
          <w:p w:rsidR="007F50E6" w:rsidRPr="007F50E6" w:rsidRDefault="007F50E6" w:rsidP="007F50E6">
            <w:pPr>
              <w:jc w:val="center"/>
              <w:rPr>
                <w:spacing w:val="-2"/>
                <w:sz w:val="24"/>
                <w:szCs w:val="24"/>
              </w:rPr>
            </w:pPr>
            <w:r w:rsidRPr="007F50E6">
              <w:rPr>
                <w:spacing w:val="-2"/>
                <w:sz w:val="24"/>
                <w:szCs w:val="24"/>
              </w:rPr>
              <w:t>9,2%</w:t>
            </w:r>
          </w:p>
        </w:tc>
        <w:tc>
          <w:tcPr>
            <w:tcW w:w="0" w:type="auto"/>
          </w:tcPr>
          <w:p w:rsidR="007F50E6" w:rsidRPr="007F50E6" w:rsidRDefault="007F50E6" w:rsidP="007F50E6">
            <w:pPr>
              <w:jc w:val="center"/>
              <w:rPr>
                <w:spacing w:val="-2"/>
                <w:sz w:val="24"/>
                <w:szCs w:val="24"/>
              </w:rPr>
            </w:pPr>
            <w:r w:rsidRPr="007F50E6">
              <w:rPr>
                <w:spacing w:val="-2"/>
                <w:sz w:val="24"/>
                <w:szCs w:val="24"/>
              </w:rPr>
              <w:t>9,2%</w:t>
            </w:r>
          </w:p>
        </w:tc>
      </w:tr>
    </w:tbl>
    <w:p w:rsidR="007F50E6" w:rsidRDefault="007F50E6" w:rsidP="00CE3738">
      <w:pPr>
        <w:shd w:val="clear" w:color="auto" w:fill="FFFFFF" w:themeFill="background1"/>
        <w:spacing w:after="0" w:line="240" w:lineRule="auto"/>
        <w:ind w:firstLine="709"/>
        <w:jc w:val="both"/>
        <w:rPr>
          <w:rFonts w:ascii="Times New Roman" w:hAnsi="Times New Roman" w:cs="Times New Roman"/>
          <w:spacing w:val="-2"/>
          <w:sz w:val="28"/>
          <w:szCs w:val="28"/>
        </w:rPr>
      </w:pPr>
    </w:p>
    <w:p w:rsidR="00352623" w:rsidRPr="00CE3738" w:rsidRDefault="00352623" w:rsidP="00CE3738">
      <w:pPr>
        <w:shd w:val="clear" w:color="auto" w:fill="FFFFFF" w:themeFill="background1"/>
        <w:spacing w:after="0" w:line="240" w:lineRule="auto"/>
        <w:ind w:firstLine="709"/>
        <w:jc w:val="center"/>
        <w:rPr>
          <w:rFonts w:ascii="Times New Roman" w:hAnsi="Times New Roman" w:cs="Times New Roman"/>
          <w:b/>
          <w:spacing w:val="-2"/>
          <w:sz w:val="28"/>
          <w:szCs w:val="28"/>
        </w:rPr>
      </w:pPr>
      <w:r w:rsidRPr="00CE3738">
        <w:rPr>
          <w:rFonts w:ascii="Times New Roman" w:hAnsi="Times New Roman" w:cs="Times New Roman"/>
          <w:b/>
          <w:spacing w:val="-2"/>
          <w:sz w:val="28"/>
          <w:szCs w:val="28"/>
        </w:rPr>
        <w:t>Анализ результатов профилактических осмотров</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b/>
          <w:spacing w:val="-2"/>
          <w:sz w:val="28"/>
          <w:szCs w:val="28"/>
          <w:u w:val="single"/>
        </w:rPr>
      </w:pPr>
    </w:p>
    <w:p w:rsidR="00511280"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По результатам профилактических осмотров детей и подростков (в возрасте до 17 лет включительно) отмечается</w:t>
      </w:r>
      <w:r w:rsidR="00511280" w:rsidRPr="00CE3738">
        <w:rPr>
          <w:rFonts w:ascii="Times New Roman" w:hAnsi="Times New Roman" w:cs="Times New Roman"/>
          <w:spacing w:val="-2"/>
          <w:sz w:val="28"/>
          <w:szCs w:val="28"/>
        </w:rPr>
        <w:t>:</w:t>
      </w:r>
    </w:p>
    <w:p w:rsidR="00511280" w:rsidRPr="00CE3738" w:rsidRDefault="00511280"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 xml:space="preserve">а) </w:t>
      </w:r>
      <w:r w:rsidR="00352623" w:rsidRPr="00CE3738">
        <w:rPr>
          <w:rFonts w:ascii="Times New Roman" w:hAnsi="Times New Roman" w:cs="Times New Roman"/>
          <w:spacing w:val="-2"/>
          <w:sz w:val="28"/>
          <w:szCs w:val="28"/>
        </w:rPr>
        <w:t>рост  числа выявленных патологий в сравнении с 2015 г</w:t>
      </w:r>
      <w:r w:rsidR="00275DE3">
        <w:rPr>
          <w:rFonts w:ascii="Times New Roman" w:hAnsi="Times New Roman" w:cs="Times New Roman"/>
          <w:spacing w:val="-2"/>
          <w:sz w:val="28"/>
          <w:szCs w:val="28"/>
        </w:rPr>
        <w:t>одом</w:t>
      </w:r>
      <w:r w:rsidR="00352623" w:rsidRPr="00CE3738">
        <w:rPr>
          <w:rFonts w:ascii="Times New Roman" w:hAnsi="Times New Roman" w:cs="Times New Roman"/>
          <w:spacing w:val="-2"/>
          <w:sz w:val="28"/>
          <w:szCs w:val="28"/>
        </w:rPr>
        <w:t xml:space="preserve">: </w:t>
      </w:r>
    </w:p>
    <w:p w:rsidR="00511280" w:rsidRPr="00CE3738" w:rsidRDefault="00511280"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 xml:space="preserve">- </w:t>
      </w:r>
      <w:r w:rsidR="00352623" w:rsidRPr="00CE3738">
        <w:rPr>
          <w:rFonts w:ascii="Times New Roman" w:hAnsi="Times New Roman" w:cs="Times New Roman"/>
          <w:spacing w:val="-2"/>
          <w:sz w:val="28"/>
          <w:szCs w:val="28"/>
        </w:rPr>
        <w:t xml:space="preserve">понижение остроты зрения – на 9‰ (2015 год-6,6‰);  </w:t>
      </w:r>
    </w:p>
    <w:p w:rsidR="00511280" w:rsidRPr="00CE3738" w:rsidRDefault="00511280"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 xml:space="preserve">- </w:t>
      </w:r>
      <w:r w:rsidR="00352623" w:rsidRPr="00CE3738">
        <w:rPr>
          <w:rFonts w:ascii="Times New Roman" w:hAnsi="Times New Roman" w:cs="Times New Roman"/>
          <w:spacing w:val="-2"/>
          <w:sz w:val="28"/>
          <w:szCs w:val="28"/>
        </w:rPr>
        <w:t>нарушение осанки - на 1‰ (2015г</w:t>
      </w:r>
      <w:r w:rsidR="00275DE3">
        <w:rPr>
          <w:rFonts w:ascii="Times New Roman" w:hAnsi="Times New Roman" w:cs="Times New Roman"/>
          <w:spacing w:val="-2"/>
          <w:sz w:val="28"/>
          <w:szCs w:val="28"/>
        </w:rPr>
        <w:t xml:space="preserve">од – </w:t>
      </w:r>
      <w:r w:rsidR="00352623" w:rsidRPr="00CE3738">
        <w:rPr>
          <w:rFonts w:ascii="Times New Roman" w:hAnsi="Times New Roman" w:cs="Times New Roman"/>
          <w:spacing w:val="-2"/>
          <w:sz w:val="28"/>
          <w:szCs w:val="28"/>
        </w:rPr>
        <w:t>6</w:t>
      </w:r>
      <w:r w:rsidR="00275DE3">
        <w:rPr>
          <w:rFonts w:ascii="Times New Roman" w:hAnsi="Times New Roman" w:cs="Times New Roman"/>
          <w:spacing w:val="-2"/>
          <w:sz w:val="28"/>
          <w:szCs w:val="28"/>
        </w:rPr>
        <w:t>,</w:t>
      </w:r>
      <w:r w:rsidR="00352623" w:rsidRPr="00CE3738">
        <w:rPr>
          <w:rFonts w:ascii="Times New Roman" w:hAnsi="Times New Roman" w:cs="Times New Roman"/>
          <w:spacing w:val="-2"/>
          <w:sz w:val="28"/>
          <w:szCs w:val="28"/>
        </w:rPr>
        <w:t xml:space="preserve">5‰);  </w:t>
      </w:r>
    </w:p>
    <w:p w:rsidR="00511280" w:rsidRPr="00CE3738" w:rsidRDefault="00936EC2"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 xml:space="preserve">б) </w:t>
      </w:r>
      <w:r w:rsidR="00352623" w:rsidRPr="00CE3738">
        <w:rPr>
          <w:rFonts w:ascii="Times New Roman" w:hAnsi="Times New Roman" w:cs="Times New Roman"/>
          <w:spacing w:val="-2"/>
          <w:sz w:val="28"/>
          <w:szCs w:val="28"/>
        </w:rPr>
        <w:t>снижение</w:t>
      </w:r>
      <w:r w:rsidR="00511280" w:rsidRPr="00CE3738">
        <w:rPr>
          <w:rFonts w:ascii="Times New Roman" w:hAnsi="Times New Roman" w:cs="Times New Roman"/>
          <w:spacing w:val="-2"/>
          <w:sz w:val="28"/>
          <w:szCs w:val="28"/>
        </w:rPr>
        <w:t xml:space="preserve"> числа патологий:</w:t>
      </w:r>
    </w:p>
    <w:p w:rsidR="00936EC2" w:rsidRPr="00CE3738" w:rsidRDefault="00936EC2"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 xml:space="preserve">- </w:t>
      </w:r>
      <w:r w:rsidR="00352623" w:rsidRPr="00CE3738">
        <w:rPr>
          <w:rFonts w:ascii="Times New Roman" w:hAnsi="Times New Roman" w:cs="Times New Roman"/>
          <w:spacing w:val="-2"/>
          <w:sz w:val="28"/>
          <w:szCs w:val="28"/>
        </w:rPr>
        <w:t>понижение остроты слуха  - на 0,3‰ (0,4</w:t>
      </w:r>
      <w:r w:rsidR="00511280" w:rsidRPr="00CE3738">
        <w:rPr>
          <w:rFonts w:ascii="Times New Roman" w:hAnsi="Times New Roman" w:cs="Times New Roman"/>
          <w:spacing w:val="-2"/>
          <w:sz w:val="28"/>
          <w:szCs w:val="28"/>
        </w:rPr>
        <w:t xml:space="preserve"> ‰ в 2015 году);</w:t>
      </w:r>
    </w:p>
    <w:p w:rsidR="00936EC2" w:rsidRPr="00CE3738" w:rsidRDefault="00936EC2"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 нарушени</w:t>
      </w:r>
      <w:r w:rsidR="00352623" w:rsidRPr="00CE3738">
        <w:rPr>
          <w:rFonts w:ascii="Times New Roman" w:hAnsi="Times New Roman" w:cs="Times New Roman"/>
          <w:spacing w:val="-2"/>
          <w:sz w:val="28"/>
          <w:szCs w:val="28"/>
        </w:rPr>
        <w:t>е</w:t>
      </w:r>
      <w:r w:rsidR="00273A5E">
        <w:rPr>
          <w:rFonts w:ascii="Times New Roman" w:hAnsi="Times New Roman" w:cs="Times New Roman"/>
          <w:spacing w:val="-2"/>
          <w:sz w:val="28"/>
          <w:szCs w:val="28"/>
        </w:rPr>
        <w:t xml:space="preserve"> </w:t>
      </w:r>
      <w:r w:rsidR="00352623" w:rsidRPr="00CE3738">
        <w:rPr>
          <w:rFonts w:ascii="Times New Roman" w:hAnsi="Times New Roman" w:cs="Times New Roman"/>
          <w:spacing w:val="-2"/>
          <w:sz w:val="28"/>
          <w:szCs w:val="28"/>
        </w:rPr>
        <w:t>речи – на 4,9‰ (7,8‰ в 2015 г</w:t>
      </w:r>
      <w:r w:rsidR="00275DE3">
        <w:rPr>
          <w:rFonts w:ascii="Times New Roman" w:hAnsi="Times New Roman" w:cs="Times New Roman"/>
          <w:spacing w:val="-2"/>
          <w:sz w:val="28"/>
          <w:szCs w:val="28"/>
        </w:rPr>
        <w:t>оду</w:t>
      </w:r>
      <w:r w:rsidR="00352623" w:rsidRPr="00CE3738">
        <w:rPr>
          <w:rFonts w:ascii="Times New Roman" w:hAnsi="Times New Roman" w:cs="Times New Roman"/>
          <w:spacing w:val="-2"/>
          <w:sz w:val="28"/>
          <w:szCs w:val="28"/>
        </w:rPr>
        <w:t xml:space="preserve">);  </w:t>
      </w:r>
    </w:p>
    <w:p w:rsidR="00936EC2" w:rsidRPr="00CE3738" w:rsidRDefault="00936EC2"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 xml:space="preserve">- </w:t>
      </w:r>
      <w:r w:rsidR="00352623" w:rsidRPr="00CE3738">
        <w:rPr>
          <w:rFonts w:ascii="Times New Roman" w:hAnsi="Times New Roman" w:cs="Times New Roman"/>
          <w:spacing w:val="-2"/>
          <w:sz w:val="28"/>
          <w:szCs w:val="28"/>
        </w:rPr>
        <w:t xml:space="preserve">сколиоз – на 0,9‰ (1,9‰ </w:t>
      </w:r>
      <w:r w:rsidR="00275DE3">
        <w:rPr>
          <w:rFonts w:ascii="Times New Roman" w:hAnsi="Times New Roman" w:cs="Times New Roman"/>
          <w:spacing w:val="-2"/>
          <w:sz w:val="28"/>
          <w:szCs w:val="28"/>
        </w:rPr>
        <w:t xml:space="preserve">в </w:t>
      </w:r>
      <w:r w:rsidR="00352623" w:rsidRPr="00CE3738">
        <w:rPr>
          <w:rFonts w:ascii="Times New Roman" w:hAnsi="Times New Roman" w:cs="Times New Roman"/>
          <w:spacing w:val="-2"/>
          <w:sz w:val="28"/>
          <w:szCs w:val="28"/>
        </w:rPr>
        <w:t>2015г</w:t>
      </w:r>
      <w:r w:rsidR="00275DE3">
        <w:rPr>
          <w:rFonts w:ascii="Times New Roman" w:hAnsi="Times New Roman" w:cs="Times New Roman"/>
          <w:spacing w:val="-2"/>
          <w:sz w:val="28"/>
          <w:szCs w:val="28"/>
        </w:rPr>
        <w:t>оду</w:t>
      </w:r>
      <w:r w:rsidR="00352623" w:rsidRPr="00CE3738">
        <w:rPr>
          <w:rFonts w:ascii="Times New Roman" w:hAnsi="Times New Roman" w:cs="Times New Roman"/>
          <w:spacing w:val="-2"/>
          <w:sz w:val="28"/>
          <w:szCs w:val="28"/>
        </w:rPr>
        <w:t xml:space="preserve">); </w:t>
      </w:r>
    </w:p>
    <w:p w:rsidR="00352623" w:rsidRPr="00CE3738" w:rsidRDefault="00936EC2" w:rsidP="00CE3738">
      <w:pPr>
        <w:shd w:val="clear" w:color="auto" w:fill="FFFFFF" w:themeFill="background1"/>
        <w:spacing w:after="0" w:line="240" w:lineRule="auto"/>
        <w:ind w:firstLine="709"/>
        <w:jc w:val="both"/>
        <w:rPr>
          <w:rFonts w:ascii="Times New Roman" w:hAnsi="Times New Roman" w:cs="Times New Roman"/>
          <w:b/>
          <w:color w:val="FF0000"/>
          <w:spacing w:val="-2"/>
          <w:sz w:val="32"/>
          <w:szCs w:val="32"/>
        </w:rPr>
      </w:pPr>
      <w:r w:rsidRPr="00CE3738">
        <w:rPr>
          <w:rFonts w:ascii="Times New Roman" w:hAnsi="Times New Roman" w:cs="Times New Roman"/>
          <w:spacing w:val="-2"/>
          <w:sz w:val="28"/>
          <w:szCs w:val="28"/>
        </w:rPr>
        <w:t xml:space="preserve">- </w:t>
      </w:r>
      <w:r w:rsidR="00352623" w:rsidRPr="00CE3738">
        <w:rPr>
          <w:rFonts w:ascii="Times New Roman" w:hAnsi="Times New Roman" w:cs="Times New Roman"/>
          <w:spacing w:val="-2"/>
          <w:sz w:val="28"/>
          <w:szCs w:val="28"/>
        </w:rPr>
        <w:t>отставание в физическом развитии» на 0,7‰ в сравнении с 2015 годом (0,3 ‰)</w:t>
      </w:r>
      <w:r w:rsidR="00D67D82" w:rsidRPr="00CE3738">
        <w:rPr>
          <w:rFonts w:ascii="Times New Roman" w:hAnsi="Times New Roman" w:cs="Times New Roman"/>
          <w:spacing w:val="-2"/>
          <w:sz w:val="28"/>
          <w:szCs w:val="28"/>
        </w:rPr>
        <w:t>.</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b/>
          <w:spacing w:val="-2"/>
          <w:sz w:val="28"/>
          <w:szCs w:val="28"/>
        </w:rPr>
      </w:pPr>
    </w:p>
    <w:p w:rsidR="00352623" w:rsidRPr="00CE3738" w:rsidRDefault="00352623" w:rsidP="00CE3738">
      <w:pPr>
        <w:shd w:val="clear" w:color="auto" w:fill="FFFFFF" w:themeFill="background1"/>
        <w:spacing w:after="0" w:line="240" w:lineRule="auto"/>
        <w:ind w:firstLine="709"/>
        <w:jc w:val="center"/>
        <w:rPr>
          <w:rFonts w:ascii="Times New Roman" w:hAnsi="Times New Roman" w:cs="Times New Roman"/>
          <w:b/>
          <w:spacing w:val="-2"/>
          <w:sz w:val="28"/>
          <w:szCs w:val="28"/>
        </w:rPr>
      </w:pPr>
      <w:r w:rsidRPr="00CE3738">
        <w:rPr>
          <w:rFonts w:ascii="Times New Roman" w:hAnsi="Times New Roman" w:cs="Times New Roman"/>
          <w:b/>
          <w:spacing w:val="-2"/>
          <w:sz w:val="28"/>
          <w:szCs w:val="28"/>
        </w:rPr>
        <w:t>О положении детей по вопросам профилактики ВИЧ – инфекции</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 xml:space="preserve">Эпидемиологическая ситуация </w:t>
      </w:r>
      <w:r w:rsidR="00D706AD">
        <w:rPr>
          <w:rFonts w:ascii="Times New Roman" w:hAnsi="Times New Roman" w:cs="Times New Roman"/>
          <w:spacing w:val="-2"/>
          <w:sz w:val="28"/>
          <w:szCs w:val="28"/>
        </w:rPr>
        <w:t xml:space="preserve">по </w:t>
      </w:r>
      <w:r w:rsidRPr="00CE3738">
        <w:rPr>
          <w:rFonts w:ascii="Times New Roman" w:hAnsi="Times New Roman" w:cs="Times New Roman"/>
          <w:spacing w:val="-2"/>
          <w:sz w:val="28"/>
          <w:szCs w:val="28"/>
        </w:rPr>
        <w:t xml:space="preserve">ВИЧ-инфекции в </w:t>
      </w:r>
      <w:r w:rsidR="00727485">
        <w:rPr>
          <w:rFonts w:ascii="Times New Roman" w:hAnsi="Times New Roman" w:cs="Times New Roman"/>
          <w:spacing w:val="-2"/>
          <w:sz w:val="28"/>
          <w:szCs w:val="28"/>
        </w:rPr>
        <w:t>республике</w:t>
      </w:r>
      <w:r w:rsidRPr="00CE3738">
        <w:rPr>
          <w:rFonts w:ascii="Times New Roman" w:hAnsi="Times New Roman" w:cs="Times New Roman"/>
          <w:spacing w:val="-2"/>
          <w:sz w:val="28"/>
          <w:szCs w:val="28"/>
        </w:rPr>
        <w:t xml:space="preserve"> стабилизировалась на высоких цифрах. Основными факторами, способствующими распространению эпидемии</w:t>
      </w:r>
      <w:r w:rsidR="00727485">
        <w:rPr>
          <w:rFonts w:ascii="Times New Roman" w:hAnsi="Times New Roman" w:cs="Times New Roman"/>
          <w:spacing w:val="-2"/>
          <w:sz w:val="28"/>
          <w:szCs w:val="28"/>
        </w:rPr>
        <w:t>,</w:t>
      </w:r>
      <w:r w:rsidRPr="00CE3738">
        <w:rPr>
          <w:rFonts w:ascii="Times New Roman" w:hAnsi="Times New Roman" w:cs="Times New Roman"/>
          <w:spacing w:val="-2"/>
          <w:sz w:val="28"/>
          <w:szCs w:val="28"/>
        </w:rPr>
        <w:t xml:space="preserve"> являются высокая распространенность инфекции среди населения (всех стран), высокая миграция населения, низкий уровень осознания населением рисков, ведущих к возникновению проблем со здоровьем, низкий уровень общей санитарной культуры.</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Общее количество зарегистрированных ВИЧ-инфицированных (с 1989 г</w:t>
      </w:r>
      <w:r w:rsidR="00D706AD">
        <w:rPr>
          <w:rFonts w:ascii="Times New Roman" w:hAnsi="Times New Roman" w:cs="Times New Roman"/>
          <w:spacing w:val="-2"/>
          <w:sz w:val="28"/>
          <w:szCs w:val="28"/>
        </w:rPr>
        <w:t>ода</w:t>
      </w:r>
      <w:r w:rsidRPr="00CE3738">
        <w:rPr>
          <w:rFonts w:ascii="Times New Roman" w:hAnsi="Times New Roman" w:cs="Times New Roman"/>
          <w:spacing w:val="-2"/>
          <w:sz w:val="28"/>
          <w:szCs w:val="28"/>
        </w:rPr>
        <w:t xml:space="preserve"> по 1</w:t>
      </w:r>
      <w:r w:rsidR="00D706AD">
        <w:rPr>
          <w:rFonts w:ascii="Times New Roman" w:hAnsi="Times New Roman" w:cs="Times New Roman"/>
          <w:spacing w:val="-2"/>
          <w:sz w:val="28"/>
          <w:szCs w:val="28"/>
        </w:rPr>
        <w:t xml:space="preserve"> января 20</w:t>
      </w:r>
      <w:r w:rsidRPr="00CE3738">
        <w:rPr>
          <w:rFonts w:ascii="Times New Roman" w:hAnsi="Times New Roman" w:cs="Times New Roman"/>
          <w:spacing w:val="-2"/>
          <w:sz w:val="28"/>
          <w:szCs w:val="28"/>
        </w:rPr>
        <w:t>17 г</w:t>
      </w:r>
      <w:r w:rsidR="00D706AD">
        <w:rPr>
          <w:rFonts w:ascii="Times New Roman" w:hAnsi="Times New Roman" w:cs="Times New Roman"/>
          <w:spacing w:val="-2"/>
          <w:sz w:val="28"/>
          <w:szCs w:val="28"/>
        </w:rPr>
        <w:t>ода</w:t>
      </w:r>
      <w:r w:rsidRPr="00CE3738">
        <w:rPr>
          <w:rFonts w:ascii="Times New Roman" w:hAnsi="Times New Roman" w:cs="Times New Roman"/>
          <w:spacing w:val="-2"/>
          <w:sz w:val="28"/>
          <w:szCs w:val="28"/>
        </w:rPr>
        <w:t xml:space="preserve">) в республике составляет 3760 человек </w:t>
      </w:r>
      <w:r w:rsidR="009853FD" w:rsidRPr="00CE3738">
        <w:rPr>
          <w:rFonts w:ascii="Times New Roman" w:hAnsi="Times New Roman" w:cs="Times New Roman"/>
          <w:spacing w:val="-2"/>
          <w:sz w:val="28"/>
          <w:szCs w:val="28"/>
        </w:rPr>
        <w:t xml:space="preserve">–793,3 на 100 тысяч населения, из них </w:t>
      </w:r>
      <w:r w:rsidR="00D706AD" w:rsidRPr="00CE3738">
        <w:rPr>
          <w:rFonts w:ascii="Times New Roman" w:hAnsi="Times New Roman" w:cs="Times New Roman"/>
          <w:spacing w:val="-2"/>
          <w:sz w:val="28"/>
          <w:szCs w:val="28"/>
        </w:rPr>
        <w:t xml:space="preserve">1552 случая </w:t>
      </w:r>
      <w:r w:rsidR="009853FD" w:rsidRPr="00CE3738">
        <w:rPr>
          <w:rFonts w:ascii="Times New Roman" w:hAnsi="Times New Roman" w:cs="Times New Roman"/>
          <w:spacing w:val="-2"/>
          <w:sz w:val="28"/>
          <w:szCs w:val="28"/>
        </w:rPr>
        <w:t xml:space="preserve">по </w:t>
      </w:r>
      <w:proofErr w:type="gramStart"/>
      <w:r w:rsidR="009853FD" w:rsidRPr="00CE3738">
        <w:rPr>
          <w:rFonts w:ascii="Times New Roman" w:hAnsi="Times New Roman" w:cs="Times New Roman"/>
          <w:spacing w:val="-2"/>
          <w:sz w:val="28"/>
          <w:szCs w:val="28"/>
        </w:rPr>
        <w:t>г</w:t>
      </w:r>
      <w:proofErr w:type="gramEnd"/>
      <w:r w:rsidR="009853FD" w:rsidRPr="00CE3738">
        <w:rPr>
          <w:rFonts w:ascii="Times New Roman" w:hAnsi="Times New Roman" w:cs="Times New Roman"/>
          <w:spacing w:val="-2"/>
          <w:sz w:val="28"/>
          <w:szCs w:val="28"/>
        </w:rPr>
        <w:t xml:space="preserve">. Тирасполь (111,4 на 100 тыс. </w:t>
      </w:r>
      <w:r w:rsidR="009853FD" w:rsidRPr="00CE3738">
        <w:rPr>
          <w:rFonts w:ascii="Times New Roman" w:hAnsi="Times New Roman" w:cs="Times New Roman"/>
          <w:spacing w:val="-2"/>
          <w:sz w:val="28"/>
          <w:szCs w:val="28"/>
        </w:rPr>
        <w:lastRenderedPageBreak/>
        <w:t>населения). По уровню заболеваемости перво</w:t>
      </w:r>
      <w:r w:rsidR="00D706AD">
        <w:rPr>
          <w:rFonts w:ascii="Times New Roman" w:hAnsi="Times New Roman" w:cs="Times New Roman"/>
          <w:spacing w:val="-2"/>
          <w:sz w:val="28"/>
          <w:szCs w:val="28"/>
        </w:rPr>
        <w:t>е</w:t>
      </w:r>
      <w:r w:rsidR="009853FD" w:rsidRPr="00CE3738">
        <w:rPr>
          <w:rFonts w:ascii="Times New Roman" w:hAnsi="Times New Roman" w:cs="Times New Roman"/>
          <w:spacing w:val="-2"/>
          <w:sz w:val="28"/>
          <w:szCs w:val="28"/>
        </w:rPr>
        <w:t xml:space="preserve"> мест</w:t>
      </w:r>
      <w:r w:rsidR="00D706AD">
        <w:rPr>
          <w:rFonts w:ascii="Times New Roman" w:hAnsi="Times New Roman" w:cs="Times New Roman"/>
          <w:spacing w:val="-2"/>
          <w:sz w:val="28"/>
          <w:szCs w:val="28"/>
        </w:rPr>
        <w:t>о занимает</w:t>
      </w:r>
      <w:r w:rsidR="009853FD" w:rsidRPr="00CE3738">
        <w:rPr>
          <w:rFonts w:ascii="Times New Roman" w:hAnsi="Times New Roman" w:cs="Times New Roman"/>
          <w:spacing w:val="-2"/>
          <w:sz w:val="28"/>
          <w:szCs w:val="28"/>
        </w:rPr>
        <w:t xml:space="preserve"> </w:t>
      </w:r>
      <w:proofErr w:type="spellStart"/>
      <w:r w:rsidR="009853FD" w:rsidRPr="00CE3738">
        <w:rPr>
          <w:rFonts w:ascii="Times New Roman" w:hAnsi="Times New Roman" w:cs="Times New Roman"/>
          <w:spacing w:val="-2"/>
          <w:sz w:val="28"/>
          <w:szCs w:val="28"/>
        </w:rPr>
        <w:t>Рыбницкий</w:t>
      </w:r>
      <w:proofErr w:type="spellEnd"/>
      <w:r w:rsidR="009853FD" w:rsidRPr="00CE3738">
        <w:rPr>
          <w:rFonts w:ascii="Times New Roman" w:hAnsi="Times New Roman" w:cs="Times New Roman"/>
          <w:spacing w:val="-2"/>
          <w:sz w:val="28"/>
          <w:szCs w:val="28"/>
        </w:rPr>
        <w:t xml:space="preserve"> район </w:t>
      </w:r>
      <w:r w:rsidR="00D706AD">
        <w:rPr>
          <w:rFonts w:ascii="Times New Roman" w:hAnsi="Times New Roman" w:cs="Times New Roman"/>
          <w:spacing w:val="-2"/>
          <w:sz w:val="28"/>
          <w:szCs w:val="28"/>
        </w:rPr>
        <w:t xml:space="preserve">- </w:t>
      </w:r>
      <w:r w:rsidR="00D706AD" w:rsidRPr="00CE3738">
        <w:rPr>
          <w:rFonts w:ascii="Times New Roman" w:hAnsi="Times New Roman" w:cs="Times New Roman"/>
          <w:spacing w:val="-2"/>
          <w:sz w:val="28"/>
          <w:szCs w:val="28"/>
        </w:rPr>
        <w:t>814 случаев</w:t>
      </w:r>
      <w:r w:rsidR="00D706AD">
        <w:rPr>
          <w:rFonts w:ascii="Times New Roman" w:hAnsi="Times New Roman" w:cs="Times New Roman"/>
          <w:spacing w:val="-2"/>
          <w:sz w:val="28"/>
          <w:szCs w:val="28"/>
        </w:rPr>
        <w:t xml:space="preserve"> (</w:t>
      </w:r>
      <w:r w:rsidR="009853FD" w:rsidRPr="00CE3738">
        <w:rPr>
          <w:rFonts w:ascii="Times New Roman" w:hAnsi="Times New Roman" w:cs="Times New Roman"/>
          <w:spacing w:val="-2"/>
          <w:sz w:val="28"/>
          <w:szCs w:val="28"/>
        </w:rPr>
        <w:t>1172,6 на 100 тыс. населения).</w:t>
      </w:r>
    </w:p>
    <w:p w:rsidR="00352623" w:rsidRPr="00CE3738" w:rsidRDefault="00BB21E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В</w:t>
      </w:r>
      <w:r w:rsidR="00352623" w:rsidRPr="00CE3738">
        <w:rPr>
          <w:rFonts w:ascii="Times New Roman" w:hAnsi="Times New Roman" w:cs="Times New Roman"/>
          <w:spacing w:val="-2"/>
          <w:sz w:val="28"/>
          <w:szCs w:val="28"/>
        </w:rPr>
        <w:t xml:space="preserve"> 2016 году </w:t>
      </w:r>
      <w:r>
        <w:rPr>
          <w:rFonts w:ascii="Times New Roman" w:hAnsi="Times New Roman" w:cs="Times New Roman"/>
          <w:spacing w:val="-2"/>
          <w:sz w:val="28"/>
          <w:szCs w:val="28"/>
        </w:rPr>
        <w:t xml:space="preserve">зарегистрировано </w:t>
      </w:r>
      <w:r w:rsidR="00352623" w:rsidRPr="00CE3738">
        <w:rPr>
          <w:rFonts w:ascii="Times New Roman" w:hAnsi="Times New Roman" w:cs="Times New Roman"/>
          <w:spacing w:val="-2"/>
          <w:sz w:val="28"/>
          <w:szCs w:val="28"/>
        </w:rPr>
        <w:t>204 случая</w:t>
      </w:r>
      <w:r w:rsidR="00273A5E">
        <w:rPr>
          <w:rFonts w:ascii="Times New Roman" w:hAnsi="Times New Roman" w:cs="Times New Roman"/>
          <w:spacing w:val="-2"/>
          <w:sz w:val="28"/>
          <w:szCs w:val="28"/>
        </w:rPr>
        <w:t xml:space="preserve"> </w:t>
      </w:r>
      <w:r w:rsidRPr="00CE3738">
        <w:rPr>
          <w:rFonts w:ascii="Times New Roman" w:hAnsi="Times New Roman" w:cs="Times New Roman"/>
          <w:spacing w:val="-2"/>
          <w:sz w:val="28"/>
          <w:szCs w:val="28"/>
        </w:rPr>
        <w:t>ВИЧ-инфицированных</w:t>
      </w:r>
      <w:r>
        <w:rPr>
          <w:rFonts w:ascii="Times New Roman" w:hAnsi="Times New Roman" w:cs="Times New Roman"/>
          <w:spacing w:val="-2"/>
          <w:sz w:val="28"/>
          <w:szCs w:val="28"/>
        </w:rPr>
        <w:t>, из них 85,4%</w:t>
      </w:r>
      <w:r w:rsidR="00352623" w:rsidRPr="00CE3738">
        <w:rPr>
          <w:rFonts w:ascii="Times New Roman" w:hAnsi="Times New Roman" w:cs="Times New Roman"/>
          <w:spacing w:val="-2"/>
          <w:sz w:val="28"/>
          <w:szCs w:val="28"/>
        </w:rPr>
        <w:t xml:space="preserve">  – молодые люди в возрасте до 49лет. Основной путь передачи инфекции -  половой (гетеросексуальный), на долю которого приходится 63,2</w:t>
      </w:r>
      <w:r>
        <w:rPr>
          <w:rFonts w:ascii="Times New Roman" w:hAnsi="Times New Roman" w:cs="Times New Roman"/>
          <w:spacing w:val="-2"/>
          <w:sz w:val="28"/>
          <w:szCs w:val="28"/>
        </w:rPr>
        <w:t xml:space="preserve">%в </w:t>
      </w:r>
      <w:r w:rsidR="00352623" w:rsidRPr="00CE3738">
        <w:rPr>
          <w:rFonts w:ascii="Times New Roman" w:hAnsi="Times New Roman" w:cs="Times New Roman"/>
          <w:spacing w:val="-2"/>
          <w:sz w:val="28"/>
          <w:szCs w:val="28"/>
        </w:rPr>
        <w:t>(2015</w:t>
      </w:r>
      <w:r>
        <w:rPr>
          <w:rFonts w:ascii="Times New Roman" w:hAnsi="Times New Roman" w:cs="Times New Roman"/>
          <w:spacing w:val="-2"/>
          <w:sz w:val="28"/>
          <w:szCs w:val="28"/>
        </w:rPr>
        <w:t xml:space="preserve"> году </w:t>
      </w:r>
      <w:r w:rsidR="00352623" w:rsidRPr="00CE3738">
        <w:rPr>
          <w:rFonts w:ascii="Times New Roman" w:hAnsi="Times New Roman" w:cs="Times New Roman"/>
          <w:spacing w:val="-2"/>
          <w:sz w:val="28"/>
          <w:szCs w:val="28"/>
        </w:rPr>
        <w:t>77,9%</w:t>
      </w:r>
      <w:r>
        <w:rPr>
          <w:rFonts w:ascii="Times New Roman" w:hAnsi="Times New Roman" w:cs="Times New Roman"/>
          <w:spacing w:val="-2"/>
          <w:sz w:val="28"/>
          <w:szCs w:val="28"/>
        </w:rPr>
        <w:t>)</w:t>
      </w:r>
      <w:r w:rsidR="00352623" w:rsidRPr="00CE3738">
        <w:rPr>
          <w:rFonts w:ascii="Times New Roman" w:hAnsi="Times New Roman" w:cs="Times New Roman"/>
          <w:spacing w:val="-2"/>
          <w:sz w:val="28"/>
          <w:szCs w:val="28"/>
        </w:rPr>
        <w:t xml:space="preserve"> Количество лиц, заразившихся парентеральным путем через </w:t>
      </w:r>
      <w:proofErr w:type="spellStart"/>
      <w:r w:rsidR="00352623" w:rsidRPr="00CE3738">
        <w:rPr>
          <w:rFonts w:ascii="Times New Roman" w:hAnsi="Times New Roman" w:cs="Times New Roman"/>
          <w:spacing w:val="-2"/>
          <w:sz w:val="28"/>
          <w:szCs w:val="28"/>
        </w:rPr>
        <w:t>наркоконтакт</w:t>
      </w:r>
      <w:proofErr w:type="spellEnd"/>
      <w:r>
        <w:rPr>
          <w:rFonts w:ascii="Times New Roman" w:hAnsi="Times New Roman" w:cs="Times New Roman"/>
          <w:spacing w:val="-2"/>
          <w:sz w:val="28"/>
          <w:szCs w:val="28"/>
        </w:rPr>
        <w:t xml:space="preserve">- </w:t>
      </w:r>
      <w:r w:rsidR="00352623" w:rsidRPr="00CE3738">
        <w:rPr>
          <w:rFonts w:ascii="Times New Roman" w:hAnsi="Times New Roman" w:cs="Times New Roman"/>
          <w:spacing w:val="-2"/>
          <w:sz w:val="28"/>
          <w:szCs w:val="28"/>
        </w:rPr>
        <w:t>4,2% (в 2015 г</w:t>
      </w:r>
      <w:r>
        <w:rPr>
          <w:rFonts w:ascii="Times New Roman" w:hAnsi="Times New Roman" w:cs="Times New Roman"/>
          <w:spacing w:val="-2"/>
          <w:sz w:val="28"/>
          <w:szCs w:val="28"/>
        </w:rPr>
        <w:t xml:space="preserve">оду - </w:t>
      </w:r>
      <w:r w:rsidR="00352623" w:rsidRPr="00CE3738">
        <w:rPr>
          <w:rFonts w:ascii="Times New Roman" w:hAnsi="Times New Roman" w:cs="Times New Roman"/>
          <w:spacing w:val="-2"/>
          <w:sz w:val="28"/>
          <w:szCs w:val="28"/>
        </w:rPr>
        <w:t>6,9%). Доля внутриутробного заражения составляет 1,7% (в 2015г</w:t>
      </w:r>
      <w:r>
        <w:rPr>
          <w:rFonts w:ascii="Times New Roman" w:hAnsi="Times New Roman" w:cs="Times New Roman"/>
          <w:spacing w:val="-2"/>
          <w:sz w:val="28"/>
          <w:szCs w:val="28"/>
        </w:rPr>
        <w:t xml:space="preserve">оду </w:t>
      </w:r>
      <w:r w:rsidR="00352623" w:rsidRPr="00CE3738">
        <w:rPr>
          <w:rFonts w:ascii="Times New Roman" w:hAnsi="Times New Roman" w:cs="Times New Roman"/>
          <w:spacing w:val="-2"/>
          <w:sz w:val="28"/>
          <w:szCs w:val="28"/>
        </w:rPr>
        <w:t xml:space="preserve"> -2,4%).</w:t>
      </w:r>
    </w:p>
    <w:p w:rsidR="00DA1222" w:rsidRDefault="00DA1222" w:rsidP="00DA1222">
      <w:pPr>
        <w:shd w:val="clear" w:color="auto" w:fill="FFFFFF" w:themeFill="background1"/>
        <w:spacing w:after="0" w:line="240" w:lineRule="auto"/>
        <w:jc w:val="right"/>
        <w:rPr>
          <w:rFonts w:ascii="Times New Roman" w:hAnsi="Times New Roman" w:cs="Times New Roman"/>
          <w:b/>
          <w:spacing w:val="-2"/>
          <w:sz w:val="28"/>
          <w:szCs w:val="28"/>
        </w:rPr>
      </w:pPr>
      <w:r w:rsidRPr="00753170">
        <w:rPr>
          <w:rFonts w:ascii="Times New Roman" w:hAnsi="Times New Roman" w:cs="Times New Roman"/>
          <w:spacing w:val="-2"/>
          <w:sz w:val="24"/>
          <w:szCs w:val="24"/>
        </w:rPr>
        <w:t>Таблица</w:t>
      </w:r>
      <w:r>
        <w:rPr>
          <w:rFonts w:ascii="Times New Roman" w:hAnsi="Times New Roman" w:cs="Times New Roman"/>
          <w:spacing w:val="-2"/>
          <w:sz w:val="24"/>
          <w:szCs w:val="24"/>
        </w:rPr>
        <w:t xml:space="preserve"> 1</w:t>
      </w:r>
      <w:r w:rsidR="0099565F">
        <w:rPr>
          <w:rFonts w:ascii="Times New Roman" w:hAnsi="Times New Roman" w:cs="Times New Roman"/>
          <w:spacing w:val="-2"/>
          <w:sz w:val="24"/>
          <w:szCs w:val="24"/>
        </w:rPr>
        <w:t>5</w:t>
      </w:r>
    </w:p>
    <w:p w:rsidR="00DA1222" w:rsidRPr="00DA1222" w:rsidRDefault="00DA1222" w:rsidP="00CE3738">
      <w:pPr>
        <w:shd w:val="clear" w:color="auto" w:fill="FFFFFF" w:themeFill="background1"/>
        <w:spacing w:after="0" w:line="240" w:lineRule="auto"/>
        <w:jc w:val="center"/>
        <w:rPr>
          <w:rFonts w:ascii="Times New Roman" w:hAnsi="Times New Roman" w:cs="Times New Roman"/>
          <w:spacing w:val="-2"/>
          <w:sz w:val="16"/>
          <w:szCs w:val="16"/>
        </w:rPr>
      </w:pPr>
    </w:p>
    <w:p w:rsidR="00352623" w:rsidRPr="00CE3738" w:rsidRDefault="00352623" w:rsidP="00CE3738">
      <w:pPr>
        <w:shd w:val="clear" w:color="auto" w:fill="FFFFFF" w:themeFill="background1"/>
        <w:spacing w:after="0" w:line="240" w:lineRule="auto"/>
        <w:jc w:val="center"/>
        <w:rPr>
          <w:rFonts w:ascii="Times New Roman" w:hAnsi="Times New Roman" w:cs="Times New Roman"/>
          <w:b/>
          <w:spacing w:val="-2"/>
          <w:sz w:val="28"/>
          <w:szCs w:val="28"/>
        </w:rPr>
      </w:pPr>
      <w:r w:rsidRPr="00CE3738">
        <w:rPr>
          <w:rFonts w:ascii="Times New Roman" w:hAnsi="Times New Roman" w:cs="Times New Roman"/>
          <w:b/>
          <w:spacing w:val="-2"/>
          <w:sz w:val="28"/>
          <w:szCs w:val="28"/>
        </w:rPr>
        <w:t xml:space="preserve">Регистрации случаев ВИЧ-инфекции, подтвержденных в </w:t>
      </w:r>
      <w:proofErr w:type="spellStart"/>
      <w:r w:rsidRPr="00CE3738">
        <w:rPr>
          <w:rFonts w:ascii="Times New Roman" w:hAnsi="Times New Roman" w:cs="Times New Roman"/>
          <w:b/>
          <w:spacing w:val="-2"/>
          <w:sz w:val="28"/>
          <w:szCs w:val="28"/>
        </w:rPr>
        <w:t>иммуноблоте</w:t>
      </w:r>
      <w:proofErr w:type="spellEnd"/>
    </w:p>
    <w:p w:rsidR="00AE75BB" w:rsidRDefault="00AE75BB" w:rsidP="00EB61DD">
      <w:pPr>
        <w:shd w:val="clear" w:color="auto" w:fill="FFFFFF" w:themeFill="background1"/>
        <w:spacing w:after="0" w:line="240" w:lineRule="auto"/>
        <w:jc w:val="right"/>
        <w:rPr>
          <w:rFonts w:ascii="Times New Roman" w:hAnsi="Times New Roman" w:cs="Times New Roman"/>
          <w:spacing w:val="-2"/>
          <w:sz w:val="24"/>
          <w:szCs w:val="24"/>
        </w:rPr>
      </w:pPr>
    </w:p>
    <w:tbl>
      <w:tblPr>
        <w:tblW w:w="9747" w:type="dxa"/>
        <w:tblLook w:val="04A0"/>
      </w:tblPr>
      <w:tblGrid>
        <w:gridCol w:w="535"/>
        <w:gridCol w:w="2692"/>
        <w:gridCol w:w="916"/>
        <w:gridCol w:w="1342"/>
        <w:gridCol w:w="917"/>
        <w:gridCol w:w="1209"/>
        <w:gridCol w:w="917"/>
        <w:gridCol w:w="1219"/>
      </w:tblGrid>
      <w:tr w:rsidR="00352623" w:rsidRPr="00CE3738" w:rsidTr="009853FD">
        <w:trPr>
          <w:trHeight w:val="20"/>
        </w:trPr>
        <w:tc>
          <w:tcPr>
            <w:tcW w:w="535" w:type="dxa"/>
            <w:vMerge w:val="restart"/>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 xml:space="preserve">№ </w:t>
            </w:r>
            <w:proofErr w:type="spellStart"/>
            <w:proofErr w:type="gramStart"/>
            <w:r w:rsidRPr="00CE3738">
              <w:rPr>
                <w:rFonts w:ascii="Times New Roman" w:hAnsi="Times New Roman" w:cs="Times New Roman"/>
                <w:spacing w:val="-2"/>
                <w:sz w:val="24"/>
                <w:szCs w:val="24"/>
              </w:rPr>
              <w:t>п</w:t>
            </w:r>
            <w:proofErr w:type="spellEnd"/>
            <w:proofErr w:type="gramEnd"/>
            <w:r w:rsidRPr="00CE3738">
              <w:rPr>
                <w:rFonts w:ascii="Times New Roman" w:hAnsi="Times New Roman" w:cs="Times New Roman"/>
                <w:spacing w:val="-2"/>
                <w:sz w:val="24"/>
                <w:szCs w:val="24"/>
              </w:rPr>
              <w:t>/</w:t>
            </w:r>
            <w:proofErr w:type="spellStart"/>
            <w:r w:rsidRPr="00CE3738">
              <w:rPr>
                <w:rFonts w:ascii="Times New Roman" w:hAnsi="Times New Roman" w:cs="Times New Roman"/>
                <w:spacing w:val="-2"/>
                <w:sz w:val="24"/>
                <w:szCs w:val="24"/>
              </w:rPr>
              <w:t>п</w:t>
            </w:r>
            <w:proofErr w:type="spellEnd"/>
          </w:p>
        </w:tc>
        <w:tc>
          <w:tcPr>
            <w:tcW w:w="2692" w:type="dxa"/>
            <w:vMerge w:val="restart"/>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Административные территории</w:t>
            </w:r>
          </w:p>
        </w:tc>
        <w:tc>
          <w:tcPr>
            <w:tcW w:w="6520" w:type="dxa"/>
            <w:gridSpan w:val="6"/>
            <w:tcBorders>
              <w:top w:val="single" w:sz="4" w:space="0" w:color="000000"/>
              <w:left w:val="single" w:sz="4" w:space="0" w:color="000000"/>
              <w:bottom w:val="single" w:sz="4" w:space="0" w:color="000000"/>
              <w:right w:val="single" w:sz="4" w:space="0" w:color="000000"/>
            </w:tcBorders>
          </w:tcPr>
          <w:p w:rsidR="00352623" w:rsidRPr="00CE3738" w:rsidRDefault="00912D80"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год/число</w:t>
            </w:r>
          </w:p>
        </w:tc>
      </w:tr>
      <w:tr w:rsidR="00912D80" w:rsidRPr="00CE3738" w:rsidTr="009853FD">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12D80" w:rsidRPr="00CE3738" w:rsidRDefault="00912D80" w:rsidP="00CE3738">
            <w:pPr>
              <w:shd w:val="clear" w:color="auto" w:fill="FFFFFF" w:themeFill="background1"/>
              <w:spacing w:after="0" w:line="240" w:lineRule="auto"/>
              <w:jc w:val="both"/>
              <w:rPr>
                <w:rFonts w:ascii="Times New Roman" w:hAnsi="Times New Roman" w:cs="Times New Roman"/>
                <w:spacing w:val="-2"/>
                <w:sz w:val="24"/>
                <w:szCs w:val="24"/>
              </w:rPr>
            </w:pPr>
          </w:p>
        </w:tc>
        <w:tc>
          <w:tcPr>
            <w:tcW w:w="2692" w:type="dxa"/>
            <w:vMerge/>
            <w:tcBorders>
              <w:top w:val="single" w:sz="4" w:space="0" w:color="000000"/>
              <w:left w:val="single" w:sz="4" w:space="0" w:color="000000"/>
              <w:bottom w:val="single" w:sz="4" w:space="0" w:color="000000"/>
              <w:right w:val="single" w:sz="4" w:space="0" w:color="000000"/>
            </w:tcBorders>
            <w:vAlign w:val="center"/>
            <w:hideMark/>
          </w:tcPr>
          <w:p w:rsidR="00912D80" w:rsidRPr="00CE3738" w:rsidRDefault="00912D80" w:rsidP="00CE3738">
            <w:pPr>
              <w:shd w:val="clear" w:color="auto" w:fill="FFFFFF" w:themeFill="background1"/>
              <w:spacing w:after="0" w:line="240" w:lineRule="auto"/>
              <w:jc w:val="both"/>
              <w:rPr>
                <w:rFonts w:ascii="Times New Roman" w:hAnsi="Times New Roman" w:cs="Times New Roman"/>
                <w:spacing w:val="-2"/>
                <w:sz w:val="24"/>
                <w:szCs w:val="24"/>
              </w:rPr>
            </w:pPr>
          </w:p>
        </w:tc>
        <w:tc>
          <w:tcPr>
            <w:tcW w:w="2258" w:type="dxa"/>
            <w:gridSpan w:val="2"/>
            <w:tcBorders>
              <w:top w:val="single" w:sz="4" w:space="0" w:color="000000"/>
              <w:left w:val="single" w:sz="4" w:space="0" w:color="000000"/>
              <w:bottom w:val="single" w:sz="4" w:space="0" w:color="000000"/>
              <w:right w:val="single" w:sz="4" w:space="0" w:color="000000"/>
            </w:tcBorders>
            <w:hideMark/>
          </w:tcPr>
          <w:p w:rsidR="00912D80" w:rsidRPr="00CE3738" w:rsidRDefault="00912D80"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2014</w:t>
            </w:r>
          </w:p>
        </w:tc>
        <w:tc>
          <w:tcPr>
            <w:tcW w:w="2126" w:type="dxa"/>
            <w:gridSpan w:val="2"/>
            <w:tcBorders>
              <w:top w:val="single" w:sz="4" w:space="0" w:color="000000"/>
              <w:left w:val="single" w:sz="4" w:space="0" w:color="000000"/>
              <w:bottom w:val="single" w:sz="4" w:space="0" w:color="000000"/>
              <w:right w:val="single" w:sz="4" w:space="0" w:color="000000"/>
            </w:tcBorders>
            <w:hideMark/>
          </w:tcPr>
          <w:p w:rsidR="00912D80" w:rsidRPr="00CE3738" w:rsidRDefault="00912D80"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2015</w:t>
            </w:r>
          </w:p>
        </w:tc>
        <w:tc>
          <w:tcPr>
            <w:tcW w:w="2136" w:type="dxa"/>
            <w:gridSpan w:val="2"/>
            <w:tcBorders>
              <w:top w:val="single" w:sz="4" w:space="0" w:color="000000"/>
              <w:left w:val="single" w:sz="4" w:space="0" w:color="000000"/>
              <w:bottom w:val="single" w:sz="4" w:space="0" w:color="000000"/>
              <w:right w:val="single" w:sz="4" w:space="0" w:color="000000"/>
            </w:tcBorders>
            <w:hideMark/>
          </w:tcPr>
          <w:p w:rsidR="00912D80" w:rsidRPr="00CE3738" w:rsidRDefault="00912D80"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2016</w:t>
            </w:r>
          </w:p>
        </w:tc>
      </w:tr>
      <w:tr w:rsidR="00352623" w:rsidRPr="00CE3738" w:rsidTr="009853FD">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p>
        </w:tc>
        <w:tc>
          <w:tcPr>
            <w:tcW w:w="2692" w:type="dxa"/>
            <w:vMerge/>
            <w:tcBorders>
              <w:top w:val="single" w:sz="4" w:space="0" w:color="000000"/>
              <w:left w:val="single" w:sz="4" w:space="0" w:color="000000"/>
              <w:bottom w:val="single" w:sz="4" w:space="0" w:color="000000"/>
              <w:right w:val="single" w:sz="4" w:space="0" w:color="000000"/>
            </w:tcBorders>
            <w:vAlign w:val="center"/>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p>
        </w:tc>
        <w:tc>
          <w:tcPr>
            <w:tcW w:w="916"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ind w:left="-108" w:right="-184"/>
              <w:jc w:val="center"/>
              <w:rPr>
                <w:rFonts w:ascii="Times New Roman" w:hAnsi="Times New Roman" w:cs="Times New Roman"/>
                <w:spacing w:val="-2"/>
              </w:rPr>
            </w:pPr>
            <w:proofErr w:type="spellStart"/>
            <w:r w:rsidRPr="00CE3738">
              <w:rPr>
                <w:rFonts w:ascii="Times New Roman" w:hAnsi="Times New Roman" w:cs="Times New Roman"/>
                <w:spacing w:val="-2"/>
              </w:rPr>
              <w:t>абс</w:t>
            </w:r>
            <w:proofErr w:type="spellEnd"/>
            <w:r w:rsidRPr="00CE3738">
              <w:rPr>
                <w:rFonts w:ascii="Times New Roman" w:hAnsi="Times New Roman" w:cs="Times New Roman"/>
                <w:spacing w:val="-2"/>
              </w:rPr>
              <w:t>.</w:t>
            </w:r>
          </w:p>
        </w:tc>
        <w:tc>
          <w:tcPr>
            <w:tcW w:w="1342" w:type="dxa"/>
            <w:tcBorders>
              <w:top w:val="single" w:sz="4" w:space="0" w:color="000000"/>
              <w:left w:val="single" w:sz="4" w:space="0" w:color="000000"/>
              <w:bottom w:val="single" w:sz="4" w:space="0" w:color="000000"/>
              <w:right w:val="single" w:sz="4" w:space="0" w:color="000000"/>
            </w:tcBorders>
            <w:hideMark/>
          </w:tcPr>
          <w:p w:rsidR="009853FD" w:rsidRPr="00CE3738" w:rsidRDefault="00352623" w:rsidP="00CE3738">
            <w:pPr>
              <w:shd w:val="clear" w:color="auto" w:fill="FFFFFF" w:themeFill="background1"/>
              <w:spacing w:after="0" w:line="240" w:lineRule="auto"/>
              <w:ind w:left="-108" w:right="-184"/>
              <w:jc w:val="center"/>
              <w:rPr>
                <w:rFonts w:ascii="Times New Roman" w:hAnsi="Times New Roman" w:cs="Times New Roman"/>
                <w:spacing w:val="-2"/>
              </w:rPr>
            </w:pPr>
            <w:r w:rsidRPr="00CE3738">
              <w:rPr>
                <w:rFonts w:ascii="Times New Roman" w:hAnsi="Times New Roman" w:cs="Times New Roman"/>
                <w:spacing w:val="-2"/>
              </w:rPr>
              <w:t xml:space="preserve">На </w:t>
            </w:r>
          </w:p>
          <w:p w:rsidR="00352623" w:rsidRPr="00CE3738" w:rsidRDefault="00352623" w:rsidP="00CE3738">
            <w:pPr>
              <w:shd w:val="clear" w:color="auto" w:fill="FFFFFF" w:themeFill="background1"/>
              <w:spacing w:after="0" w:line="240" w:lineRule="auto"/>
              <w:ind w:left="-108" w:right="-184"/>
              <w:jc w:val="center"/>
              <w:rPr>
                <w:rFonts w:ascii="Times New Roman" w:hAnsi="Times New Roman" w:cs="Times New Roman"/>
                <w:spacing w:val="-2"/>
              </w:rPr>
            </w:pPr>
            <w:r w:rsidRPr="00CE3738">
              <w:rPr>
                <w:rFonts w:ascii="Times New Roman" w:hAnsi="Times New Roman" w:cs="Times New Roman"/>
                <w:spacing w:val="-2"/>
              </w:rPr>
              <w:t>100тыс</w:t>
            </w:r>
            <w:r w:rsidR="009853FD" w:rsidRPr="00CE3738">
              <w:rPr>
                <w:rFonts w:ascii="Times New Roman" w:hAnsi="Times New Roman" w:cs="Times New Roman"/>
                <w:spacing w:val="-2"/>
              </w:rPr>
              <w:t xml:space="preserve">. </w:t>
            </w:r>
            <w:r w:rsidRPr="00CE3738">
              <w:rPr>
                <w:rFonts w:ascii="Times New Roman" w:hAnsi="Times New Roman" w:cs="Times New Roman"/>
                <w:spacing w:val="-2"/>
              </w:rPr>
              <w:t>нас</w:t>
            </w:r>
          </w:p>
        </w:tc>
        <w:tc>
          <w:tcPr>
            <w:tcW w:w="917"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ind w:left="-108" w:right="-184"/>
              <w:jc w:val="center"/>
              <w:rPr>
                <w:rFonts w:ascii="Times New Roman" w:hAnsi="Times New Roman" w:cs="Times New Roman"/>
                <w:spacing w:val="-2"/>
              </w:rPr>
            </w:pPr>
            <w:proofErr w:type="spellStart"/>
            <w:r w:rsidRPr="00CE3738">
              <w:rPr>
                <w:rFonts w:ascii="Times New Roman" w:hAnsi="Times New Roman" w:cs="Times New Roman"/>
                <w:spacing w:val="-2"/>
              </w:rPr>
              <w:t>абс</w:t>
            </w:r>
            <w:proofErr w:type="spellEnd"/>
            <w:r w:rsidRPr="00CE3738">
              <w:rPr>
                <w:rFonts w:ascii="Times New Roman" w:hAnsi="Times New Roman" w:cs="Times New Roman"/>
                <w:spacing w:val="-2"/>
              </w:rPr>
              <w:t>.</w:t>
            </w:r>
          </w:p>
        </w:tc>
        <w:tc>
          <w:tcPr>
            <w:tcW w:w="1209" w:type="dxa"/>
            <w:tcBorders>
              <w:top w:val="single" w:sz="4" w:space="0" w:color="000000"/>
              <w:left w:val="single" w:sz="4" w:space="0" w:color="000000"/>
              <w:bottom w:val="single" w:sz="4" w:space="0" w:color="000000"/>
              <w:right w:val="single" w:sz="4" w:space="0" w:color="000000"/>
            </w:tcBorders>
            <w:hideMark/>
          </w:tcPr>
          <w:p w:rsidR="009853FD" w:rsidRPr="00CE3738" w:rsidRDefault="00352623" w:rsidP="00CE3738">
            <w:pPr>
              <w:shd w:val="clear" w:color="auto" w:fill="FFFFFF" w:themeFill="background1"/>
              <w:spacing w:after="0" w:line="240" w:lineRule="auto"/>
              <w:ind w:left="-108" w:right="-184"/>
              <w:jc w:val="center"/>
              <w:rPr>
                <w:rFonts w:ascii="Times New Roman" w:hAnsi="Times New Roman" w:cs="Times New Roman"/>
                <w:spacing w:val="-2"/>
              </w:rPr>
            </w:pPr>
            <w:r w:rsidRPr="00CE3738">
              <w:rPr>
                <w:rFonts w:ascii="Times New Roman" w:hAnsi="Times New Roman" w:cs="Times New Roman"/>
                <w:spacing w:val="-2"/>
              </w:rPr>
              <w:t xml:space="preserve">На </w:t>
            </w:r>
          </w:p>
          <w:p w:rsidR="00352623" w:rsidRPr="00CE3738" w:rsidRDefault="00352623" w:rsidP="00CE3738">
            <w:pPr>
              <w:shd w:val="clear" w:color="auto" w:fill="FFFFFF" w:themeFill="background1"/>
              <w:spacing w:after="0" w:line="240" w:lineRule="auto"/>
              <w:ind w:left="-108" w:right="-184"/>
              <w:jc w:val="center"/>
              <w:rPr>
                <w:rFonts w:ascii="Times New Roman" w:hAnsi="Times New Roman" w:cs="Times New Roman"/>
                <w:spacing w:val="-2"/>
              </w:rPr>
            </w:pPr>
            <w:r w:rsidRPr="00CE3738">
              <w:rPr>
                <w:rFonts w:ascii="Times New Roman" w:hAnsi="Times New Roman" w:cs="Times New Roman"/>
                <w:spacing w:val="-2"/>
              </w:rPr>
              <w:t>100тыс</w:t>
            </w:r>
            <w:r w:rsidR="009853FD" w:rsidRPr="00CE3738">
              <w:rPr>
                <w:rFonts w:ascii="Times New Roman" w:hAnsi="Times New Roman" w:cs="Times New Roman"/>
                <w:spacing w:val="-2"/>
              </w:rPr>
              <w:t xml:space="preserve">. </w:t>
            </w:r>
            <w:r w:rsidRPr="00CE3738">
              <w:rPr>
                <w:rFonts w:ascii="Times New Roman" w:hAnsi="Times New Roman" w:cs="Times New Roman"/>
                <w:spacing w:val="-2"/>
              </w:rPr>
              <w:t>нас</w:t>
            </w:r>
          </w:p>
        </w:tc>
        <w:tc>
          <w:tcPr>
            <w:tcW w:w="917"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ind w:left="-108" w:right="-184"/>
              <w:jc w:val="center"/>
              <w:rPr>
                <w:rFonts w:ascii="Times New Roman" w:hAnsi="Times New Roman" w:cs="Times New Roman"/>
                <w:spacing w:val="-2"/>
              </w:rPr>
            </w:pPr>
            <w:proofErr w:type="spellStart"/>
            <w:r w:rsidRPr="00CE3738">
              <w:rPr>
                <w:rFonts w:ascii="Times New Roman" w:hAnsi="Times New Roman" w:cs="Times New Roman"/>
                <w:spacing w:val="-2"/>
              </w:rPr>
              <w:t>абс</w:t>
            </w:r>
            <w:proofErr w:type="spellEnd"/>
            <w:r w:rsidRPr="00CE3738">
              <w:rPr>
                <w:rFonts w:ascii="Times New Roman" w:hAnsi="Times New Roman" w:cs="Times New Roman"/>
                <w:spacing w:val="-2"/>
              </w:rPr>
              <w:t>.</w:t>
            </w:r>
          </w:p>
        </w:tc>
        <w:tc>
          <w:tcPr>
            <w:tcW w:w="1219" w:type="dxa"/>
            <w:tcBorders>
              <w:top w:val="single" w:sz="4" w:space="0" w:color="000000"/>
              <w:left w:val="single" w:sz="4" w:space="0" w:color="000000"/>
              <w:bottom w:val="single" w:sz="4" w:space="0" w:color="000000"/>
              <w:right w:val="single" w:sz="4" w:space="0" w:color="000000"/>
            </w:tcBorders>
            <w:hideMark/>
          </w:tcPr>
          <w:p w:rsidR="009853FD" w:rsidRPr="00CE3738" w:rsidRDefault="00352623" w:rsidP="00CE3738">
            <w:pPr>
              <w:shd w:val="clear" w:color="auto" w:fill="FFFFFF" w:themeFill="background1"/>
              <w:spacing w:after="0" w:line="240" w:lineRule="auto"/>
              <w:ind w:left="-108" w:right="-184"/>
              <w:jc w:val="center"/>
              <w:rPr>
                <w:rFonts w:ascii="Times New Roman" w:hAnsi="Times New Roman" w:cs="Times New Roman"/>
                <w:spacing w:val="-2"/>
              </w:rPr>
            </w:pPr>
            <w:r w:rsidRPr="00CE3738">
              <w:rPr>
                <w:rFonts w:ascii="Times New Roman" w:hAnsi="Times New Roman" w:cs="Times New Roman"/>
                <w:spacing w:val="-2"/>
              </w:rPr>
              <w:t xml:space="preserve">На </w:t>
            </w:r>
          </w:p>
          <w:p w:rsidR="00352623" w:rsidRPr="00CE3738" w:rsidRDefault="00352623" w:rsidP="00CE3738">
            <w:pPr>
              <w:shd w:val="clear" w:color="auto" w:fill="FFFFFF" w:themeFill="background1"/>
              <w:spacing w:after="0" w:line="240" w:lineRule="auto"/>
              <w:ind w:left="-108" w:right="-184"/>
              <w:jc w:val="center"/>
              <w:rPr>
                <w:rFonts w:ascii="Times New Roman" w:hAnsi="Times New Roman" w:cs="Times New Roman"/>
                <w:spacing w:val="-2"/>
              </w:rPr>
            </w:pPr>
            <w:r w:rsidRPr="00CE3738">
              <w:rPr>
                <w:rFonts w:ascii="Times New Roman" w:hAnsi="Times New Roman" w:cs="Times New Roman"/>
                <w:spacing w:val="-2"/>
              </w:rPr>
              <w:t>100тыс</w:t>
            </w:r>
            <w:proofErr w:type="gramStart"/>
            <w:r w:rsidR="009853FD" w:rsidRPr="00CE3738">
              <w:rPr>
                <w:rFonts w:ascii="Times New Roman" w:hAnsi="Times New Roman" w:cs="Times New Roman"/>
                <w:spacing w:val="-2"/>
              </w:rPr>
              <w:t>.</w:t>
            </w:r>
            <w:r w:rsidRPr="00CE3738">
              <w:rPr>
                <w:rFonts w:ascii="Times New Roman" w:hAnsi="Times New Roman" w:cs="Times New Roman"/>
                <w:spacing w:val="-2"/>
              </w:rPr>
              <w:t>н</w:t>
            </w:r>
            <w:proofErr w:type="gramEnd"/>
            <w:r w:rsidRPr="00CE3738">
              <w:rPr>
                <w:rFonts w:ascii="Times New Roman" w:hAnsi="Times New Roman" w:cs="Times New Roman"/>
                <w:spacing w:val="-2"/>
              </w:rPr>
              <w:t>ас</w:t>
            </w:r>
          </w:p>
        </w:tc>
      </w:tr>
      <w:tr w:rsidR="00352623" w:rsidRPr="00CE3738" w:rsidTr="009853FD">
        <w:trPr>
          <w:trHeight w:val="20"/>
        </w:trPr>
        <w:tc>
          <w:tcPr>
            <w:tcW w:w="535" w:type="dxa"/>
            <w:tcBorders>
              <w:top w:val="single" w:sz="4" w:space="0" w:color="000000"/>
              <w:left w:val="single" w:sz="4" w:space="0" w:color="000000"/>
              <w:bottom w:val="single" w:sz="4" w:space="0" w:color="000000"/>
              <w:right w:val="single" w:sz="4" w:space="0" w:color="000000"/>
            </w:tcBorders>
          </w:tcPr>
          <w:p w:rsidR="00352623" w:rsidRPr="00CE3738" w:rsidRDefault="00352623" w:rsidP="00CE3738">
            <w:pPr>
              <w:numPr>
                <w:ilvl w:val="0"/>
                <w:numId w:val="24"/>
              </w:numPr>
              <w:shd w:val="clear" w:color="auto" w:fill="FFFFFF" w:themeFill="background1"/>
              <w:spacing w:after="0" w:line="240" w:lineRule="auto"/>
              <w:jc w:val="both"/>
              <w:rPr>
                <w:rFonts w:ascii="Times New Roman" w:hAnsi="Times New Roman" w:cs="Times New Roman"/>
                <w:spacing w:val="-2"/>
                <w:sz w:val="24"/>
                <w:szCs w:val="24"/>
              </w:rPr>
            </w:pPr>
          </w:p>
        </w:tc>
        <w:tc>
          <w:tcPr>
            <w:tcW w:w="2692"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г</w:t>
            </w:r>
            <w:proofErr w:type="gramStart"/>
            <w:r w:rsidRPr="00CE3738">
              <w:rPr>
                <w:rFonts w:ascii="Times New Roman" w:hAnsi="Times New Roman" w:cs="Times New Roman"/>
                <w:spacing w:val="-2"/>
                <w:sz w:val="24"/>
                <w:szCs w:val="24"/>
              </w:rPr>
              <w:t>.Т</w:t>
            </w:r>
            <w:proofErr w:type="gramEnd"/>
            <w:r w:rsidRPr="00CE3738">
              <w:rPr>
                <w:rFonts w:ascii="Times New Roman" w:hAnsi="Times New Roman" w:cs="Times New Roman"/>
                <w:spacing w:val="-2"/>
                <w:sz w:val="24"/>
                <w:szCs w:val="24"/>
              </w:rPr>
              <w:t>ирасполь</w:t>
            </w:r>
          </w:p>
        </w:tc>
        <w:tc>
          <w:tcPr>
            <w:tcW w:w="916"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69</w:t>
            </w:r>
          </w:p>
        </w:tc>
        <w:tc>
          <w:tcPr>
            <w:tcW w:w="1342"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47,48</w:t>
            </w:r>
          </w:p>
        </w:tc>
        <w:tc>
          <w:tcPr>
            <w:tcW w:w="917"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75</w:t>
            </w:r>
          </w:p>
        </w:tc>
        <w:tc>
          <w:tcPr>
            <w:tcW w:w="1209"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51,61</w:t>
            </w:r>
          </w:p>
        </w:tc>
        <w:tc>
          <w:tcPr>
            <w:tcW w:w="917"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70</w:t>
            </w:r>
          </w:p>
        </w:tc>
        <w:tc>
          <w:tcPr>
            <w:tcW w:w="1219"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50,4</w:t>
            </w:r>
          </w:p>
        </w:tc>
      </w:tr>
      <w:tr w:rsidR="00352623" w:rsidRPr="00CE3738" w:rsidTr="009853FD">
        <w:trPr>
          <w:trHeight w:val="20"/>
        </w:trPr>
        <w:tc>
          <w:tcPr>
            <w:tcW w:w="535" w:type="dxa"/>
            <w:tcBorders>
              <w:top w:val="single" w:sz="4" w:space="0" w:color="000000"/>
              <w:left w:val="single" w:sz="4" w:space="0" w:color="000000"/>
              <w:bottom w:val="single" w:sz="4" w:space="0" w:color="000000"/>
              <w:right w:val="single" w:sz="4" w:space="0" w:color="000000"/>
            </w:tcBorders>
          </w:tcPr>
          <w:p w:rsidR="00352623" w:rsidRPr="00CE3738" w:rsidRDefault="00352623" w:rsidP="00CE3738">
            <w:pPr>
              <w:numPr>
                <w:ilvl w:val="0"/>
                <w:numId w:val="24"/>
              </w:numPr>
              <w:shd w:val="clear" w:color="auto" w:fill="FFFFFF" w:themeFill="background1"/>
              <w:spacing w:after="0" w:line="240" w:lineRule="auto"/>
              <w:jc w:val="both"/>
              <w:rPr>
                <w:rFonts w:ascii="Times New Roman" w:hAnsi="Times New Roman" w:cs="Times New Roman"/>
                <w:spacing w:val="-2"/>
                <w:sz w:val="24"/>
                <w:szCs w:val="24"/>
              </w:rPr>
            </w:pPr>
          </w:p>
        </w:tc>
        <w:tc>
          <w:tcPr>
            <w:tcW w:w="2692"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proofErr w:type="spellStart"/>
            <w:r w:rsidRPr="00CE3738">
              <w:rPr>
                <w:rFonts w:ascii="Times New Roman" w:hAnsi="Times New Roman" w:cs="Times New Roman"/>
                <w:spacing w:val="-2"/>
                <w:sz w:val="24"/>
                <w:szCs w:val="24"/>
              </w:rPr>
              <w:t>Слободзейский</w:t>
            </w:r>
            <w:proofErr w:type="spellEnd"/>
            <w:r w:rsidRPr="00CE3738">
              <w:rPr>
                <w:rFonts w:ascii="Times New Roman" w:hAnsi="Times New Roman" w:cs="Times New Roman"/>
                <w:spacing w:val="-2"/>
                <w:sz w:val="24"/>
                <w:szCs w:val="24"/>
              </w:rPr>
              <w:t xml:space="preserve"> р-н</w:t>
            </w:r>
          </w:p>
        </w:tc>
        <w:tc>
          <w:tcPr>
            <w:tcW w:w="916"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44</w:t>
            </w:r>
          </w:p>
        </w:tc>
        <w:tc>
          <w:tcPr>
            <w:tcW w:w="1342"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50,53</w:t>
            </w:r>
          </w:p>
        </w:tc>
        <w:tc>
          <w:tcPr>
            <w:tcW w:w="917"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40</w:t>
            </w:r>
          </w:p>
        </w:tc>
        <w:tc>
          <w:tcPr>
            <w:tcW w:w="1209"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45,93</w:t>
            </w:r>
          </w:p>
        </w:tc>
        <w:tc>
          <w:tcPr>
            <w:tcW w:w="917"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49</w:t>
            </w:r>
          </w:p>
        </w:tc>
        <w:tc>
          <w:tcPr>
            <w:tcW w:w="1219"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58,7</w:t>
            </w:r>
          </w:p>
        </w:tc>
      </w:tr>
      <w:tr w:rsidR="00352623" w:rsidRPr="00CE3738" w:rsidTr="009853FD">
        <w:trPr>
          <w:trHeight w:val="20"/>
        </w:trPr>
        <w:tc>
          <w:tcPr>
            <w:tcW w:w="535" w:type="dxa"/>
            <w:tcBorders>
              <w:top w:val="single" w:sz="4" w:space="0" w:color="000000"/>
              <w:left w:val="single" w:sz="4" w:space="0" w:color="000000"/>
              <w:bottom w:val="single" w:sz="4" w:space="0" w:color="000000"/>
              <w:right w:val="single" w:sz="4" w:space="0" w:color="000000"/>
            </w:tcBorders>
          </w:tcPr>
          <w:p w:rsidR="00352623" w:rsidRPr="00CE3738" w:rsidRDefault="00352623" w:rsidP="00CE3738">
            <w:pPr>
              <w:numPr>
                <w:ilvl w:val="0"/>
                <w:numId w:val="24"/>
              </w:numPr>
              <w:shd w:val="clear" w:color="auto" w:fill="FFFFFF" w:themeFill="background1"/>
              <w:spacing w:after="0" w:line="240" w:lineRule="auto"/>
              <w:jc w:val="both"/>
              <w:rPr>
                <w:rFonts w:ascii="Times New Roman" w:hAnsi="Times New Roman" w:cs="Times New Roman"/>
                <w:spacing w:val="-2"/>
                <w:sz w:val="24"/>
                <w:szCs w:val="24"/>
              </w:rPr>
            </w:pPr>
          </w:p>
        </w:tc>
        <w:tc>
          <w:tcPr>
            <w:tcW w:w="2692"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г</w:t>
            </w:r>
            <w:proofErr w:type="gramStart"/>
            <w:r w:rsidRPr="00CE3738">
              <w:rPr>
                <w:rFonts w:ascii="Times New Roman" w:hAnsi="Times New Roman" w:cs="Times New Roman"/>
                <w:spacing w:val="-2"/>
                <w:sz w:val="24"/>
                <w:szCs w:val="24"/>
              </w:rPr>
              <w:t>.Б</w:t>
            </w:r>
            <w:proofErr w:type="gramEnd"/>
            <w:r w:rsidRPr="00CE3738">
              <w:rPr>
                <w:rFonts w:ascii="Times New Roman" w:hAnsi="Times New Roman" w:cs="Times New Roman"/>
                <w:spacing w:val="-2"/>
                <w:sz w:val="24"/>
                <w:szCs w:val="24"/>
              </w:rPr>
              <w:t>ендеры</w:t>
            </w:r>
          </w:p>
        </w:tc>
        <w:tc>
          <w:tcPr>
            <w:tcW w:w="916"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46</w:t>
            </w:r>
          </w:p>
        </w:tc>
        <w:tc>
          <w:tcPr>
            <w:tcW w:w="1342"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46,59</w:t>
            </w:r>
          </w:p>
        </w:tc>
        <w:tc>
          <w:tcPr>
            <w:tcW w:w="917"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32</w:t>
            </w:r>
          </w:p>
        </w:tc>
        <w:tc>
          <w:tcPr>
            <w:tcW w:w="1209"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32,41</w:t>
            </w:r>
          </w:p>
        </w:tc>
        <w:tc>
          <w:tcPr>
            <w:tcW w:w="917"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30</w:t>
            </w:r>
          </w:p>
        </w:tc>
        <w:tc>
          <w:tcPr>
            <w:tcW w:w="1219"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33,1</w:t>
            </w:r>
          </w:p>
        </w:tc>
      </w:tr>
      <w:tr w:rsidR="00352623" w:rsidRPr="00CE3738" w:rsidTr="009853FD">
        <w:trPr>
          <w:trHeight w:val="20"/>
        </w:trPr>
        <w:tc>
          <w:tcPr>
            <w:tcW w:w="535" w:type="dxa"/>
            <w:tcBorders>
              <w:top w:val="single" w:sz="4" w:space="0" w:color="000000"/>
              <w:left w:val="single" w:sz="4" w:space="0" w:color="000000"/>
              <w:bottom w:val="single" w:sz="4" w:space="0" w:color="000000"/>
              <w:right w:val="single" w:sz="4" w:space="0" w:color="000000"/>
            </w:tcBorders>
          </w:tcPr>
          <w:p w:rsidR="00352623" w:rsidRPr="00CE3738" w:rsidRDefault="00352623" w:rsidP="00CE3738">
            <w:pPr>
              <w:numPr>
                <w:ilvl w:val="0"/>
                <w:numId w:val="24"/>
              </w:numPr>
              <w:shd w:val="clear" w:color="auto" w:fill="FFFFFF" w:themeFill="background1"/>
              <w:spacing w:after="0" w:line="240" w:lineRule="auto"/>
              <w:jc w:val="both"/>
              <w:rPr>
                <w:rFonts w:ascii="Times New Roman" w:hAnsi="Times New Roman" w:cs="Times New Roman"/>
                <w:spacing w:val="-2"/>
                <w:sz w:val="24"/>
                <w:szCs w:val="24"/>
              </w:rPr>
            </w:pPr>
          </w:p>
        </w:tc>
        <w:tc>
          <w:tcPr>
            <w:tcW w:w="2692"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proofErr w:type="spellStart"/>
            <w:r w:rsidRPr="00CE3738">
              <w:rPr>
                <w:rFonts w:ascii="Times New Roman" w:hAnsi="Times New Roman" w:cs="Times New Roman"/>
                <w:spacing w:val="-2"/>
                <w:sz w:val="24"/>
                <w:szCs w:val="24"/>
              </w:rPr>
              <w:t>Григориопольский</w:t>
            </w:r>
            <w:proofErr w:type="spellEnd"/>
            <w:r w:rsidRPr="00CE3738">
              <w:rPr>
                <w:rFonts w:ascii="Times New Roman" w:hAnsi="Times New Roman" w:cs="Times New Roman"/>
                <w:spacing w:val="-2"/>
                <w:sz w:val="24"/>
                <w:szCs w:val="24"/>
              </w:rPr>
              <w:t xml:space="preserve"> р-н</w:t>
            </w:r>
          </w:p>
        </w:tc>
        <w:tc>
          <w:tcPr>
            <w:tcW w:w="916"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21</w:t>
            </w:r>
          </w:p>
        </w:tc>
        <w:tc>
          <w:tcPr>
            <w:tcW w:w="1342"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48,38</w:t>
            </w:r>
          </w:p>
        </w:tc>
        <w:tc>
          <w:tcPr>
            <w:tcW w:w="917"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13</w:t>
            </w:r>
          </w:p>
        </w:tc>
        <w:tc>
          <w:tcPr>
            <w:tcW w:w="1209"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29.95</w:t>
            </w:r>
          </w:p>
        </w:tc>
        <w:tc>
          <w:tcPr>
            <w:tcW w:w="917"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16</w:t>
            </w:r>
          </w:p>
        </w:tc>
        <w:tc>
          <w:tcPr>
            <w:tcW w:w="1219"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40,4</w:t>
            </w:r>
          </w:p>
        </w:tc>
      </w:tr>
      <w:tr w:rsidR="00352623" w:rsidRPr="00CE3738" w:rsidTr="009853FD">
        <w:trPr>
          <w:trHeight w:val="20"/>
        </w:trPr>
        <w:tc>
          <w:tcPr>
            <w:tcW w:w="535" w:type="dxa"/>
            <w:tcBorders>
              <w:top w:val="single" w:sz="4" w:space="0" w:color="000000"/>
              <w:left w:val="single" w:sz="4" w:space="0" w:color="000000"/>
              <w:bottom w:val="single" w:sz="4" w:space="0" w:color="000000"/>
              <w:right w:val="single" w:sz="4" w:space="0" w:color="000000"/>
            </w:tcBorders>
          </w:tcPr>
          <w:p w:rsidR="00352623" w:rsidRPr="00CE3738" w:rsidRDefault="00352623" w:rsidP="00CE3738">
            <w:pPr>
              <w:numPr>
                <w:ilvl w:val="0"/>
                <w:numId w:val="24"/>
              </w:numPr>
              <w:shd w:val="clear" w:color="auto" w:fill="FFFFFF" w:themeFill="background1"/>
              <w:spacing w:after="0" w:line="240" w:lineRule="auto"/>
              <w:jc w:val="both"/>
              <w:rPr>
                <w:rFonts w:ascii="Times New Roman" w:hAnsi="Times New Roman" w:cs="Times New Roman"/>
                <w:spacing w:val="-2"/>
                <w:sz w:val="24"/>
                <w:szCs w:val="24"/>
              </w:rPr>
            </w:pPr>
          </w:p>
        </w:tc>
        <w:tc>
          <w:tcPr>
            <w:tcW w:w="2692"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proofErr w:type="spellStart"/>
            <w:r w:rsidRPr="00CE3738">
              <w:rPr>
                <w:rFonts w:ascii="Times New Roman" w:hAnsi="Times New Roman" w:cs="Times New Roman"/>
                <w:spacing w:val="-2"/>
                <w:sz w:val="24"/>
                <w:szCs w:val="24"/>
              </w:rPr>
              <w:t>Дубоссарский</w:t>
            </w:r>
            <w:proofErr w:type="spellEnd"/>
            <w:r w:rsidRPr="00CE3738">
              <w:rPr>
                <w:rFonts w:ascii="Times New Roman" w:hAnsi="Times New Roman" w:cs="Times New Roman"/>
                <w:spacing w:val="-2"/>
                <w:sz w:val="24"/>
                <w:szCs w:val="24"/>
              </w:rPr>
              <w:t xml:space="preserve"> р-н</w:t>
            </w:r>
          </w:p>
        </w:tc>
        <w:tc>
          <w:tcPr>
            <w:tcW w:w="916"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9</w:t>
            </w:r>
          </w:p>
        </w:tc>
        <w:tc>
          <w:tcPr>
            <w:tcW w:w="1342"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25,72</w:t>
            </w:r>
          </w:p>
        </w:tc>
        <w:tc>
          <w:tcPr>
            <w:tcW w:w="917"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3</w:t>
            </w:r>
          </w:p>
        </w:tc>
        <w:tc>
          <w:tcPr>
            <w:tcW w:w="1209"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8.57</w:t>
            </w:r>
          </w:p>
        </w:tc>
        <w:tc>
          <w:tcPr>
            <w:tcW w:w="917"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13</w:t>
            </w:r>
          </w:p>
        </w:tc>
        <w:tc>
          <w:tcPr>
            <w:tcW w:w="1219"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41,9</w:t>
            </w:r>
          </w:p>
        </w:tc>
      </w:tr>
      <w:tr w:rsidR="00352623" w:rsidRPr="00CE3738" w:rsidTr="009853FD">
        <w:trPr>
          <w:trHeight w:val="20"/>
        </w:trPr>
        <w:tc>
          <w:tcPr>
            <w:tcW w:w="535" w:type="dxa"/>
            <w:tcBorders>
              <w:top w:val="single" w:sz="4" w:space="0" w:color="000000"/>
              <w:left w:val="single" w:sz="4" w:space="0" w:color="000000"/>
              <w:bottom w:val="single" w:sz="4" w:space="0" w:color="000000"/>
              <w:right w:val="single" w:sz="4" w:space="0" w:color="000000"/>
            </w:tcBorders>
          </w:tcPr>
          <w:p w:rsidR="00352623" w:rsidRPr="00CE3738" w:rsidRDefault="00352623" w:rsidP="00CE3738">
            <w:pPr>
              <w:numPr>
                <w:ilvl w:val="0"/>
                <w:numId w:val="24"/>
              </w:numPr>
              <w:shd w:val="clear" w:color="auto" w:fill="FFFFFF" w:themeFill="background1"/>
              <w:spacing w:after="0" w:line="240" w:lineRule="auto"/>
              <w:jc w:val="both"/>
              <w:rPr>
                <w:rFonts w:ascii="Times New Roman" w:hAnsi="Times New Roman" w:cs="Times New Roman"/>
                <w:spacing w:val="-2"/>
                <w:sz w:val="24"/>
                <w:szCs w:val="24"/>
              </w:rPr>
            </w:pPr>
          </w:p>
        </w:tc>
        <w:tc>
          <w:tcPr>
            <w:tcW w:w="2692"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proofErr w:type="spellStart"/>
            <w:r w:rsidRPr="00CE3738">
              <w:rPr>
                <w:rFonts w:ascii="Times New Roman" w:hAnsi="Times New Roman" w:cs="Times New Roman"/>
                <w:spacing w:val="-2"/>
                <w:sz w:val="24"/>
                <w:szCs w:val="24"/>
              </w:rPr>
              <w:t>Рыбницкий</w:t>
            </w:r>
            <w:proofErr w:type="spellEnd"/>
            <w:r w:rsidRPr="00CE3738">
              <w:rPr>
                <w:rFonts w:ascii="Times New Roman" w:hAnsi="Times New Roman" w:cs="Times New Roman"/>
                <w:spacing w:val="-2"/>
                <w:sz w:val="24"/>
                <w:szCs w:val="24"/>
              </w:rPr>
              <w:t xml:space="preserve"> р-н</w:t>
            </w:r>
          </w:p>
        </w:tc>
        <w:tc>
          <w:tcPr>
            <w:tcW w:w="916"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51</w:t>
            </w:r>
          </w:p>
        </w:tc>
        <w:tc>
          <w:tcPr>
            <w:tcW w:w="1342"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70,17</w:t>
            </w:r>
          </w:p>
        </w:tc>
        <w:tc>
          <w:tcPr>
            <w:tcW w:w="917"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60</w:t>
            </w:r>
          </w:p>
        </w:tc>
        <w:tc>
          <w:tcPr>
            <w:tcW w:w="1209"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82,56</w:t>
            </w:r>
          </w:p>
        </w:tc>
        <w:tc>
          <w:tcPr>
            <w:tcW w:w="917"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48</w:t>
            </w:r>
          </w:p>
        </w:tc>
        <w:tc>
          <w:tcPr>
            <w:tcW w:w="1219"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69,6</w:t>
            </w:r>
          </w:p>
        </w:tc>
      </w:tr>
      <w:tr w:rsidR="00352623" w:rsidRPr="00CE3738" w:rsidTr="009853FD">
        <w:trPr>
          <w:trHeight w:val="20"/>
        </w:trPr>
        <w:tc>
          <w:tcPr>
            <w:tcW w:w="535" w:type="dxa"/>
            <w:tcBorders>
              <w:top w:val="single" w:sz="4" w:space="0" w:color="000000"/>
              <w:left w:val="single" w:sz="4" w:space="0" w:color="000000"/>
              <w:bottom w:val="single" w:sz="4" w:space="0" w:color="000000"/>
              <w:right w:val="single" w:sz="4" w:space="0" w:color="000000"/>
            </w:tcBorders>
          </w:tcPr>
          <w:p w:rsidR="00352623" w:rsidRPr="00CE3738" w:rsidRDefault="00352623" w:rsidP="00CE3738">
            <w:pPr>
              <w:numPr>
                <w:ilvl w:val="0"/>
                <w:numId w:val="24"/>
              </w:numPr>
              <w:shd w:val="clear" w:color="auto" w:fill="FFFFFF" w:themeFill="background1"/>
              <w:spacing w:after="0" w:line="240" w:lineRule="auto"/>
              <w:jc w:val="both"/>
              <w:rPr>
                <w:rFonts w:ascii="Times New Roman" w:hAnsi="Times New Roman" w:cs="Times New Roman"/>
                <w:spacing w:val="-2"/>
                <w:sz w:val="24"/>
                <w:szCs w:val="24"/>
              </w:rPr>
            </w:pPr>
          </w:p>
        </w:tc>
        <w:tc>
          <w:tcPr>
            <w:tcW w:w="2692"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4"/>
                <w:szCs w:val="24"/>
              </w:rPr>
            </w:pPr>
            <w:r w:rsidRPr="00CE3738">
              <w:rPr>
                <w:rFonts w:ascii="Times New Roman" w:hAnsi="Times New Roman" w:cs="Times New Roman"/>
                <w:spacing w:val="-2"/>
                <w:sz w:val="24"/>
                <w:szCs w:val="24"/>
              </w:rPr>
              <w:t>Каменский р-н</w:t>
            </w:r>
          </w:p>
        </w:tc>
        <w:tc>
          <w:tcPr>
            <w:tcW w:w="916"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5</w:t>
            </w:r>
          </w:p>
        </w:tc>
        <w:tc>
          <w:tcPr>
            <w:tcW w:w="1342"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21,81</w:t>
            </w:r>
          </w:p>
        </w:tc>
        <w:tc>
          <w:tcPr>
            <w:tcW w:w="917"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8</w:t>
            </w:r>
          </w:p>
        </w:tc>
        <w:tc>
          <w:tcPr>
            <w:tcW w:w="1209"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34,89</w:t>
            </w:r>
          </w:p>
        </w:tc>
        <w:tc>
          <w:tcPr>
            <w:tcW w:w="917"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3</w:t>
            </w:r>
          </w:p>
        </w:tc>
        <w:tc>
          <w:tcPr>
            <w:tcW w:w="1219" w:type="dxa"/>
            <w:tcBorders>
              <w:top w:val="single" w:sz="4" w:space="0" w:color="000000"/>
              <w:left w:val="single" w:sz="4" w:space="0" w:color="000000"/>
              <w:bottom w:val="single" w:sz="4" w:space="0" w:color="000000"/>
              <w:right w:val="single" w:sz="4" w:space="0" w:color="000000"/>
            </w:tcBorders>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14,9</w:t>
            </w:r>
          </w:p>
        </w:tc>
      </w:tr>
      <w:tr w:rsidR="00352623" w:rsidRPr="00CE3738" w:rsidTr="009853FD">
        <w:trPr>
          <w:trHeight w:val="20"/>
        </w:trPr>
        <w:tc>
          <w:tcPr>
            <w:tcW w:w="535" w:type="dxa"/>
            <w:tcBorders>
              <w:top w:val="single" w:sz="4" w:space="0" w:color="000000"/>
              <w:left w:val="single" w:sz="4" w:space="0" w:color="000000"/>
              <w:bottom w:val="single" w:sz="4" w:space="0" w:color="000000"/>
              <w:right w:val="single" w:sz="4" w:space="0" w:color="000000"/>
            </w:tcBorders>
          </w:tcPr>
          <w:p w:rsidR="00352623" w:rsidRPr="00CE3738" w:rsidRDefault="00352623" w:rsidP="00CE3738">
            <w:pPr>
              <w:numPr>
                <w:ilvl w:val="0"/>
                <w:numId w:val="24"/>
              </w:numPr>
              <w:shd w:val="clear" w:color="auto" w:fill="FFFFFF" w:themeFill="background1"/>
              <w:spacing w:after="0" w:line="240" w:lineRule="auto"/>
              <w:jc w:val="both"/>
              <w:rPr>
                <w:rFonts w:ascii="Times New Roman" w:hAnsi="Times New Roman" w:cs="Times New Roman"/>
                <w:spacing w:val="-2"/>
                <w:sz w:val="24"/>
                <w:szCs w:val="24"/>
              </w:rPr>
            </w:pPr>
          </w:p>
        </w:tc>
        <w:tc>
          <w:tcPr>
            <w:tcW w:w="2692" w:type="dxa"/>
            <w:tcBorders>
              <w:top w:val="single" w:sz="4" w:space="0" w:color="000000"/>
              <w:left w:val="single" w:sz="4" w:space="0" w:color="000000"/>
              <w:bottom w:val="single" w:sz="4" w:space="0" w:color="000000"/>
              <w:right w:val="single" w:sz="4" w:space="0" w:color="000000"/>
            </w:tcBorders>
            <w:hideMark/>
          </w:tcPr>
          <w:p w:rsidR="00352623" w:rsidRPr="00DA1222" w:rsidRDefault="00DA1222" w:rsidP="00DA1222">
            <w:pPr>
              <w:shd w:val="clear" w:color="auto" w:fill="FFFFFF" w:themeFill="background1"/>
              <w:spacing w:after="0" w:line="240" w:lineRule="auto"/>
              <w:jc w:val="right"/>
              <w:rPr>
                <w:rFonts w:ascii="Times New Roman" w:hAnsi="Times New Roman" w:cs="Times New Roman"/>
                <w:b/>
                <w:spacing w:val="-2"/>
                <w:sz w:val="24"/>
                <w:szCs w:val="24"/>
              </w:rPr>
            </w:pPr>
            <w:r>
              <w:rPr>
                <w:rFonts w:ascii="Times New Roman" w:hAnsi="Times New Roman" w:cs="Times New Roman"/>
                <w:b/>
                <w:spacing w:val="-2"/>
                <w:sz w:val="24"/>
                <w:szCs w:val="24"/>
              </w:rPr>
              <w:t>Всего:</w:t>
            </w:r>
          </w:p>
        </w:tc>
        <w:tc>
          <w:tcPr>
            <w:tcW w:w="916" w:type="dxa"/>
            <w:tcBorders>
              <w:top w:val="single" w:sz="4" w:space="0" w:color="000000"/>
              <w:left w:val="single" w:sz="4" w:space="0" w:color="000000"/>
              <w:bottom w:val="single" w:sz="4" w:space="0" w:color="000000"/>
              <w:right w:val="single" w:sz="4" w:space="0" w:color="000000"/>
            </w:tcBorders>
            <w:hideMark/>
          </w:tcPr>
          <w:p w:rsidR="00352623" w:rsidRPr="00DA1222" w:rsidRDefault="00352623" w:rsidP="00CE3738">
            <w:pPr>
              <w:shd w:val="clear" w:color="auto" w:fill="FFFFFF" w:themeFill="background1"/>
              <w:spacing w:after="0" w:line="240" w:lineRule="auto"/>
              <w:jc w:val="center"/>
              <w:rPr>
                <w:rFonts w:ascii="Times New Roman" w:hAnsi="Times New Roman" w:cs="Times New Roman"/>
                <w:b/>
                <w:spacing w:val="-2"/>
                <w:sz w:val="24"/>
                <w:szCs w:val="24"/>
              </w:rPr>
            </w:pPr>
            <w:r w:rsidRPr="00DA1222">
              <w:rPr>
                <w:rFonts w:ascii="Times New Roman" w:hAnsi="Times New Roman" w:cs="Times New Roman"/>
                <w:b/>
                <w:spacing w:val="-2"/>
                <w:sz w:val="24"/>
                <w:szCs w:val="24"/>
              </w:rPr>
              <w:t>245</w:t>
            </w:r>
          </w:p>
        </w:tc>
        <w:tc>
          <w:tcPr>
            <w:tcW w:w="1342" w:type="dxa"/>
            <w:tcBorders>
              <w:top w:val="single" w:sz="4" w:space="0" w:color="000000"/>
              <w:left w:val="single" w:sz="4" w:space="0" w:color="000000"/>
              <w:bottom w:val="single" w:sz="4" w:space="0" w:color="000000"/>
              <w:right w:val="single" w:sz="4" w:space="0" w:color="000000"/>
            </w:tcBorders>
            <w:hideMark/>
          </w:tcPr>
          <w:p w:rsidR="00352623" w:rsidRPr="00DA1222" w:rsidRDefault="00352623" w:rsidP="00CE3738">
            <w:pPr>
              <w:shd w:val="clear" w:color="auto" w:fill="FFFFFF" w:themeFill="background1"/>
              <w:spacing w:after="0" w:line="240" w:lineRule="auto"/>
              <w:jc w:val="center"/>
              <w:rPr>
                <w:rFonts w:ascii="Times New Roman" w:hAnsi="Times New Roman" w:cs="Times New Roman"/>
                <w:b/>
                <w:spacing w:val="-2"/>
                <w:sz w:val="24"/>
                <w:szCs w:val="24"/>
              </w:rPr>
            </w:pPr>
            <w:r w:rsidRPr="00DA1222">
              <w:rPr>
                <w:rFonts w:ascii="Times New Roman" w:hAnsi="Times New Roman" w:cs="Times New Roman"/>
                <w:b/>
                <w:spacing w:val="-2"/>
                <w:sz w:val="24"/>
                <w:szCs w:val="24"/>
              </w:rPr>
              <w:t>48.5</w:t>
            </w:r>
          </w:p>
        </w:tc>
        <w:tc>
          <w:tcPr>
            <w:tcW w:w="917" w:type="dxa"/>
            <w:tcBorders>
              <w:top w:val="single" w:sz="4" w:space="0" w:color="000000"/>
              <w:left w:val="single" w:sz="4" w:space="0" w:color="000000"/>
              <w:bottom w:val="single" w:sz="4" w:space="0" w:color="000000"/>
              <w:right w:val="single" w:sz="4" w:space="0" w:color="000000"/>
            </w:tcBorders>
            <w:hideMark/>
          </w:tcPr>
          <w:p w:rsidR="00352623" w:rsidRPr="00DA1222" w:rsidRDefault="00352623" w:rsidP="00CE3738">
            <w:pPr>
              <w:shd w:val="clear" w:color="auto" w:fill="FFFFFF" w:themeFill="background1"/>
              <w:spacing w:after="0" w:line="240" w:lineRule="auto"/>
              <w:jc w:val="center"/>
              <w:rPr>
                <w:rFonts w:ascii="Times New Roman" w:hAnsi="Times New Roman" w:cs="Times New Roman"/>
                <w:b/>
                <w:spacing w:val="-2"/>
                <w:sz w:val="24"/>
                <w:szCs w:val="24"/>
              </w:rPr>
            </w:pPr>
            <w:r w:rsidRPr="00DA1222">
              <w:rPr>
                <w:rFonts w:ascii="Times New Roman" w:hAnsi="Times New Roman" w:cs="Times New Roman"/>
                <w:b/>
                <w:spacing w:val="-2"/>
                <w:sz w:val="24"/>
                <w:szCs w:val="24"/>
              </w:rPr>
              <w:t>231</w:t>
            </w:r>
          </w:p>
        </w:tc>
        <w:tc>
          <w:tcPr>
            <w:tcW w:w="1209" w:type="dxa"/>
            <w:tcBorders>
              <w:top w:val="single" w:sz="4" w:space="0" w:color="000000"/>
              <w:left w:val="single" w:sz="4" w:space="0" w:color="000000"/>
              <w:bottom w:val="single" w:sz="4" w:space="0" w:color="000000"/>
              <w:right w:val="single" w:sz="4" w:space="0" w:color="000000"/>
            </w:tcBorders>
            <w:hideMark/>
          </w:tcPr>
          <w:p w:rsidR="00352623" w:rsidRPr="00DA1222" w:rsidRDefault="00352623" w:rsidP="00CE3738">
            <w:pPr>
              <w:shd w:val="clear" w:color="auto" w:fill="FFFFFF" w:themeFill="background1"/>
              <w:spacing w:after="0" w:line="240" w:lineRule="auto"/>
              <w:jc w:val="center"/>
              <w:rPr>
                <w:rFonts w:ascii="Times New Roman" w:hAnsi="Times New Roman" w:cs="Times New Roman"/>
                <w:b/>
                <w:spacing w:val="-2"/>
                <w:sz w:val="24"/>
                <w:szCs w:val="24"/>
              </w:rPr>
            </w:pPr>
            <w:r w:rsidRPr="00DA1222">
              <w:rPr>
                <w:rFonts w:ascii="Times New Roman" w:hAnsi="Times New Roman" w:cs="Times New Roman"/>
                <w:b/>
                <w:spacing w:val="-2"/>
                <w:sz w:val="24"/>
                <w:szCs w:val="24"/>
              </w:rPr>
              <w:t>45,73</w:t>
            </w:r>
          </w:p>
        </w:tc>
        <w:tc>
          <w:tcPr>
            <w:tcW w:w="917" w:type="dxa"/>
            <w:tcBorders>
              <w:top w:val="single" w:sz="4" w:space="0" w:color="000000"/>
              <w:left w:val="single" w:sz="4" w:space="0" w:color="000000"/>
              <w:bottom w:val="single" w:sz="4" w:space="0" w:color="000000"/>
              <w:right w:val="single" w:sz="4" w:space="0" w:color="000000"/>
            </w:tcBorders>
            <w:hideMark/>
          </w:tcPr>
          <w:p w:rsidR="00352623" w:rsidRPr="00DA1222" w:rsidRDefault="00352623" w:rsidP="00CE3738">
            <w:pPr>
              <w:shd w:val="clear" w:color="auto" w:fill="FFFFFF" w:themeFill="background1"/>
              <w:spacing w:after="0" w:line="240" w:lineRule="auto"/>
              <w:jc w:val="center"/>
              <w:rPr>
                <w:rFonts w:ascii="Times New Roman" w:hAnsi="Times New Roman" w:cs="Times New Roman"/>
                <w:b/>
                <w:bCs/>
                <w:spacing w:val="-2"/>
                <w:sz w:val="24"/>
                <w:szCs w:val="24"/>
              </w:rPr>
            </w:pPr>
            <w:r w:rsidRPr="00DA1222">
              <w:rPr>
                <w:rFonts w:ascii="Times New Roman" w:hAnsi="Times New Roman" w:cs="Times New Roman"/>
                <w:b/>
                <w:bCs/>
                <w:spacing w:val="-2"/>
                <w:sz w:val="24"/>
                <w:szCs w:val="24"/>
              </w:rPr>
              <w:t>229</w:t>
            </w:r>
          </w:p>
        </w:tc>
        <w:tc>
          <w:tcPr>
            <w:tcW w:w="1219" w:type="dxa"/>
            <w:tcBorders>
              <w:top w:val="single" w:sz="4" w:space="0" w:color="000000"/>
              <w:left w:val="single" w:sz="4" w:space="0" w:color="000000"/>
              <w:bottom w:val="single" w:sz="4" w:space="0" w:color="000000"/>
              <w:right w:val="single" w:sz="4" w:space="0" w:color="000000"/>
            </w:tcBorders>
            <w:hideMark/>
          </w:tcPr>
          <w:p w:rsidR="00352623" w:rsidRPr="00DA1222" w:rsidRDefault="00352623" w:rsidP="00CE3738">
            <w:pPr>
              <w:shd w:val="clear" w:color="auto" w:fill="FFFFFF" w:themeFill="background1"/>
              <w:spacing w:after="0" w:line="240" w:lineRule="auto"/>
              <w:jc w:val="center"/>
              <w:rPr>
                <w:rFonts w:ascii="Times New Roman" w:hAnsi="Times New Roman" w:cs="Times New Roman"/>
                <w:b/>
                <w:bCs/>
                <w:spacing w:val="-2"/>
                <w:sz w:val="24"/>
                <w:szCs w:val="24"/>
              </w:rPr>
            </w:pPr>
            <w:r w:rsidRPr="00DA1222">
              <w:rPr>
                <w:rFonts w:ascii="Times New Roman" w:hAnsi="Times New Roman" w:cs="Times New Roman"/>
                <w:b/>
                <w:bCs/>
                <w:spacing w:val="-2"/>
                <w:sz w:val="24"/>
                <w:szCs w:val="24"/>
              </w:rPr>
              <w:t>48,4</w:t>
            </w:r>
          </w:p>
        </w:tc>
      </w:tr>
    </w:tbl>
    <w:p w:rsidR="00352623" w:rsidRPr="00CE3738" w:rsidRDefault="00352623" w:rsidP="00CE3738">
      <w:pPr>
        <w:shd w:val="clear" w:color="auto" w:fill="FFFFFF" w:themeFill="background1"/>
        <w:spacing w:after="0" w:line="240" w:lineRule="auto"/>
        <w:jc w:val="both"/>
        <w:rPr>
          <w:rFonts w:ascii="Times New Roman" w:hAnsi="Times New Roman" w:cs="Times New Roman"/>
          <w:spacing w:val="-2"/>
          <w:sz w:val="28"/>
          <w:szCs w:val="28"/>
        </w:rPr>
      </w:pP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 xml:space="preserve">Диапазон вариации показателей заболеваемости по административным территориям от </w:t>
      </w:r>
      <w:r w:rsidRPr="00CE3738">
        <w:rPr>
          <w:rFonts w:ascii="Times New Roman" w:hAnsi="Times New Roman" w:cs="Times New Roman"/>
          <w:bCs/>
          <w:spacing w:val="-2"/>
          <w:sz w:val="28"/>
          <w:szCs w:val="28"/>
        </w:rPr>
        <w:t>14,</w:t>
      </w:r>
      <w:r w:rsidR="00DA1222">
        <w:rPr>
          <w:rFonts w:ascii="Times New Roman" w:hAnsi="Times New Roman" w:cs="Times New Roman"/>
          <w:bCs/>
          <w:spacing w:val="-2"/>
          <w:sz w:val="28"/>
          <w:szCs w:val="28"/>
        </w:rPr>
        <w:t>9</w:t>
      </w:r>
      <w:r w:rsidRPr="00CE3738">
        <w:rPr>
          <w:rFonts w:ascii="Times New Roman" w:hAnsi="Times New Roman" w:cs="Times New Roman"/>
          <w:spacing w:val="-2"/>
          <w:sz w:val="28"/>
          <w:szCs w:val="28"/>
        </w:rPr>
        <w:t xml:space="preserve">на 100 тыс. населения </w:t>
      </w:r>
      <w:r w:rsidR="00DA1222">
        <w:rPr>
          <w:rFonts w:ascii="Times New Roman" w:hAnsi="Times New Roman" w:cs="Times New Roman"/>
          <w:spacing w:val="-2"/>
          <w:sz w:val="28"/>
          <w:szCs w:val="28"/>
        </w:rPr>
        <w:t>в Каменском</w:t>
      </w:r>
      <w:r w:rsidRPr="00CE3738">
        <w:rPr>
          <w:rFonts w:ascii="Times New Roman" w:hAnsi="Times New Roman" w:cs="Times New Roman"/>
          <w:spacing w:val="-2"/>
          <w:sz w:val="28"/>
          <w:szCs w:val="28"/>
        </w:rPr>
        <w:t xml:space="preserve"> район</w:t>
      </w:r>
      <w:r w:rsidR="00DA1222">
        <w:rPr>
          <w:rFonts w:ascii="Times New Roman" w:hAnsi="Times New Roman" w:cs="Times New Roman"/>
          <w:spacing w:val="-2"/>
          <w:sz w:val="28"/>
          <w:szCs w:val="28"/>
        </w:rPr>
        <w:t>е</w:t>
      </w:r>
      <w:r w:rsidRPr="00CE3738">
        <w:rPr>
          <w:rFonts w:ascii="Times New Roman" w:hAnsi="Times New Roman" w:cs="Times New Roman"/>
          <w:spacing w:val="-2"/>
          <w:sz w:val="28"/>
          <w:szCs w:val="28"/>
        </w:rPr>
        <w:t xml:space="preserve"> до 69,6 </w:t>
      </w:r>
      <w:r w:rsidR="00DA1222">
        <w:rPr>
          <w:rFonts w:ascii="Times New Roman" w:hAnsi="Times New Roman" w:cs="Times New Roman"/>
          <w:spacing w:val="-2"/>
          <w:sz w:val="28"/>
          <w:szCs w:val="28"/>
        </w:rPr>
        <w:t xml:space="preserve">в </w:t>
      </w:r>
      <w:proofErr w:type="spellStart"/>
      <w:r w:rsidRPr="00CE3738">
        <w:rPr>
          <w:rFonts w:ascii="Times New Roman" w:hAnsi="Times New Roman" w:cs="Times New Roman"/>
          <w:spacing w:val="-2"/>
          <w:sz w:val="28"/>
          <w:szCs w:val="28"/>
        </w:rPr>
        <w:t>Рыбницк</w:t>
      </w:r>
      <w:r w:rsidR="00DA1222">
        <w:rPr>
          <w:rFonts w:ascii="Times New Roman" w:hAnsi="Times New Roman" w:cs="Times New Roman"/>
          <w:spacing w:val="-2"/>
          <w:sz w:val="28"/>
          <w:szCs w:val="28"/>
        </w:rPr>
        <w:t>ом</w:t>
      </w:r>
      <w:proofErr w:type="spellEnd"/>
      <w:r w:rsidRPr="00CE3738">
        <w:rPr>
          <w:rFonts w:ascii="Times New Roman" w:hAnsi="Times New Roman" w:cs="Times New Roman"/>
          <w:spacing w:val="-2"/>
          <w:sz w:val="28"/>
          <w:szCs w:val="28"/>
        </w:rPr>
        <w:t xml:space="preserve"> район</w:t>
      </w:r>
      <w:r w:rsidR="00DA1222">
        <w:rPr>
          <w:rFonts w:ascii="Times New Roman" w:hAnsi="Times New Roman" w:cs="Times New Roman"/>
          <w:spacing w:val="-2"/>
          <w:sz w:val="28"/>
          <w:szCs w:val="28"/>
        </w:rPr>
        <w:t>е</w:t>
      </w:r>
      <w:r w:rsidRPr="00CE3738">
        <w:rPr>
          <w:rFonts w:ascii="Times New Roman" w:hAnsi="Times New Roman" w:cs="Times New Roman"/>
          <w:spacing w:val="-2"/>
          <w:sz w:val="28"/>
          <w:szCs w:val="28"/>
        </w:rPr>
        <w:t>.</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 xml:space="preserve">Снижение заболеваемости относительно </w:t>
      </w:r>
      <w:r w:rsidR="00DA1222">
        <w:rPr>
          <w:rFonts w:ascii="Times New Roman" w:hAnsi="Times New Roman" w:cs="Times New Roman"/>
          <w:spacing w:val="-2"/>
          <w:sz w:val="28"/>
          <w:szCs w:val="28"/>
        </w:rPr>
        <w:t>2015</w:t>
      </w:r>
      <w:r w:rsidRPr="00CE3738">
        <w:rPr>
          <w:rFonts w:ascii="Times New Roman" w:hAnsi="Times New Roman" w:cs="Times New Roman"/>
          <w:spacing w:val="-2"/>
          <w:sz w:val="28"/>
          <w:szCs w:val="28"/>
        </w:rPr>
        <w:t xml:space="preserve"> года отмечено на административных территориях </w:t>
      </w:r>
      <w:r w:rsidR="00DA1222" w:rsidRPr="00CE3738">
        <w:rPr>
          <w:rFonts w:ascii="Times New Roman" w:hAnsi="Times New Roman" w:cs="Times New Roman"/>
          <w:spacing w:val="-2"/>
          <w:sz w:val="28"/>
          <w:szCs w:val="28"/>
        </w:rPr>
        <w:t>г. Тирасполь</w:t>
      </w:r>
      <w:r w:rsidR="00DA1222">
        <w:rPr>
          <w:rFonts w:ascii="Times New Roman" w:hAnsi="Times New Roman" w:cs="Times New Roman"/>
          <w:spacing w:val="-2"/>
          <w:sz w:val="28"/>
          <w:szCs w:val="28"/>
        </w:rPr>
        <w:t xml:space="preserve"> (</w:t>
      </w:r>
      <w:r w:rsidR="00DA1222" w:rsidRPr="00CE3738">
        <w:rPr>
          <w:rFonts w:ascii="Times New Roman" w:hAnsi="Times New Roman" w:cs="Times New Roman"/>
          <w:spacing w:val="-2"/>
          <w:sz w:val="28"/>
          <w:szCs w:val="28"/>
        </w:rPr>
        <w:t>с51,61</w:t>
      </w:r>
      <w:r w:rsidR="00DA1222">
        <w:rPr>
          <w:rFonts w:ascii="Times New Roman" w:hAnsi="Times New Roman" w:cs="Times New Roman"/>
          <w:spacing w:val="-2"/>
          <w:sz w:val="28"/>
          <w:szCs w:val="28"/>
        </w:rPr>
        <w:t>%</w:t>
      </w:r>
      <w:r w:rsidR="00DA1222" w:rsidRPr="00CE3738">
        <w:rPr>
          <w:rFonts w:ascii="Times New Roman" w:hAnsi="Times New Roman" w:cs="Times New Roman"/>
          <w:spacing w:val="-2"/>
          <w:sz w:val="28"/>
          <w:szCs w:val="28"/>
        </w:rPr>
        <w:t xml:space="preserve"> до 50,4</w:t>
      </w:r>
      <w:r w:rsidR="00DA1222">
        <w:rPr>
          <w:rFonts w:ascii="Times New Roman" w:hAnsi="Times New Roman" w:cs="Times New Roman"/>
          <w:spacing w:val="-2"/>
          <w:sz w:val="28"/>
          <w:szCs w:val="28"/>
        </w:rPr>
        <w:t xml:space="preserve">%), </w:t>
      </w:r>
      <w:r w:rsidRPr="00CE3738">
        <w:rPr>
          <w:rFonts w:ascii="Times New Roman" w:hAnsi="Times New Roman" w:cs="Times New Roman"/>
          <w:spacing w:val="-2"/>
          <w:sz w:val="28"/>
          <w:szCs w:val="28"/>
        </w:rPr>
        <w:t xml:space="preserve">г. Бендеры </w:t>
      </w:r>
      <w:r w:rsidR="00DA1222">
        <w:rPr>
          <w:rFonts w:ascii="Times New Roman" w:hAnsi="Times New Roman" w:cs="Times New Roman"/>
          <w:spacing w:val="-2"/>
          <w:sz w:val="28"/>
          <w:szCs w:val="28"/>
        </w:rPr>
        <w:t>(</w:t>
      </w:r>
      <w:r w:rsidRPr="00CE3738">
        <w:rPr>
          <w:rFonts w:ascii="Times New Roman" w:hAnsi="Times New Roman" w:cs="Times New Roman"/>
          <w:spacing w:val="-2"/>
          <w:sz w:val="28"/>
          <w:szCs w:val="28"/>
        </w:rPr>
        <w:t>от 32,41</w:t>
      </w:r>
      <w:r w:rsidR="00DA1222">
        <w:rPr>
          <w:rFonts w:ascii="Times New Roman" w:hAnsi="Times New Roman" w:cs="Times New Roman"/>
          <w:spacing w:val="-2"/>
          <w:sz w:val="28"/>
          <w:szCs w:val="28"/>
        </w:rPr>
        <w:t>% до 30%), в</w:t>
      </w:r>
      <w:r w:rsidRPr="00CE3738">
        <w:rPr>
          <w:rFonts w:ascii="Times New Roman" w:hAnsi="Times New Roman" w:cs="Times New Roman"/>
          <w:spacing w:val="-2"/>
          <w:sz w:val="28"/>
          <w:szCs w:val="28"/>
        </w:rPr>
        <w:t xml:space="preserve"> </w:t>
      </w:r>
      <w:proofErr w:type="spellStart"/>
      <w:r w:rsidRPr="00CE3738">
        <w:rPr>
          <w:rFonts w:ascii="Times New Roman" w:hAnsi="Times New Roman" w:cs="Times New Roman"/>
          <w:spacing w:val="-2"/>
          <w:sz w:val="28"/>
          <w:szCs w:val="28"/>
        </w:rPr>
        <w:t>Рыбницк</w:t>
      </w:r>
      <w:r w:rsidR="00DA1222">
        <w:rPr>
          <w:rFonts w:ascii="Times New Roman" w:hAnsi="Times New Roman" w:cs="Times New Roman"/>
          <w:spacing w:val="-2"/>
          <w:sz w:val="28"/>
          <w:szCs w:val="28"/>
        </w:rPr>
        <w:t>ом</w:t>
      </w:r>
      <w:proofErr w:type="spellEnd"/>
      <w:r w:rsidRPr="00CE3738">
        <w:rPr>
          <w:rFonts w:ascii="Times New Roman" w:hAnsi="Times New Roman" w:cs="Times New Roman"/>
          <w:spacing w:val="-2"/>
          <w:sz w:val="28"/>
          <w:szCs w:val="28"/>
        </w:rPr>
        <w:t xml:space="preserve"> р</w:t>
      </w:r>
      <w:r w:rsidR="00DA1222">
        <w:rPr>
          <w:rFonts w:ascii="Times New Roman" w:hAnsi="Times New Roman" w:cs="Times New Roman"/>
          <w:spacing w:val="-2"/>
          <w:sz w:val="28"/>
          <w:szCs w:val="28"/>
        </w:rPr>
        <w:t>айон</w:t>
      </w:r>
      <w:proofErr w:type="gramStart"/>
      <w:r w:rsidR="00DA1222">
        <w:rPr>
          <w:rFonts w:ascii="Times New Roman" w:hAnsi="Times New Roman" w:cs="Times New Roman"/>
          <w:spacing w:val="-2"/>
          <w:sz w:val="28"/>
          <w:szCs w:val="28"/>
        </w:rPr>
        <w:t>е(</w:t>
      </w:r>
      <w:proofErr w:type="gramEnd"/>
      <w:r w:rsidRPr="00CE3738">
        <w:rPr>
          <w:rFonts w:ascii="Times New Roman" w:hAnsi="Times New Roman" w:cs="Times New Roman"/>
          <w:spacing w:val="-2"/>
          <w:sz w:val="28"/>
          <w:szCs w:val="28"/>
        </w:rPr>
        <w:t>от 82,56</w:t>
      </w:r>
      <w:r w:rsidR="00DA1222">
        <w:rPr>
          <w:rFonts w:ascii="Times New Roman" w:hAnsi="Times New Roman" w:cs="Times New Roman"/>
          <w:spacing w:val="-2"/>
          <w:sz w:val="28"/>
          <w:szCs w:val="28"/>
        </w:rPr>
        <w:t>%</w:t>
      </w:r>
      <w:r w:rsidRPr="00CE3738">
        <w:rPr>
          <w:rFonts w:ascii="Times New Roman" w:hAnsi="Times New Roman" w:cs="Times New Roman"/>
          <w:spacing w:val="-2"/>
          <w:sz w:val="28"/>
          <w:szCs w:val="28"/>
        </w:rPr>
        <w:t xml:space="preserve"> до69,6</w:t>
      </w:r>
      <w:r w:rsidR="00DA1222">
        <w:rPr>
          <w:rFonts w:ascii="Times New Roman" w:hAnsi="Times New Roman" w:cs="Times New Roman"/>
          <w:spacing w:val="-2"/>
          <w:sz w:val="28"/>
          <w:szCs w:val="28"/>
        </w:rPr>
        <w:t>%</w:t>
      </w:r>
      <w:r w:rsidRPr="00CE3738">
        <w:rPr>
          <w:rFonts w:ascii="Times New Roman" w:hAnsi="Times New Roman" w:cs="Times New Roman"/>
          <w:spacing w:val="-2"/>
          <w:sz w:val="28"/>
          <w:szCs w:val="28"/>
        </w:rPr>
        <w:t>)</w:t>
      </w:r>
      <w:r w:rsidR="00DA1222">
        <w:rPr>
          <w:rFonts w:ascii="Times New Roman" w:hAnsi="Times New Roman" w:cs="Times New Roman"/>
          <w:spacing w:val="-2"/>
          <w:sz w:val="28"/>
          <w:szCs w:val="28"/>
        </w:rPr>
        <w:t>.</w:t>
      </w:r>
    </w:p>
    <w:p w:rsidR="00352623" w:rsidRPr="00CE3738" w:rsidRDefault="00352623" w:rsidP="00CE3738">
      <w:pPr>
        <w:shd w:val="clear" w:color="auto" w:fill="FFFFFF" w:themeFill="background1"/>
        <w:spacing w:after="0" w:line="240" w:lineRule="auto"/>
        <w:ind w:firstLine="709"/>
        <w:jc w:val="both"/>
        <w:rPr>
          <w:rFonts w:ascii="Times New Roman" w:hAnsi="Times New Roman"/>
          <w:spacing w:val="-2"/>
          <w:sz w:val="28"/>
          <w:szCs w:val="28"/>
        </w:rPr>
      </w:pPr>
      <w:r w:rsidRPr="00CE3738">
        <w:rPr>
          <w:rFonts w:ascii="Times New Roman" w:hAnsi="Times New Roman" w:cs="Times New Roman"/>
          <w:spacing w:val="-2"/>
          <w:sz w:val="28"/>
          <w:szCs w:val="28"/>
        </w:rPr>
        <w:t xml:space="preserve">Среди  детей с 1989 года по 2016 </w:t>
      </w:r>
      <w:proofErr w:type="spellStart"/>
      <w:r w:rsidRPr="00CE3738">
        <w:rPr>
          <w:rFonts w:ascii="Times New Roman" w:hAnsi="Times New Roman" w:cs="Times New Roman"/>
          <w:spacing w:val="-2"/>
          <w:sz w:val="28"/>
          <w:szCs w:val="28"/>
        </w:rPr>
        <w:t>год</w:t>
      </w:r>
      <w:r w:rsidR="00DA1222">
        <w:rPr>
          <w:rFonts w:ascii="Times New Roman" w:hAnsi="Times New Roman" w:cs="Times New Roman"/>
          <w:spacing w:val="-2"/>
          <w:sz w:val="28"/>
          <w:szCs w:val="28"/>
        </w:rPr>
        <w:t>по</w:t>
      </w:r>
      <w:proofErr w:type="spellEnd"/>
      <w:r w:rsidR="00DA1222">
        <w:rPr>
          <w:rFonts w:ascii="Times New Roman" w:hAnsi="Times New Roman" w:cs="Times New Roman"/>
          <w:spacing w:val="-2"/>
          <w:sz w:val="28"/>
          <w:szCs w:val="28"/>
        </w:rPr>
        <w:t xml:space="preserve"> республике </w:t>
      </w:r>
      <w:r w:rsidR="00DA1222" w:rsidRPr="00CE3738">
        <w:rPr>
          <w:rFonts w:ascii="Times New Roman" w:hAnsi="Times New Roman" w:cs="Times New Roman"/>
          <w:spacing w:val="-2"/>
          <w:sz w:val="28"/>
          <w:szCs w:val="28"/>
        </w:rPr>
        <w:t>зарегистрировано</w:t>
      </w:r>
      <w:r w:rsidR="00DA1222">
        <w:rPr>
          <w:rFonts w:ascii="Times New Roman" w:hAnsi="Times New Roman" w:cs="Times New Roman"/>
          <w:spacing w:val="-2"/>
          <w:sz w:val="28"/>
          <w:szCs w:val="28"/>
        </w:rPr>
        <w:t xml:space="preserve"> 48 случаев ВИЧ</w:t>
      </w:r>
      <w:r w:rsidR="0099565F">
        <w:rPr>
          <w:rFonts w:ascii="Times New Roman" w:hAnsi="Times New Roman" w:cs="Times New Roman"/>
          <w:spacing w:val="-2"/>
          <w:sz w:val="28"/>
          <w:szCs w:val="28"/>
        </w:rPr>
        <w:t>-</w:t>
      </w:r>
      <w:r w:rsidR="00DA1222">
        <w:rPr>
          <w:rFonts w:ascii="Times New Roman" w:hAnsi="Times New Roman" w:cs="Times New Roman"/>
          <w:spacing w:val="-2"/>
          <w:sz w:val="28"/>
          <w:szCs w:val="28"/>
        </w:rPr>
        <w:t xml:space="preserve">инфекции, </w:t>
      </w:r>
      <w:r w:rsidR="00DA1222" w:rsidRPr="00CE3738">
        <w:rPr>
          <w:rFonts w:ascii="Times New Roman" w:hAnsi="Times New Roman" w:cs="Times New Roman"/>
          <w:spacing w:val="-2"/>
          <w:sz w:val="28"/>
          <w:szCs w:val="28"/>
        </w:rPr>
        <w:t>28</w:t>
      </w:r>
      <w:r w:rsidR="00DA1222">
        <w:rPr>
          <w:rFonts w:ascii="Times New Roman" w:hAnsi="Times New Roman" w:cs="Times New Roman"/>
          <w:spacing w:val="-2"/>
          <w:sz w:val="28"/>
          <w:szCs w:val="28"/>
        </w:rPr>
        <w:t xml:space="preserve">из них по г. </w:t>
      </w:r>
      <w:proofErr w:type="spellStart"/>
      <w:r w:rsidR="00DA1222">
        <w:rPr>
          <w:rFonts w:ascii="Times New Roman" w:hAnsi="Times New Roman" w:cs="Times New Roman"/>
          <w:spacing w:val="-2"/>
          <w:sz w:val="28"/>
          <w:szCs w:val="28"/>
        </w:rPr>
        <w:t>Тирасполь</w:t>
      </w:r>
      <w:proofErr w:type="gramStart"/>
      <w:r w:rsidRPr="00CE3738">
        <w:rPr>
          <w:rFonts w:ascii="Times New Roman" w:hAnsi="Times New Roman" w:cs="Times New Roman"/>
          <w:spacing w:val="-2"/>
          <w:sz w:val="28"/>
          <w:szCs w:val="28"/>
        </w:rPr>
        <w:t>.</w:t>
      </w:r>
      <w:r w:rsidR="00DA1222">
        <w:rPr>
          <w:rFonts w:ascii="Times New Roman" w:hAnsi="Times New Roman"/>
          <w:spacing w:val="-2"/>
          <w:sz w:val="28"/>
          <w:szCs w:val="28"/>
        </w:rPr>
        <w:t>В</w:t>
      </w:r>
      <w:proofErr w:type="spellEnd"/>
      <w:proofErr w:type="gramEnd"/>
      <w:r w:rsidR="00DA1222">
        <w:rPr>
          <w:rFonts w:ascii="Times New Roman" w:hAnsi="Times New Roman"/>
          <w:spacing w:val="-2"/>
          <w:sz w:val="28"/>
          <w:szCs w:val="28"/>
        </w:rPr>
        <w:t xml:space="preserve"> </w:t>
      </w:r>
      <w:r w:rsidRPr="00CE3738">
        <w:rPr>
          <w:rFonts w:ascii="Times New Roman" w:hAnsi="Times New Roman"/>
          <w:spacing w:val="-2"/>
          <w:sz w:val="28"/>
          <w:szCs w:val="28"/>
        </w:rPr>
        <w:t>2016 год</w:t>
      </w:r>
      <w:r w:rsidR="00DA1222">
        <w:rPr>
          <w:rFonts w:ascii="Times New Roman" w:hAnsi="Times New Roman"/>
          <w:spacing w:val="-2"/>
          <w:sz w:val="28"/>
          <w:szCs w:val="28"/>
        </w:rPr>
        <w:t xml:space="preserve">у </w:t>
      </w:r>
      <w:r w:rsidR="00DA1222" w:rsidRPr="00CE3738">
        <w:rPr>
          <w:rFonts w:ascii="Times New Roman" w:hAnsi="Times New Roman"/>
          <w:spacing w:val="-2"/>
          <w:sz w:val="28"/>
          <w:szCs w:val="28"/>
        </w:rPr>
        <w:t>зарегистрировано</w:t>
      </w:r>
      <w:r w:rsidR="00DA1222">
        <w:rPr>
          <w:rFonts w:ascii="Times New Roman" w:hAnsi="Times New Roman"/>
          <w:spacing w:val="-2"/>
          <w:sz w:val="28"/>
          <w:szCs w:val="28"/>
        </w:rPr>
        <w:t xml:space="preserve"> 6 случаев заболевания среди детей (аналогично с </w:t>
      </w:r>
      <w:r w:rsidR="00D6289E" w:rsidRPr="00CE3738">
        <w:rPr>
          <w:rFonts w:ascii="Times New Roman" w:hAnsi="Times New Roman"/>
          <w:spacing w:val="-2"/>
          <w:sz w:val="28"/>
          <w:szCs w:val="28"/>
        </w:rPr>
        <w:t xml:space="preserve"> 2015 годом</w:t>
      </w:r>
      <w:r w:rsidR="00DA1222">
        <w:rPr>
          <w:rFonts w:ascii="Times New Roman" w:hAnsi="Times New Roman"/>
          <w:spacing w:val="-2"/>
          <w:sz w:val="28"/>
          <w:szCs w:val="28"/>
        </w:rPr>
        <w:t>).</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spacing w:val="-2"/>
          <w:sz w:val="28"/>
          <w:szCs w:val="28"/>
        </w:rPr>
        <w:t xml:space="preserve">Среди молодежной  возрастной группы 18-19 лет за период  с 1989 по 2016 год зарегистрировано </w:t>
      </w:r>
      <w:r w:rsidR="00DA1222">
        <w:rPr>
          <w:rFonts w:ascii="Times New Roman" w:hAnsi="Times New Roman"/>
          <w:spacing w:val="-2"/>
          <w:sz w:val="28"/>
          <w:szCs w:val="28"/>
        </w:rPr>
        <w:t xml:space="preserve">132 </w:t>
      </w:r>
      <w:r w:rsidRPr="00CE3738">
        <w:rPr>
          <w:rFonts w:ascii="Times New Roman" w:hAnsi="Times New Roman"/>
          <w:spacing w:val="-2"/>
          <w:sz w:val="28"/>
          <w:szCs w:val="28"/>
        </w:rPr>
        <w:t>случа</w:t>
      </w:r>
      <w:r w:rsidR="00DA1222">
        <w:rPr>
          <w:rFonts w:ascii="Times New Roman" w:hAnsi="Times New Roman"/>
          <w:spacing w:val="-2"/>
          <w:sz w:val="28"/>
          <w:szCs w:val="28"/>
        </w:rPr>
        <w:t>я</w:t>
      </w:r>
      <w:r w:rsidRPr="00CE3738">
        <w:rPr>
          <w:rFonts w:ascii="Times New Roman" w:hAnsi="Times New Roman"/>
          <w:spacing w:val="-2"/>
          <w:sz w:val="28"/>
          <w:szCs w:val="28"/>
        </w:rPr>
        <w:t xml:space="preserve"> ВИЧ</w:t>
      </w:r>
      <w:r w:rsidR="0099565F">
        <w:rPr>
          <w:rFonts w:ascii="Times New Roman" w:hAnsi="Times New Roman"/>
          <w:spacing w:val="-2"/>
          <w:sz w:val="28"/>
          <w:szCs w:val="28"/>
        </w:rPr>
        <w:t>-</w:t>
      </w:r>
      <w:r w:rsidRPr="00CE3738">
        <w:rPr>
          <w:rFonts w:ascii="Times New Roman" w:hAnsi="Times New Roman"/>
          <w:spacing w:val="-2"/>
          <w:sz w:val="28"/>
          <w:szCs w:val="28"/>
        </w:rPr>
        <w:t>инфекции</w:t>
      </w:r>
      <w:r w:rsidR="00DA1222">
        <w:rPr>
          <w:rFonts w:ascii="Times New Roman" w:hAnsi="Times New Roman"/>
          <w:spacing w:val="-2"/>
          <w:sz w:val="28"/>
          <w:szCs w:val="28"/>
        </w:rPr>
        <w:t xml:space="preserve">, 55 из них по                            г. Тирасполь. </w:t>
      </w:r>
      <w:r w:rsidRPr="00CE3738">
        <w:rPr>
          <w:rFonts w:ascii="Times New Roman" w:hAnsi="Times New Roman"/>
          <w:spacing w:val="-2"/>
          <w:sz w:val="28"/>
          <w:szCs w:val="28"/>
        </w:rPr>
        <w:t xml:space="preserve">В </w:t>
      </w:r>
      <w:r w:rsidR="0099565F" w:rsidRPr="00CE3738">
        <w:rPr>
          <w:rFonts w:ascii="Times New Roman" w:hAnsi="Times New Roman"/>
          <w:spacing w:val="-2"/>
          <w:sz w:val="28"/>
          <w:szCs w:val="28"/>
        </w:rPr>
        <w:t xml:space="preserve"> 2016 </w:t>
      </w:r>
      <w:r w:rsidR="0099565F">
        <w:rPr>
          <w:rFonts w:ascii="Times New Roman" w:hAnsi="Times New Roman"/>
          <w:spacing w:val="-2"/>
          <w:sz w:val="28"/>
          <w:szCs w:val="28"/>
        </w:rPr>
        <w:t xml:space="preserve">году по республике </w:t>
      </w:r>
      <w:r w:rsidRPr="00CE3738">
        <w:rPr>
          <w:rFonts w:ascii="Times New Roman" w:hAnsi="Times New Roman"/>
          <w:spacing w:val="-2"/>
          <w:sz w:val="28"/>
          <w:szCs w:val="28"/>
        </w:rPr>
        <w:t xml:space="preserve">зарегистрировано </w:t>
      </w:r>
      <w:r w:rsidR="0099565F">
        <w:rPr>
          <w:rFonts w:ascii="Times New Roman" w:hAnsi="Times New Roman"/>
          <w:spacing w:val="-2"/>
          <w:sz w:val="28"/>
          <w:szCs w:val="28"/>
        </w:rPr>
        <w:t xml:space="preserve">4 случая (10 случаев в 2015 году),  2 случая по </w:t>
      </w:r>
      <w:r w:rsidRPr="00CE3738">
        <w:rPr>
          <w:rFonts w:ascii="Times New Roman" w:hAnsi="Times New Roman" w:cs="Times New Roman"/>
          <w:spacing w:val="-2"/>
          <w:sz w:val="28"/>
          <w:szCs w:val="28"/>
        </w:rPr>
        <w:t xml:space="preserve"> </w:t>
      </w:r>
      <w:proofErr w:type="gramStart"/>
      <w:r w:rsidRPr="00CE3738">
        <w:rPr>
          <w:rFonts w:ascii="Times New Roman" w:hAnsi="Times New Roman" w:cs="Times New Roman"/>
          <w:spacing w:val="-2"/>
          <w:sz w:val="28"/>
          <w:szCs w:val="28"/>
        </w:rPr>
        <w:t>г</w:t>
      </w:r>
      <w:proofErr w:type="gramEnd"/>
      <w:r w:rsidRPr="00CE3738">
        <w:rPr>
          <w:rFonts w:ascii="Times New Roman" w:hAnsi="Times New Roman" w:cs="Times New Roman"/>
          <w:spacing w:val="-2"/>
          <w:sz w:val="28"/>
          <w:szCs w:val="28"/>
        </w:rPr>
        <w:t>. Тирасполь</w:t>
      </w:r>
      <w:r w:rsidR="0099565F">
        <w:rPr>
          <w:rFonts w:ascii="Times New Roman" w:hAnsi="Times New Roman" w:cs="Times New Roman"/>
          <w:spacing w:val="-2"/>
          <w:sz w:val="28"/>
          <w:szCs w:val="28"/>
        </w:rPr>
        <w:t xml:space="preserve"> (1 случай в </w:t>
      </w:r>
      <w:r w:rsidRPr="00CE3738">
        <w:rPr>
          <w:rFonts w:ascii="Times New Roman" w:hAnsi="Times New Roman" w:cs="Times New Roman"/>
          <w:spacing w:val="-2"/>
          <w:sz w:val="28"/>
          <w:szCs w:val="28"/>
        </w:rPr>
        <w:t>2015</w:t>
      </w:r>
      <w:r w:rsidR="0099565F">
        <w:rPr>
          <w:rFonts w:ascii="Times New Roman" w:hAnsi="Times New Roman" w:cs="Times New Roman"/>
          <w:spacing w:val="-2"/>
          <w:sz w:val="28"/>
          <w:szCs w:val="28"/>
        </w:rPr>
        <w:t xml:space="preserve"> году).</w:t>
      </w:r>
    </w:p>
    <w:p w:rsidR="00352623" w:rsidRPr="009564D6" w:rsidRDefault="00352623" w:rsidP="009564D6">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Все случаи заболевания ВИЧ</w:t>
      </w:r>
      <w:r w:rsidR="0099565F">
        <w:rPr>
          <w:rFonts w:ascii="Times New Roman" w:hAnsi="Times New Roman" w:cs="Times New Roman"/>
          <w:spacing w:val="-2"/>
          <w:sz w:val="28"/>
          <w:szCs w:val="28"/>
        </w:rPr>
        <w:t>-</w:t>
      </w:r>
      <w:r w:rsidRPr="00CE3738">
        <w:rPr>
          <w:rFonts w:ascii="Times New Roman" w:hAnsi="Times New Roman" w:cs="Times New Roman"/>
          <w:spacing w:val="-2"/>
          <w:sz w:val="28"/>
          <w:szCs w:val="28"/>
        </w:rPr>
        <w:t>инфекцией охвачены эпидемиологическим обследованием</w:t>
      </w:r>
      <w:r w:rsidR="00D6289E" w:rsidRPr="00CE3738">
        <w:rPr>
          <w:rFonts w:ascii="Times New Roman" w:hAnsi="Times New Roman" w:cs="Times New Roman"/>
          <w:spacing w:val="-2"/>
          <w:sz w:val="28"/>
          <w:szCs w:val="28"/>
        </w:rPr>
        <w:t>. В семьях организованы и проведены</w:t>
      </w:r>
      <w:r w:rsidRPr="00CE3738">
        <w:rPr>
          <w:rFonts w:ascii="Times New Roman" w:hAnsi="Times New Roman" w:cs="Times New Roman"/>
          <w:spacing w:val="-2"/>
          <w:sz w:val="28"/>
          <w:szCs w:val="28"/>
        </w:rPr>
        <w:t xml:space="preserve"> комплексы первичных п</w:t>
      </w:r>
      <w:r w:rsidR="00D6289E" w:rsidRPr="00CE3738">
        <w:rPr>
          <w:rFonts w:ascii="Times New Roman" w:hAnsi="Times New Roman" w:cs="Times New Roman"/>
          <w:spacing w:val="-2"/>
          <w:sz w:val="28"/>
          <w:szCs w:val="28"/>
        </w:rPr>
        <w:t>ротивоэпидемических мероприятий</w:t>
      </w:r>
      <w:r w:rsidRPr="00CE3738">
        <w:rPr>
          <w:rFonts w:ascii="Times New Roman" w:hAnsi="Times New Roman" w:cs="Times New Roman"/>
          <w:spacing w:val="-2"/>
          <w:sz w:val="28"/>
          <w:szCs w:val="28"/>
        </w:rPr>
        <w:t xml:space="preserve"> по недопущению распространения заболевания в семьях и за их пределами (разъяснительная работа, обследование контактных). </w:t>
      </w:r>
    </w:p>
    <w:p w:rsidR="009564D6" w:rsidRDefault="009564D6" w:rsidP="009564D6">
      <w:pPr>
        <w:spacing w:after="0" w:line="240" w:lineRule="auto"/>
        <w:ind w:firstLine="709"/>
        <w:jc w:val="both"/>
        <w:rPr>
          <w:rFonts w:ascii="Times New Roman" w:hAnsi="Times New Roman" w:cs="Times New Roman"/>
          <w:sz w:val="28"/>
          <w:szCs w:val="28"/>
        </w:rPr>
      </w:pPr>
      <w:r w:rsidRPr="009564D6">
        <w:rPr>
          <w:rFonts w:ascii="Times New Roman" w:hAnsi="Times New Roman" w:cs="Times New Roman"/>
          <w:sz w:val="28"/>
          <w:szCs w:val="28"/>
        </w:rPr>
        <w:t>В целях профилактики ВИЧ-инфекции среди населения в т.ч. в детской и молодежной среде в организациях образования республики специалистами лечебно-профилактических учреждений систематически проводится санитарно просветительная работа: лекции, беседы, вечера вопросов и ответов, тематические вечера, семинары, подготовлены теле- и радиопередачи, статьи в газеты, инструктивно методические материалы.</w:t>
      </w:r>
    </w:p>
    <w:p w:rsidR="00352623" w:rsidRPr="009564D6" w:rsidRDefault="008A6D9D" w:rsidP="009564D6">
      <w:pPr>
        <w:shd w:val="clear" w:color="auto" w:fill="FFFFFF" w:themeFill="background1"/>
        <w:spacing w:after="0" w:line="240" w:lineRule="auto"/>
        <w:ind w:firstLine="709"/>
        <w:jc w:val="center"/>
        <w:rPr>
          <w:rFonts w:ascii="Times New Roman" w:hAnsi="Times New Roman" w:cs="Times New Roman"/>
          <w:b/>
          <w:bCs/>
          <w:spacing w:val="-2"/>
          <w:sz w:val="28"/>
          <w:szCs w:val="28"/>
        </w:rPr>
      </w:pPr>
      <w:r w:rsidRPr="009564D6">
        <w:rPr>
          <w:rFonts w:ascii="Times New Roman" w:hAnsi="Times New Roman" w:cs="Times New Roman"/>
          <w:b/>
          <w:bCs/>
          <w:spacing w:val="-2"/>
          <w:sz w:val="28"/>
          <w:szCs w:val="28"/>
        </w:rPr>
        <w:lastRenderedPageBreak/>
        <w:t xml:space="preserve">Состояние </w:t>
      </w:r>
      <w:r w:rsidR="00352623" w:rsidRPr="009564D6">
        <w:rPr>
          <w:rFonts w:ascii="Times New Roman" w:hAnsi="Times New Roman" w:cs="Times New Roman"/>
          <w:b/>
          <w:bCs/>
          <w:spacing w:val="-2"/>
          <w:sz w:val="28"/>
          <w:szCs w:val="28"/>
        </w:rPr>
        <w:t xml:space="preserve">репродуктивного здоровья </w:t>
      </w:r>
      <w:r w:rsidRPr="009564D6">
        <w:rPr>
          <w:rFonts w:ascii="Times New Roman" w:hAnsi="Times New Roman" w:cs="Times New Roman"/>
          <w:b/>
          <w:bCs/>
          <w:spacing w:val="-2"/>
          <w:sz w:val="28"/>
          <w:szCs w:val="28"/>
        </w:rPr>
        <w:t>женщин</w:t>
      </w:r>
    </w:p>
    <w:p w:rsidR="00352623" w:rsidRPr="009564D6" w:rsidRDefault="00352623" w:rsidP="009564D6">
      <w:pPr>
        <w:shd w:val="clear" w:color="auto" w:fill="FFFFFF" w:themeFill="background1"/>
        <w:spacing w:after="0" w:line="240" w:lineRule="auto"/>
        <w:ind w:firstLine="709"/>
        <w:jc w:val="both"/>
        <w:rPr>
          <w:rFonts w:ascii="Times New Roman" w:hAnsi="Times New Roman" w:cs="Times New Roman"/>
          <w:b/>
          <w:bCs/>
          <w:spacing w:val="-2"/>
          <w:sz w:val="28"/>
          <w:szCs w:val="28"/>
        </w:rPr>
      </w:pPr>
    </w:p>
    <w:p w:rsidR="00352623" w:rsidRPr="00CE3738" w:rsidRDefault="00352623" w:rsidP="009564D6">
      <w:pPr>
        <w:shd w:val="clear" w:color="auto" w:fill="FFFFFF" w:themeFill="background1"/>
        <w:spacing w:after="0" w:line="240" w:lineRule="auto"/>
        <w:ind w:firstLine="709"/>
        <w:jc w:val="both"/>
        <w:rPr>
          <w:rFonts w:ascii="Times New Roman" w:hAnsi="Times New Roman" w:cs="Times New Roman"/>
          <w:spacing w:val="-2"/>
          <w:sz w:val="28"/>
          <w:szCs w:val="28"/>
        </w:rPr>
      </w:pPr>
      <w:proofErr w:type="gramStart"/>
      <w:r w:rsidRPr="009564D6">
        <w:rPr>
          <w:rFonts w:ascii="Times New Roman" w:hAnsi="Times New Roman" w:cs="Times New Roman"/>
          <w:spacing w:val="-2"/>
          <w:sz w:val="28"/>
          <w:szCs w:val="28"/>
        </w:rPr>
        <w:t xml:space="preserve">Репродуктивное здоровье отражает состояние здоровья мужчин и женщин в подростковом, в зрелом (репродуктивном) и </w:t>
      </w:r>
      <w:proofErr w:type="spellStart"/>
      <w:r w:rsidRPr="009564D6">
        <w:rPr>
          <w:rFonts w:ascii="Times New Roman" w:hAnsi="Times New Roman" w:cs="Times New Roman"/>
          <w:spacing w:val="-2"/>
          <w:sz w:val="28"/>
          <w:szCs w:val="28"/>
        </w:rPr>
        <w:t>пострепродуктивном</w:t>
      </w:r>
      <w:proofErr w:type="spellEnd"/>
      <w:r w:rsidRPr="009564D6">
        <w:rPr>
          <w:rFonts w:ascii="Times New Roman" w:hAnsi="Times New Roman" w:cs="Times New Roman"/>
          <w:spacing w:val="-2"/>
          <w:sz w:val="28"/>
          <w:szCs w:val="28"/>
        </w:rPr>
        <w:t xml:space="preserve"> возрасте.</w:t>
      </w:r>
      <w:proofErr w:type="gramEnd"/>
      <w:r w:rsidRPr="00CE3738">
        <w:rPr>
          <w:rFonts w:ascii="Times New Roman" w:hAnsi="Times New Roman" w:cs="Times New Roman"/>
          <w:spacing w:val="-2"/>
          <w:sz w:val="28"/>
          <w:szCs w:val="28"/>
        </w:rPr>
        <w:t xml:space="preserve"> Оно зависит от качества услуг, предоставляемых здравоохранением, а также от действия таких факторов, как качество жизни, материальное состояние, воспитание и образование, социальные условия, отношения в семье, в обществе и между полами.</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 xml:space="preserve">В современных условиях приоритетной задачей является сбережение и улучшение именно репродуктивного здоровья, поскольку </w:t>
      </w:r>
      <w:r w:rsidR="00060887">
        <w:rPr>
          <w:rFonts w:ascii="Times New Roman" w:hAnsi="Times New Roman" w:cs="Times New Roman"/>
          <w:spacing w:val="-2"/>
          <w:sz w:val="28"/>
          <w:szCs w:val="28"/>
        </w:rPr>
        <w:t>оно способствует</w:t>
      </w:r>
      <w:r w:rsidRPr="00CE3738">
        <w:rPr>
          <w:rFonts w:ascii="Times New Roman" w:hAnsi="Times New Roman" w:cs="Times New Roman"/>
          <w:spacing w:val="-2"/>
          <w:sz w:val="28"/>
          <w:szCs w:val="28"/>
        </w:rPr>
        <w:t xml:space="preserve"> увеличени</w:t>
      </w:r>
      <w:r w:rsidR="00060887">
        <w:rPr>
          <w:rFonts w:ascii="Times New Roman" w:hAnsi="Times New Roman" w:cs="Times New Roman"/>
          <w:spacing w:val="-2"/>
          <w:sz w:val="28"/>
          <w:szCs w:val="28"/>
        </w:rPr>
        <w:t>ю</w:t>
      </w:r>
      <w:r w:rsidRPr="00CE3738">
        <w:rPr>
          <w:rFonts w:ascii="Times New Roman" w:hAnsi="Times New Roman" w:cs="Times New Roman"/>
          <w:spacing w:val="-2"/>
          <w:sz w:val="28"/>
          <w:szCs w:val="28"/>
        </w:rPr>
        <w:t xml:space="preserve"> численности и качества здоровья будущих поколений.</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На сегодняшний день в республике разрабатываются и широко внедряются современные технологии, обеспечивающие наибольшую эффективность профилактики и диагностики в этой сфере.</w:t>
      </w:r>
    </w:p>
    <w:p w:rsidR="00352623" w:rsidRPr="00CE3738" w:rsidRDefault="00352623" w:rsidP="002214BA">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Центр репродуктивного здоровья и планирования семьи проводит не только лечебные, но и профилактические мероприятия:</w:t>
      </w:r>
    </w:p>
    <w:p w:rsidR="00352623" w:rsidRPr="00CE3738" w:rsidRDefault="00352623" w:rsidP="002214BA">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-охрана здоровья женщин в период беременности, родов и после родов;</w:t>
      </w:r>
    </w:p>
    <w:p w:rsidR="00352623" w:rsidRPr="00CE3738" w:rsidRDefault="00352623" w:rsidP="002214BA">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 xml:space="preserve">-предоставление услуг по планированию семьи, включая услуги по лечению </w:t>
      </w:r>
      <w:proofErr w:type="spellStart"/>
      <w:r w:rsidRPr="00CE3738">
        <w:rPr>
          <w:rFonts w:ascii="Times New Roman" w:hAnsi="Times New Roman" w:cs="Times New Roman"/>
          <w:spacing w:val="-2"/>
          <w:sz w:val="28"/>
          <w:szCs w:val="28"/>
        </w:rPr>
        <w:t>невынашивания</w:t>
      </w:r>
      <w:proofErr w:type="spellEnd"/>
      <w:r w:rsidRPr="00CE3738">
        <w:rPr>
          <w:rFonts w:ascii="Times New Roman" w:hAnsi="Times New Roman" w:cs="Times New Roman"/>
          <w:spacing w:val="-2"/>
          <w:sz w:val="28"/>
          <w:szCs w:val="28"/>
        </w:rPr>
        <w:t xml:space="preserve"> беременности;</w:t>
      </w:r>
    </w:p>
    <w:p w:rsidR="00352623" w:rsidRPr="00CE3738" w:rsidRDefault="002214BA" w:rsidP="002214BA">
      <w:pPr>
        <w:shd w:val="clear" w:color="auto" w:fill="FFFFFF" w:themeFill="background1"/>
        <w:spacing w:after="0" w:line="240" w:lineRule="auto"/>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 xml:space="preserve">- </w:t>
      </w:r>
      <w:r w:rsidR="00352623" w:rsidRPr="00CE3738">
        <w:rPr>
          <w:rFonts w:ascii="Times New Roman" w:hAnsi="Times New Roman" w:cs="Times New Roman"/>
          <w:spacing w:val="-2"/>
          <w:sz w:val="28"/>
          <w:szCs w:val="28"/>
        </w:rPr>
        <w:t>ликвидация небезопасных абортов;</w:t>
      </w:r>
    </w:p>
    <w:p w:rsidR="00352623" w:rsidRPr="00CE3738" w:rsidRDefault="002214BA" w:rsidP="002214BA">
      <w:pPr>
        <w:shd w:val="clear" w:color="auto" w:fill="FFFFFF" w:themeFill="background1"/>
        <w:spacing w:after="0" w:line="240" w:lineRule="auto"/>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 xml:space="preserve">- </w:t>
      </w:r>
      <w:r w:rsidR="00352623" w:rsidRPr="00CE3738">
        <w:rPr>
          <w:rFonts w:ascii="Times New Roman" w:hAnsi="Times New Roman" w:cs="Times New Roman"/>
          <w:spacing w:val="-2"/>
          <w:sz w:val="28"/>
          <w:szCs w:val="28"/>
        </w:rPr>
        <w:t>охрана репродуктивного здоровья детей и подростков;</w:t>
      </w:r>
    </w:p>
    <w:p w:rsidR="00352623" w:rsidRPr="00CE3738" w:rsidRDefault="002214BA" w:rsidP="002214BA">
      <w:pPr>
        <w:shd w:val="clear" w:color="auto" w:fill="FFFFFF" w:themeFill="background1"/>
        <w:spacing w:after="0" w:line="240" w:lineRule="auto"/>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 xml:space="preserve">- </w:t>
      </w:r>
      <w:r w:rsidR="00352623" w:rsidRPr="00CE3738">
        <w:rPr>
          <w:rFonts w:ascii="Times New Roman" w:hAnsi="Times New Roman" w:cs="Times New Roman"/>
          <w:spacing w:val="-2"/>
          <w:sz w:val="28"/>
          <w:szCs w:val="28"/>
        </w:rPr>
        <w:t>лечение и профилактика инфекций</w:t>
      </w:r>
      <w:r>
        <w:rPr>
          <w:rFonts w:ascii="Times New Roman" w:hAnsi="Times New Roman" w:cs="Times New Roman"/>
          <w:spacing w:val="-2"/>
          <w:sz w:val="28"/>
          <w:szCs w:val="28"/>
        </w:rPr>
        <w:t>,</w:t>
      </w:r>
      <w:r w:rsidR="00352623" w:rsidRPr="00CE3738">
        <w:rPr>
          <w:rFonts w:ascii="Times New Roman" w:hAnsi="Times New Roman" w:cs="Times New Roman"/>
          <w:spacing w:val="-2"/>
          <w:sz w:val="28"/>
          <w:szCs w:val="28"/>
        </w:rPr>
        <w:t xml:space="preserve"> передающихся половым путем, в том числе ВИЧ;</w:t>
      </w:r>
    </w:p>
    <w:p w:rsidR="00352623" w:rsidRPr="00CE3738" w:rsidRDefault="002214BA" w:rsidP="002214BA">
      <w:pPr>
        <w:shd w:val="clear" w:color="auto" w:fill="FFFFFF" w:themeFill="background1"/>
        <w:spacing w:after="0" w:line="240" w:lineRule="auto"/>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 xml:space="preserve">- </w:t>
      </w:r>
      <w:r w:rsidR="00352623" w:rsidRPr="00CE3738">
        <w:rPr>
          <w:rFonts w:ascii="Times New Roman" w:hAnsi="Times New Roman" w:cs="Times New Roman"/>
          <w:spacing w:val="-2"/>
          <w:sz w:val="28"/>
          <w:szCs w:val="28"/>
        </w:rPr>
        <w:t>охрана репродуктивного здоровья мужчин;</w:t>
      </w:r>
    </w:p>
    <w:p w:rsidR="00352623" w:rsidRPr="00CE3738" w:rsidRDefault="002214BA" w:rsidP="002214BA">
      <w:pPr>
        <w:shd w:val="clear" w:color="auto" w:fill="FFFFFF" w:themeFill="background1"/>
        <w:spacing w:after="0" w:line="240" w:lineRule="auto"/>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 xml:space="preserve">- </w:t>
      </w:r>
      <w:r w:rsidR="00352623" w:rsidRPr="00CE3738">
        <w:rPr>
          <w:rFonts w:ascii="Times New Roman" w:hAnsi="Times New Roman" w:cs="Times New Roman"/>
          <w:spacing w:val="-2"/>
          <w:sz w:val="28"/>
          <w:szCs w:val="28"/>
        </w:rPr>
        <w:t xml:space="preserve">профилактика и раннее выявление </w:t>
      </w:r>
      <w:proofErr w:type="spellStart"/>
      <w:r w:rsidR="00352623" w:rsidRPr="00CE3738">
        <w:rPr>
          <w:rFonts w:ascii="Times New Roman" w:hAnsi="Times New Roman" w:cs="Times New Roman"/>
          <w:spacing w:val="-2"/>
          <w:sz w:val="28"/>
          <w:szCs w:val="28"/>
        </w:rPr>
        <w:t>онкопатологии</w:t>
      </w:r>
      <w:proofErr w:type="spellEnd"/>
      <w:r w:rsidR="00352623" w:rsidRPr="00CE3738">
        <w:rPr>
          <w:rFonts w:ascii="Times New Roman" w:hAnsi="Times New Roman" w:cs="Times New Roman"/>
          <w:spacing w:val="-2"/>
          <w:sz w:val="28"/>
          <w:szCs w:val="28"/>
        </w:rPr>
        <w:t xml:space="preserve"> репродуктивных органов;</w:t>
      </w:r>
    </w:p>
    <w:p w:rsidR="00352623" w:rsidRPr="00CE3738" w:rsidRDefault="002214BA" w:rsidP="002214BA">
      <w:pPr>
        <w:shd w:val="clear" w:color="auto" w:fill="FFFFFF" w:themeFill="background1"/>
        <w:spacing w:after="0" w:line="240" w:lineRule="auto"/>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 xml:space="preserve">- </w:t>
      </w:r>
      <w:r w:rsidR="00352623" w:rsidRPr="00CE3738">
        <w:rPr>
          <w:rFonts w:ascii="Times New Roman" w:hAnsi="Times New Roman" w:cs="Times New Roman"/>
          <w:spacing w:val="-2"/>
          <w:sz w:val="28"/>
          <w:szCs w:val="28"/>
        </w:rPr>
        <w:t>проведение профилактических мероприятий в период возрастных изменений;</w:t>
      </w:r>
    </w:p>
    <w:p w:rsidR="00352623" w:rsidRPr="00CE3738" w:rsidRDefault="00DF561F" w:rsidP="002214BA">
      <w:pPr>
        <w:shd w:val="clear" w:color="auto" w:fill="FFFFFF" w:themeFill="background1"/>
        <w:spacing w:after="0" w:line="240" w:lineRule="auto"/>
        <w:ind w:firstLine="709"/>
        <w:jc w:val="both"/>
        <w:rPr>
          <w:rFonts w:ascii="Times New Roman" w:hAnsi="Times New Roman"/>
          <w:spacing w:val="-2"/>
          <w:sz w:val="28"/>
          <w:szCs w:val="28"/>
        </w:rPr>
      </w:pPr>
      <w:r w:rsidRPr="00CE3738">
        <w:rPr>
          <w:rFonts w:ascii="Times New Roman" w:hAnsi="Times New Roman"/>
          <w:spacing w:val="-2"/>
          <w:sz w:val="28"/>
          <w:szCs w:val="28"/>
        </w:rPr>
        <w:t xml:space="preserve">- </w:t>
      </w:r>
      <w:r w:rsidR="00352623" w:rsidRPr="00CE3738">
        <w:rPr>
          <w:rFonts w:ascii="Times New Roman" w:hAnsi="Times New Roman"/>
          <w:spacing w:val="-2"/>
          <w:sz w:val="28"/>
          <w:szCs w:val="28"/>
        </w:rPr>
        <w:t>профилактические программы по охране репродуктивного здоровья населения с привлечением средств массовой информации, Министерства просвещения Приднестровской Молдавской Республики и междисциплинарным подходом;</w:t>
      </w:r>
    </w:p>
    <w:p w:rsidR="00352623" w:rsidRDefault="00352623" w:rsidP="00CE3738">
      <w:pPr>
        <w:shd w:val="clear" w:color="auto" w:fill="FFFFFF" w:themeFill="background1"/>
        <w:spacing w:after="0" w:line="240" w:lineRule="auto"/>
        <w:ind w:firstLine="709"/>
        <w:jc w:val="both"/>
        <w:rPr>
          <w:rFonts w:ascii="Times New Roman" w:hAnsi="Times New Roman"/>
          <w:spacing w:val="-2"/>
          <w:sz w:val="28"/>
          <w:szCs w:val="28"/>
        </w:rPr>
      </w:pPr>
      <w:r w:rsidRPr="00CE3738">
        <w:rPr>
          <w:rFonts w:ascii="Times New Roman" w:hAnsi="Times New Roman"/>
          <w:spacing w:val="-2"/>
          <w:sz w:val="28"/>
          <w:szCs w:val="28"/>
        </w:rPr>
        <w:t>-профилактика неинфекционных заболеваний влияющих на репродуктивное здоровье.</w:t>
      </w:r>
    </w:p>
    <w:p w:rsidR="002903A1" w:rsidRPr="00CE3738" w:rsidRDefault="002903A1" w:rsidP="002903A1">
      <w:pPr>
        <w:shd w:val="clear" w:color="auto" w:fill="FFFFFF" w:themeFill="background1"/>
        <w:spacing w:after="0" w:line="240" w:lineRule="auto"/>
        <w:ind w:firstLine="709"/>
        <w:jc w:val="right"/>
        <w:rPr>
          <w:rFonts w:ascii="Times New Roman" w:hAnsi="Times New Roman" w:cs="Times New Roman"/>
          <w:b/>
          <w:spacing w:val="-2"/>
          <w:sz w:val="28"/>
          <w:szCs w:val="28"/>
        </w:rPr>
      </w:pPr>
      <w:r w:rsidRPr="00753170">
        <w:rPr>
          <w:rFonts w:ascii="Times New Roman" w:hAnsi="Times New Roman" w:cs="Times New Roman"/>
          <w:spacing w:val="-2"/>
          <w:sz w:val="24"/>
          <w:szCs w:val="24"/>
        </w:rPr>
        <w:t>Таблица</w:t>
      </w:r>
      <w:r>
        <w:rPr>
          <w:rFonts w:ascii="Times New Roman" w:hAnsi="Times New Roman" w:cs="Times New Roman"/>
          <w:spacing w:val="-2"/>
          <w:sz w:val="24"/>
          <w:szCs w:val="24"/>
        </w:rPr>
        <w:t xml:space="preserve"> 16</w:t>
      </w:r>
    </w:p>
    <w:p w:rsidR="002214BA" w:rsidRPr="00CE3738" w:rsidRDefault="002214BA" w:rsidP="00CE3738">
      <w:pPr>
        <w:shd w:val="clear" w:color="auto" w:fill="FFFFFF" w:themeFill="background1"/>
        <w:spacing w:after="0" w:line="240" w:lineRule="auto"/>
        <w:ind w:firstLine="709"/>
        <w:jc w:val="both"/>
        <w:rPr>
          <w:rFonts w:ascii="Times New Roman" w:hAnsi="Times New Roman"/>
          <w:spacing w:val="-2"/>
          <w:sz w:val="28"/>
          <w:szCs w:val="28"/>
        </w:rPr>
      </w:pPr>
    </w:p>
    <w:p w:rsidR="00352623" w:rsidRDefault="00352623" w:rsidP="00BC5DE4">
      <w:pPr>
        <w:shd w:val="clear" w:color="auto" w:fill="FFFFFF" w:themeFill="background1"/>
        <w:spacing w:after="0" w:line="240" w:lineRule="auto"/>
        <w:jc w:val="center"/>
        <w:rPr>
          <w:rFonts w:ascii="Times New Roman" w:hAnsi="Times New Roman" w:cs="Times New Roman"/>
          <w:b/>
          <w:spacing w:val="-2"/>
          <w:sz w:val="28"/>
          <w:szCs w:val="28"/>
        </w:rPr>
      </w:pPr>
      <w:r w:rsidRPr="00CE3738">
        <w:rPr>
          <w:rFonts w:ascii="Times New Roman" w:hAnsi="Times New Roman" w:cs="Times New Roman"/>
          <w:b/>
          <w:spacing w:val="-2"/>
          <w:sz w:val="28"/>
          <w:szCs w:val="28"/>
        </w:rPr>
        <w:t>Динамика абортов у несовершеннолетних жительниц ПМР</w:t>
      </w:r>
    </w:p>
    <w:p w:rsidR="00035598" w:rsidRPr="00987F79" w:rsidRDefault="00035598" w:rsidP="00CE3738">
      <w:pPr>
        <w:shd w:val="clear" w:color="auto" w:fill="FFFFFF" w:themeFill="background1"/>
        <w:spacing w:after="0" w:line="240" w:lineRule="auto"/>
        <w:ind w:firstLine="709"/>
        <w:jc w:val="center"/>
        <w:rPr>
          <w:rFonts w:ascii="Times New Roman" w:hAnsi="Times New Roman" w:cs="Times New Roman"/>
          <w:b/>
          <w:spacing w:val="-2"/>
          <w:sz w:val="24"/>
          <w:szCs w:val="24"/>
        </w:rPr>
      </w:pPr>
    </w:p>
    <w:tbl>
      <w:tblPr>
        <w:tblStyle w:val="afff"/>
        <w:tblW w:w="10166" w:type="dxa"/>
        <w:tblInd w:w="-318" w:type="dxa"/>
        <w:tblLayout w:type="fixed"/>
        <w:tblLook w:val="04A0"/>
      </w:tblPr>
      <w:tblGrid>
        <w:gridCol w:w="535"/>
        <w:gridCol w:w="506"/>
        <w:gridCol w:w="506"/>
        <w:gridCol w:w="506"/>
        <w:gridCol w:w="506"/>
        <w:gridCol w:w="506"/>
        <w:gridCol w:w="506"/>
        <w:gridCol w:w="506"/>
        <w:gridCol w:w="506"/>
        <w:gridCol w:w="506"/>
        <w:gridCol w:w="506"/>
        <w:gridCol w:w="506"/>
        <w:gridCol w:w="506"/>
        <w:gridCol w:w="340"/>
        <w:gridCol w:w="425"/>
        <w:gridCol w:w="425"/>
        <w:gridCol w:w="426"/>
        <w:gridCol w:w="425"/>
        <w:gridCol w:w="506"/>
        <w:gridCol w:w="506"/>
        <w:gridCol w:w="506"/>
      </w:tblGrid>
      <w:tr w:rsidR="0027726D" w:rsidRPr="00CE3738" w:rsidTr="0027726D">
        <w:tc>
          <w:tcPr>
            <w:tcW w:w="535" w:type="dxa"/>
            <w:vMerge w:val="restart"/>
          </w:tcPr>
          <w:p w:rsidR="0027726D" w:rsidRPr="00CE3738" w:rsidRDefault="0027726D" w:rsidP="00CE3738">
            <w:pPr>
              <w:shd w:val="clear" w:color="auto" w:fill="FFFFFF" w:themeFill="background1"/>
              <w:jc w:val="center"/>
              <w:rPr>
                <w:b/>
                <w:spacing w:val="-2"/>
                <w:sz w:val="28"/>
                <w:szCs w:val="28"/>
              </w:rPr>
            </w:pPr>
          </w:p>
        </w:tc>
        <w:tc>
          <w:tcPr>
            <w:tcW w:w="2024" w:type="dxa"/>
            <w:gridSpan w:val="4"/>
          </w:tcPr>
          <w:p w:rsidR="0027726D" w:rsidRPr="00CE3738" w:rsidRDefault="0027726D" w:rsidP="00CE3738">
            <w:pPr>
              <w:shd w:val="clear" w:color="auto" w:fill="FFFFFF" w:themeFill="background1"/>
              <w:jc w:val="center"/>
              <w:rPr>
                <w:spacing w:val="-2"/>
                <w:sz w:val="24"/>
                <w:szCs w:val="24"/>
              </w:rPr>
            </w:pPr>
          </w:p>
          <w:p w:rsidR="0027726D" w:rsidRPr="00CE3738" w:rsidRDefault="0027726D" w:rsidP="00CE3738">
            <w:pPr>
              <w:shd w:val="clear" w:color="auto" w:fill="FFFFFF" w:themeFill="background1"/>
              <w:jc w:val="center"/>
              <w:rPr>
                <w:spacing w:val="-2"/>
                <w:sz w:val="24"/>
                <w:szCs w:val="24"/>
              </w:rPr>
            </w:pPr>
            <w:r w:rsidRPr="00CE3738">
              <w:rPr>
                <w:spacing w:val="-2"/>
                <w:sz w:val="24"/>
                <w:szCs w:val="24"/>
              </w:rPr>
              <w:t>Всего</w:t>
            </w:r>
          </w:p>
          <w:p w:rsidR="0027726D" w:rsidRPr="00CE3738" w:rsidRDefault="0027726D" w:rsidP="00CE3738">
            <w:pPr>
              <w:shd w:val="clear" w:color="auto" w:fill="FFFFFF" w:themeFill="background1"/>
              <w:jc w:val="center"/>
              <w:rPr>
                <w:b/>
                <w:spacing w:val="-2"/>
                <w:sz w:val="28"/>
                <w:szCs w:val="28"/>
              </w:rPr>
            </w:pPr>
            <w:r w:rsidRPr="00CE3738">
              <w:rPr>
                <w:spacing w:val="-2"/>
                <w:sz w:val="24"/>
                <w:szCs w:val="24"/>
              </w:rPr>
              <w:t>абортов</w:t>
            </w:r>
          </w:p>
        </w:tc>
        <w:tc>
          <w:tcPr>
            <w:tcW w:w="2024" w:type="dxa"/>
            <w:gridSpan w:val="4"/>
          </w:tcPr>
          <w:p w:rsidR="0027726D" w:rsidRPr="00CE3738" w:rsidRDefault="0027726D" w:rsidP="00CE3738">
            <w:pPr>
              <w:shd w:val="clear" w:color="auto" w:fill="FFFFFF" w:themeFill="background1"/>
              <w:jc w:val="center"/>
              <w:rPr>
                <w:spacing w:val="-2"/>
                <w:sz w:val="24"/>
                <w:szCs w:val="24"/>
              </w:rPr>
            </w:pPr>
            <w:r w:rsidRPr="00CE3738">
              <w:rPr>
                <w:spacing w:val="-2"/>
                <w:sz w:val="24"/>
                <w:szCs w:val="24"/>
              </w:rPr>
              <w:t xml:space="preserve">на 1000 женщин </w:t>
            </w:r>
            <w:proofErr w:type="gramStart"/>
            <w:r w:rsidRPr="00CE3738">
              <w:rPr>
                <w:spacing w:val="-2"/>
                <w:sz w:val="24"/>
                <w:szCs w:val="24"/>
              </w:rPr>
              <w:t>фертильного</w:t>
            </w:r>
            <w:proofErr w:type="gramEnd"/>
          </w:p>
          <w:p w:rsidR="0027726D" w:rsidRPr="00CE3738" w:rsidRDefault="0027726D" w:rsidP="00CE3738">
            <w:pPr>
              <w:shd w:val="clear" w:color="auto" w:fill="FFFFFF" w:themeFill="background1"/>
              <w:jc w:val="center"/>
              <w:rPr>
                <w:b/>
                <w:spacing w:val="-2"/>
                <w:sz w:val="28"/>
                <w:szCs w:val="28"/>
              </w:rPr>
            </w:pPr>
            <w:r w:rsidRPr="00CE3738">
              <w:rPr>
                <w:spacing w:val="-2"/>
                <w:sz w:val="24"/>
                <w:szCs w:val="24"/>
              </w:rPr>
              <w:t>возраста</w:t>
            </w:r>
          </w:p>
        </w:tc>
        <w:tc>
          <w:tcPr>
            <w:tcW w:w="2024" w:type="dxa"/>
            <w:gridSpan w:val="4"/>
          </w:tcPr>
          <w:p w:rsidR="0027726D" w:rsidRPr="00CE3738" w:rsidRDefault="0027726D" w:rsidP="00CE3738">
            <w:pPr>
              <w:shd w:val="clear" w:color="auto" w:fill="FFFFFF" w:themeFill="background1"/>
              <w:jc w:val="center"/>
              <w:rPr>
                <w:spacing w:val="-2"/>
                <w:sz w:val="24"/>
                <w:szCs w:val="24"/>
              </w:rPr>
            </w:pPr>
          </w:p>
          <w:p w:rsidR="0027726D" w:rsidRPr="00CE3738" w:rsidRDefault="0027726D" w:rsidP="00CE3738">
            <w:pPr>
              <w:shd w:val="clear" w:color="auto" w:fill="FFFFFF" w:themeFill="background1"/>
              <w:jc w:val="center"/>
              <w:rPr>
                <w:b/>
                <w:spacing w:val="-2"/>
                <w:sz w:val="28"/>
                <w:szCs w:val="28"/>
              </w:rPr>
            </w:pPr>
            <w:r w:rsidRPr="00CE3738">
              <w:rPr>
                <w:spacing w:val="-2"/>
                <w:sz w:val="24"/>
                <w:szCs w:val="24"/>
              </w:rPr>
              <w:t>до 14 лет</w:t>
            </w:r>
          </w:p>
        </w:tc>
        <w:tc>
          <w:tcPr>
            <w:tcW w:w="1616" w:type="dxa"/>
            <w:gridSpan w:val="4"/>
          </w:tcPr>
          <w:p w:rsidR="0027726D" w:rsidRPr="00CE3738" w:rsidRDefault="0027726D" w:rsidP="00CE3738">
            <w:pPr>
              <w:shd w:val="clear" w:color="auto" w:fill="FFFFFF" w:themeFill="background1"/>
              <w:jc w:val="center"/>
              <w:rPr>
                <w:spacing w:val="-2"/>
                <w:sz w:val="24"/>
                <w:szCs w:val="24"/>
              </w:rPr>
            </w:pPr>
          </w:p>
          <w:p w:rsidR="0027726D" w:rsidRPr="00CE3738" w:rsidRDefault="0027726D" w:rsidP="00CE3738">
            <w:pPr>
              <w:shd w:val="clear" w:color="auto" w:fill="FFFFFF" w:themeFill="background1"/>
              <w:jc w:val="center"/>
              <w:rPr>
                <w:b/>
                <w:spacing w:val="-2"/>
                <w:sz w:val="28"/>
                <w:szCs w:val="28"/>
              </w:rPr>
            </w:pPr>
            <w:r w:rsidRPr="00CE3738">
              <w:rPr>
                <w:spacing w:val="-2"/>
                <w:sz w:val="24"/>
                <w:szCs w:val="24"/>
              </w:rPr>
              <w:t>15-17 лет</w:t>
            </w:r>
          </w:p>
        </w:tc>
        <w:tc>
          <w:tcPr>
            <w:tcW w:w="1943" w:type="dxa"/>
            <w:gridSpan w:val="4"/>
          </w:tcPr>
          <w:p w:rsidR="0027726D" w:rsidRPr="00CE3738" w:rsidRDefault="0027726D" w:rsidP="00CE3738">
            <w:pPr>
              <w:shd w:val="clear" w:color="auto" w:fill="FFFFFF" w:themeFill="background1"/>
              <w:jc w:val="center"/>
              <w:rPr>
                <w:b/>
                <w:spacing w:val="-2"/>
                <w:sz w:val="28"/>
                <w:szCs w:val="28"/>
              </w:rPr>
            </w:pPr>
            <w:r w:rsidRPr="00CE3738">
              <w:rPr>
                <w:spacing w:val="-2"/>
                <w:sz w:val="24"/>
                <w:szCs w:val="24"/>
              </w:rPr>
              <w:t>на 1000 женщин фертильного возраста</w:t>
            </w:r>
          </w:p>
        </w:tc>
      </w:tr>
      <w:tr w:rsidR="0027726D" w:rsidRPr="00CE3738" w:rsidTr="0027726D">
        <w:trPr>
          <w:trHeight w:val="1058"/>
        </w:trPr>
        <w:tc>
          <w:tcPr>
            <w:tcW w:w="535" w:type="dxa"/>
            <w:vMerge/>
          </w:tcPr>
          <w:p w:rsidR="0027726D" w:rsidRPr="00CE3738" w:rsidRDefault="0027726D" w:rsidP="00CE3738">
            <w:pPr>
              <w:shd w:val="clear" w:color="auto" w:fill="FFFFFF" w:themeFill="background1"/>
              <w:jc w:val="center"/>
              <w:rPr>
                <w:b/>
                <w:spacing w:val="-2"/>
                <w:sz w:val="28"/>
                <w:szCs w:val="28"/>
              </w:rPr>
            </w:pPr>
          </w:p>
        </w:tc>
        <w:tc>
          <w:tcPr>
            <w:tcW w:w="506" w:type="dxa"/>
            <w:textDirection w:val="btLr"/>
            <w:vAlign w:val="center"/>
          </w:tcPr>
          <w:p w:rsidR="0027726D" w:rsidRPr="00CE3738" w:rsidRDefault="0027726D" w:rsidP="00CE3738">
            <w:pPr>
              <w:shd w:val="clear" w:color="auto" w:fill="FFFFFF" w:themeFill="background1"/>
              <w:jc w:val="center"/>
              <w:rPr>
                <w:spacing w:val="-2"/>
                <w:sz w:val="24"/>
                <w:szCs w:val="24"/>
              </w:rPr>
            </w:pPr>
            <w:r w:rsidRPr="00CE3738">
              <w:rPr>
                <w:spacing w:val="-2"/>
                <w:sz w:val="24"/>
                <w:szCs w:val="24"/>
              </w:rPr>
              <w:t>2013</w:t>
            </w:r>
          </w:p>
        </w:tc>
        <w:tc>
          <w:tcPr>
            <w:tcW w:w="506" w:type="dxa"/>
            <w:textDirection w:val="btLr"/>
          </w:tcPr>
          <w:p w:rsidR="0027726D" w:rsidRPr="00CE3738" w:rsidRDefault="0027726D" w:rsidP="00CE3738">
            <w:pPr>
              <w:shd w:val="clear" w:color="auto" w:fill="FFFFFF" w:themeFill="background1"/>
              <w:jc w:val="center"/>
              <w:rPr>
                <w:spacing w:val="-2"/>
                <w:sz w:val="24"/>
                <w:szCs w:val="24"/>
              </w:rPr>
            </w:pPr>
            <w:r w:rsidRPr="00CE3738">
              <w:rPr>
                <w:spacing w:val="-2"/>
                <w:sz w:val="24"/>
                <w:szCs w:val="24"/>
              </w:rPr>
              <w:t>2014</w:t>
            </w:r>
          </w:p>
        </w:tc>
        <w:tc>
          <w:tcPr>
            <w:tcW w:w="506" w:type="dxa"/>
            <w:textDirection w:val="btLr"/>
          </w:tcPr>
          <w:p w:rsidR="0027726D" w:rsidRPr="00CE3738" w:rsidRDefault="0027726D" w:rsidP="00CE3738">
            <w:pPr>
              <w:shd w:val="clear" w:color="auto" w:fill="FFFFFF" w:themeFill="background1"/>
              <w:jc w:val="center"/>
              <w:rPr>
                <w:spacing w:val="-2"/>
                <w:sz w:val="24"/>
                <w:szCs w:val="24"/>
              </w:rPr>
            </w:pPr>
            <w:r w:rsidRPr="00CE3738">
              <w:rPr>
                <w:spacing w:val="-2"/>
                <w:sz w:val="24"/>
                <w:szCs w:val="24"/>
              </w:rPr>
              <w:t>2015</w:t>
            </w:r>
          </w:p>
        </w:tc>
        <w:tc>
          <w:tcPr>
            <w:tcW w:w="506" w:type="dxa"/>
            <w:textDirection w:val="btLr"/>
          </w:tcPr>
          <w:p w:rsidR="0027726D" w:rsidRPr="00CE3738" w:rsidRDefault="0027726D" w:rsidP="00CE3738">
            <w:pPr>
              <w:shd w:val="clear" w:color="auto" w:fill="FFFFFF" w:themeFill="background1"/>
              <w:jc w:val="center"/>
              <w:rPr>
                <w:spacing w:val="-2"/>
                <w:sz w:val="24"/>
                <w:szCs w:val="24"/>
              </w:rPr>
            </w:pPr>
            <w:r w:rsidRPr="00CE3738">
              <w:rPr>
                <w:spacing w:val="-2"/>
                <w:sz w:val="24"/>
                <w:szCs w:val="24"/>
              </w:rPr>
              <w:t>2016</w:t>
            </w:r>
          </w:p>
        </w:tc>
        <w:tc>
          <w:tcPr>
            <w:tcW w:w="506" w:type="dxa"/>
            <w:textDirection w:val="btLr"/>
            <w:vAlign w:val="center"/>
          </w:tcPr>
          <w:p w:rsidR="0027726D" w:rsidRPr="00CE3738" w:rsidRDefault="0027726D" w:rsidP="00CE3738">
            <w:pPr>
              <w:shd w:val="clear" w:color="auto" w:fill="FFFFFF" w:themeFill="background1"/>
              <w:jc w:val="center"/>
              <w:rPr>
                <w:spacing w:val="-2"/>
                <w:sz w:val="24"/>
                <w:szCs w:val="24"/>
              </w:rPr>
            </w:pPr>
            <w:r w:rsidRPr="00CE3738">
              <w:rPr>
                <w:spacing w:val="-2"/>
                <w:sz w:val="24"/>
                <w:szCs w:val="24"/>
              </w:rPr>
              <w:t>2013</w:t>
            </w:r>
          </w:p>
        </w:tc>
        <w:tc>
          <w:tcPr>
            <w:tcW w:w="506" w:type="dxa"/>
            <w:textDirection w:val="btLr"/>
          </w:tcPr>
          <w:p w:rsidR="0027726D" w:rsidRPr="00CE3738" w:rsidRDefault="0027726D" w:rsidP="00CE3738">
            <w:pPr>
              <w:shd w:val="clear" w:color="auto" w:fill="FFFFFF" w:themeFill="background1"/>
              <w:jc w:val="center"/>
              <w:rPr>
                <w:spacing w:val="-2"/>
                <w:sz w:val="24"/>
                <w:szCs w:val="24"/>
              </w:rPr>
            </w:pPr>
            <w:r w:rsidRPr="00CE3738">
              <w:rPr>
                <w:spacing w:val="-2"/>
                <w:sz w:val="24"/>
                <w:szCs w:val="24"/>
              </w:rPr>
              <w:t>2014</w:t>
            </w:r>
          </w:p>
        </w:tc>
        <w:tc>
          <w:tcPr>
            <w:tcW w:w="506" w:type="dxa"/>
            <w:textDirection w:val="btLr"/>
          </w:tcPr>
          <w:p w:rsidR="0027726D" w:rsidRPr="00CE3738" w:rsidRDefault="0027726D" w:rsidP="00CE3738">
            <w:pPr>
              <w:shd w:val="clear" w:color="auto" w:fill="FFFFFF" w:themeFill="background1"/>
              <w:jc w:val="center"/>
              <w:rPr>
                <w:spacing w:val="-2"/>
                <w:sz w:val="24"/>
                <w:szCs w:val="24"/>
              </w:rPr>
            </w:pPr>
            <w:r w:rsidRPr="00CE3738">
              <w:rPr>
                <w:spacing w:val="-2"/>
                <w:sz w:val="24"/>
                <w:szCs w:val="24"/>
              </w:rPr>
              <w:t>2015</w:t>
            </w:r>
          </w:p>
        </w:tc>
        <w:tc>
          <w:tcPr>
            <w:tcW w:w="506" w:type="dxa"/>
            <w:textDirection w:val="btLr"/>
          </w:tcPr>
          <w:p w:rsidR="0027726D" w:rsidRPr="00CE3738" w:rsidRDefault="0027726D" w:rsidP="00CE3738">
            <w:pPr>
              <w:shd w:val="clear" w:color="auto" w:fill="FFFFFF" w:themeFill="background1"/>
              <w:jc w:val="center"/>
              <w:rPr>
                <w:spacing w:val="-2"/>
                <w:sz w:val="24"/>
                <w:szCs w:val="24"/>
              </w:rPr>
            </w:pPr>
            <w:r w:rsidRPr="00CE3738">
              <w:rPr>
                <w:spacing w:val="-2"/>
                <w:sz w:val="24"/>
                <w:szCs w:val="24"/>
              </w:rPr>
              <w:t>2016</w:t>
            </w:r>
          </w:p>
        </w:tc>
        <w:tc>
          <w:tcPr>
            <w:tcW w:w="506" w:type="dxa"/>
            <w:textDirection w:val="btLr"/>
            <w:vAlign w:val="center"/>
          </w:tcPr>
          <w:p w:rsidR="0027726D" w:rsidRPr="00CE3738" w:rsidRDefault="0027726D" w:rsidP="00CE3738">
            <w:pPr>
              <w:shd w:val="clear" w:color="auto" w:fill="FFFFFF" w:themeFill="background1"/>
              <w:jc w:val="center"/>
              <w:rPr>
                <w:spacing w:val="-2"/>
                <w:sz w:val="24"/>
                <w:szCs w:val="24"/>
              </w:rPr>
            </w:pPr>
            <w:r w:rsidRPr="00CE3738">
              <w:rPr>
                <w:spacing w:val="-2"/>
                <w:sz w:val="24"/>
                <w:szCs w:val="24"/>
              </w:rPr>
              <w:t>2013</w:t>
            </w:r>
          </w:p>
        </w:tc>
        <w:tc>
          <w:tcPr>
            <w:tcW w:w="506" w:type="dxa"/>
            <w:textDirection w:val="btLr"/>
          </w:tcPr>
          <w:p w:rsidR="0027726D" w:rsidRPr="00CE3738" w:rsidRDefault="0027726D" w:rsidP="00CE3738">
            <w:pPr>
              <w:shd w:val="clear" w:color="auto" w:fill="FFFFFF" w:themeFill="background1"/>
              <w:jc w:val="center"/>
              <w:rPr>
                <w:spacing w:val="-2"/>
                <w:sz w:val="24"/>
                <w:szCs w:val="24"/>
              </w:rPr>
            </w:pPr>
            <w:r w:rsidRPr="00CE3738">
              <w:rPr>
                <w:spacing w:val="-2"/>
                <w:sz w:val="24"/>
                <w:szCs w:val="24"/>
              </w:rPr>
              <w:t>2014</w:t>
            </w:r>
          </w:p>
        </w:tc>
        <w:tc>
          <w:tcPr>
            <w:tcW w:w="506" w:type="dxa"/>
            <w:textDirection w:val="btLr"/>
          </w:tcPr>
          <w:p w:rsidR="0027726D" w:rsidRPr="00CE3738" w:rsidRDefault="0027726D" w:rsidP="00CE3738">
            <w:pPr>
              <w:shd w:val="clear" w:color="auto" w:fill="FFFFFF" w:themeFill="background1"/>
              <w:jc w:val="center"/>
              <w:rPr>
                <w:spacing w:val="-2"/>
                <w:sz w:val="24"/>
                <w:szCs w:val="24"/>
              </w:rPr>
            </w:pPr>
            <w:r w:rsidRPr="00CE3738">
              <w:rPr>
                <w:spacing w:val="-2"/>
                <w:sz w:val="24"/>
                <w:szCs w:val="24"/>
              </w:rPr>
              <w:t>2015</w:t>
            </w:r>
          </w:p>
        </w:tc>
        <w:tc>
          <w:tcPr>
            <w:tcW w:w="506" w:type="dxa"/>
            <w:textDirection w:val="btLr"/>
          </w:tcPr>
          <w:p w:rsidR="0027726D" w:rsidRPr="00CE3738" w:rsidRDefault="0027726D" w:rsidP="00CE3738">
            <w:pPr>
              <w:shd w:val="clear" w:color="auto" w:fill="FFFFFF" w:themeFill="background1"/>
              <w:jc w:val="center"/>
              <w:rPr>
                <w:spacing w:val="-2"/>
                <w:sz w:val="24"/>
                <w:szCs w:val="24"/>
              </w:rPr>
            </w:pPr>
            <w:r w:rsidRPr="00CE3738">
              <w:rPr>
                <w:spacing w:val="-2"/>
                <w:sz w:val="24"/>
                <w:szCs w:val="24"/>
              </w:rPr>
              <w:t>2016</w:t>
            </w:r>
          </w:p>
        </w:tc>
        <w:tc>
          <w:tcPr>
            <w:tcW w:w="340" w:type="dxa"/>
            <w:textDirection w:val="btLr"/>
            <w:vAlign w:val="center"/>
          </w:tcPr>
          <w:p w:rsidR="0027726D" w:rsidRPr="00CE3738" w:rsidRDefault="0027726D" w:rsidP="00CE3738">
            <w:pPr>
              <w:shd w:val="clear" w:color="auto" w:fill="FFFFFF" w:themeFill="background1"/>
              <w:jc w:val="center"/>
              <w:rPr>
                <w:spacing w:val="-2"/>
                <w:sz w:val="24"/>
                <w:szCs w:val="24"/>
              </w:rPr>
            </w:pPr>
            <w:r w:rsidRPr="00CE3738">
              <w:rPr>
                <w:spacing w:val="-2"/>
                <w:sz w:val="24"/>
                <w:szCs w:val="24"/>
              </w:rPr>
              <w:t>2013</w:t>
            </w:r>
          </w:p>
        </w:tc>
        <w:tc>
          <w:tcPr>
            <w:tcW w:w="425" w:type="dxa"/>
            <w:textDirection w:val="btLr"/>
          </w:tcPr>
          <w:p w:rsidR="0027726D" w:rsidRPr="00CE3738" w:rsidRDefault="0027726D" w:rsidP="00CE3738">
            <w:pPr>
              <w:shd w:val="clear" w:color="auto" w:fill="FFFFFF" w:themeFill="background1"/>
              <w:jc w:val="center"/>
              <w:rPr>
                <w:spacing w:val="-2"/>
                <w:sz w:val="24"/>
                <w:szCs w:val="24"/>
              </w:rPr>
            </w:pPr>
            <w:r w:rsidRPr="00CE3738">
              <w:rPr>
                <w:spacing w:val="-2"/>
                <w:sz w:val="24"/>
                <w:szCs w:val="24"/>
              </w:rPr>
              <w:t>2014</w:t>
            </w:r>
          </w:p>
        </w:tc>
        <w:tc>
          <w:tcPr>
            <w:tcW w:w="425" w:type="dxa"/>
            <w:textDirection w:val="btLr"/>
          </w:tcPr>
          <w:p w:rsidR="0027726D" w:rsidRPr="00CE3738" w:rsidRDefault="0027726D" w:rsidP="00CE3738">
            <w:pPr>
              <w:shd w:val="clear" w:color="auto" w:fill="FFFFFF" w:themeFill="background1"/>
              <w:jc w:val="center"/>
              <w:rPr>
                <w:spacing w:val="-2"/>
                <w:sz w:val="24"/>
                <w:szCs w:val="24"/>
              </w:rPr>
            </w:pPr>
            <w:r w:rsidRPr="00CE3738">
              <w:rPr>
                <w:spacing w:val="-2"/>
                <w:sz w:val="24"/>
                <w:szCs w:val="24"/>
              </w:rPr>
              <w:t>2015</w:t>
            </w:r>
          </w:p>
        </w:tc>
        <w:tc>
          <w:tcPr>
            <w:tcW w:w="426" w:type="dxa"/>
            <w:textDirection w:val="btLr"/>
          </w:tcPr>
          <w:p w:rsidR="0027726D" w:rsidRPr="00CE3738" w:rsidRDefault="0027726D" w:rsidP="00CE3738">
            <w:pPr>
              <w:shd w:val="clear" w:color="auto" w:fill="FFFFFF" w:themeFill="background1"/>
              <w:jc w:val="center"/>
              <w:rPr>
                <w:spacing w:val="-2"/>
                <w:sz w:val="24"/>
                <w:szCs w:val="24"/>
              </w:rPr>
            </w:pPr>
            <w:r w:rsidRPr="00CE3738">
              <w:rPr>
                <w:spacing w:val="-2"/>
                <w:sz w:val="24"/>
                <w:szCs w:val="24"/>
              </w:rPr>
              <w:t>2016</w:t>
            </w:r>
          </w:p>
        </w:tc>
        <w:tc>
          <w:tcPr>
            <w:tcW w:w="425" w:type="dxa"/>
            <w:textDirection w:val="btLr"/>
            <w:vAlign w:val="center"/>
          </w:tcPr>
          <w:p w:rsidR="0027726D" w:rsidRPr="00CE3738" w:rsidRDefault="0027726D" w:rsidP="00CE3738">
            <w:pPr>
              <w:shd w:val="clear" w:color="auto" w:fill="FFFFFF" w:themeFill="background1"/>
              <w:jc w:val="center"/>
              <w:rPr>
                <w:spacing w:val="-2"/>
                <w:sz w:val="24"/>
                <w:szCs w:val="24"/>
              </w:rPr>
            </w:pPr>
            <w:r w:rsidRPr="00CE3738">
              <w:rPr>
                <w:spacing w:val="-2"/>
                <w:sz w:val="24"/>
                <w:szCs w:val="24"/>
              </w:rPr>
              <w:t>2013</w:t>
            </w:r>
          </w:p>
        </w:tc>
        <w:tc>
          <w:tcPr>
            <w:tcW w:w="506" w:type="dxa"/>
            <w:textDirection w:val="btLr"/>
          </w:tcPr>
          <w:p w:rsidR="0027726D" w:rsidRPr="00CE3738" w:rsidRDefault="0027726D" w:rsidP="00CE3738">
            <w:pPr>
              <w:shd w:val="clear" w:color="auto" w:fill="FFFFFF" w:themeFill="background1"/>
              <w:jc w:val="center"/>
              <w:rPr>
                <w:spacing w:val="-2"/>
                <w:sz w:val="24"/>
                <w:szCs w:val="24"/>
              </w:rPr>
            </w:pPr>
            <w:r w:rsidRPr="00CE3738">
              <w:rPr>
                <w:spacing w:val="-2"/>
                <w:sz w:val="24"/>
                <w:szCs w:val="24"/>
              </w:rPr>
              <w:t>2014</w:t>
            </w:r>
          </w:p>
        </w:tc>
        <w:tc>
          <w:tcPr>
            <w:tcW w:w="506" w:type="dxa"/>
            <w:textDirection w:val="btLr"/>
          </w:tcPr>
          <w:p w:rsidR="0027726D" w:rsidRPr="00CE3738" w:rsidRDefault="0027726D" w:rsidP="00CE3738">
            <w:pPr>
              <w:shd w:val="clear" w:color="auto" w:fill="FFFFFF" w:themeFill="background1"/>
              <w:jc w:val="center"/>
              <w:rPr>
                <w:spacing w:val="-2"/>
                <w:sz w:val="24"/>
                <w:szCs w:val="24"/>
              </w:rPr>
            </w:pPr>
            <w:r w:rsidRPr="00CE3738">
              <w:rPr>
                <w:spacing w:val="-2"/>
                <w:sz w:val="24"/>
                <w:szCs w:val="24"/>
              </w:rPr>
              <w:t>2015</w:t>
            </w:r>
          </w:p>
        </w:tc>
        <w:tc>
          <w:tcPr>
            <w:tcW w:w="506" w:type="dxa"/>
            <w:textDirection w:val="btLr"/>
          </w:tcPr>
          <w:p w:rsidR="0027726D" w:rsidRPr="00CE3738" w:rsidRDefault="0027726D" w:rsidP="00CE3738">
            <w:pPr>
              <w:shd w:val="clear" w:color="auto" w:fill="FFFFFF" w:themeFill="background1"/>
              <w:jc w:val="center"/>
              <w:rPr>
                <w:spacing w:val="-2"/>
                <w:sz w:val="24"/>
                <w:szCs w:val="24"/>
              </w:rPr>
            </w:pPr>
            <w:r w:rsidRPr="00CE3738">
              <w:rPr>
                <w:spacing w:val="-2"/>
                <w:sz w:val="24"/>
                <w:szCs w:val="24"/>
              </w:rPr>
              <w:t>2016</w:t>
            </w:r>
          </w:p>
        </w:tc>
      </w:tr>
      <w:tr w:rsidR="0027726D" w:rsidRPr="00CE3738" w:rsidTr="0027726D">
        <w:tc>
          <w:tcPr>
            <w:tcW w:w="535" w:type="dxa"/>
            <w:vAlign w:val="center"/>
          </w:tcPr>
          <w:p w:rsidR="0027726D" w:rsidRPr="00CE3738" w:rsidRDefault="0027726D" w:rsidP="00CE3738">
            <w:pPr>
              <w:shd w:val="clear" w:color="auto" w:fill="FFFFFF" w:themeFill="background1"/>
              <w:ind w:left="-54" w:right="-55"/>
              <w:jc w:val="center"/>
              <w:rPr>
                <w:spacing w:val="-2"/>
              </w:rPr>
            </w:pPr>
            <w:r w:rsidRPr="00CE3738">
              <w:rPr>
                <w:spacing w:val="-2"/>
              </w:rPr>
              <w:t>ПМР</w:t>
            </w:r>
          </w:p>
        </w:tc>
        <w:tc>
          <w:tcPr>
            <w:tcW w:w="506" w:type="dxa"/>
          </w:tcPr>
          <w:p w:rsidR="0027726D" w:rsidRPr="00CE3738" w:rsidRDefault="0027726D" w:rsidP="00CE3738">
            <w:pPr>
              <w:shd w:val="clear" w:color="auto" w:fill="FFFFFF" w:themeFill="background1"/>
              <w:ind w:left="-54" w:right="-55"/>
              <w:jc w:val="center"/>
              <w:rPr>
                <w:spacing w:val="-2"/>
              </w:rPr>
            </w:pPr>
            <w:r w:rsidRPr="00CE3738">
              <w:rPr>
                <w:spacing w:val="-2"/>
              </w:rPr>
              <w:t>3672</w:t>
            </w:r>
          </w:p>
        </w:tc>
        <w:tc>
          <w:tcPr>
            <w:tcW w:w="506" w:type="dxa"/>
          </w:tcPr>
          <w:p w:rsidR="0027726D" w:rsidRPr="00CE3738" w:rsidRDefault="0027726D" w:rsidP="00CE3738">
            <w:pPr>
              <w:shd w:val="clear" w:color="auto" w:fill="FFFFFF" w:themeFill="background1"/>
              <w:ind w:left="-54" w:right="-55"/>
              <w:jc w:val="center"/>
              <w:rPr>
                <w:spacing w:val="-2"/>
              </w:rPr>
            </w:pPr>
            <w:r w:rsidRPr="00CE3738">
              <w:rPr>
                <w:spacing w:val="-2"/>
              </w:rPr>
              <w:t>3314</w:t>
            </w:r>
          </w:p>
        </w:tc>
        <w:tc>
          <w:tcPr>
            <w:tcW w:w="506" w:type="dxa"/>
          </w:tcPr>
          <w:p w:rsidR="0027726D" w:rsidRPr="00CE3738" w:rsidRDefault="0027726D" w:rsidP="00CE3738">
            <w:pPr>
              <w:shd w:val="clear" w:color="auto" w:fill="FFFFFF" w:themeFill="background1"/>
              <w:ind w:left="-54" w:right="-55"/>
              <w:jc w:val="center"/>
              <w:rPr>
                <w:spacing w:val="-2"/>
              </w:rPr>
            </w:pPr>
            <w:r w:rsidRPr="00CE3738">
              <w:rPr>
                <w:spacing w:val="-2"/>
              </w:rPr>
              <w:t>3011</w:t>
            </w:r>
          </w:p>
        </w:tc>
        <w:tc>
          <w:tcPr>
            <w:tcW w:w="506" w:type="dxa"/>
          </w:tcPr>
          <w:p w:rsidR="0027726D" w:rsidRPr="00CE3738" w:rsidRDefault="0027726D" w:rsidP="00CE3738">
            <w:pPr>
              <w:shd w:val="clear" w:color="auto" w:fill="FFFFFF" w:themeFill="background1"/>
              <w:ind w:left="-54" w:right="-55"/>
              <w:jc w:val="center"/>
              <w:rPr>
                <w:spacing w:val="-2"/>
              </w:rPr>
            </w:pPr>
            <w:r w:rsidRPr="00CE3738">
              <w:rPr>
                <w:spacing w:val="-2"/>
              </w:rPr>
              <w:t>2687</w:t>
            </w:r>
          </w:p>
        </w:tc>
        <w:tc>
          <w:tcPr>
            <w:tcW w:w="506" w:type="dxa"/>
          </w:tcPr>
          <w:p w:rsidR="0027726D" w:rsidRPr="00CE3738" w:rsidRDefault="0027726D" w:rsidP="00CE3738">
            <w:pPr>
              <w:shd w:val="clear" w:color="auto" w:fill="FFFFFF" w:themeFill="background1"/>
              <w:ind w:left="-54" w:right="-55"/>
              <w:jc w:val="center"/>
              <w:rPr>
                <w:spacing w:val="-2"/>
              </w:rPr>
            </w:pPr>
            <w:r w:rsidRPr="00CE3738">
              <w:rPr>
                <w:spacing w:val="-2"/>
              </w:rPr>
              <w:t>25,8</w:t>
            </w:r>
          </w:p>
        </w:tc>
        <w:tc>
          <w:tcPr>
            <w:tcW w:w="506" w:type="dxa"/>
          </w:tcPr>
          <w:p w:rsidR="0027726D" w:rsidRPr="00CE3738" w:rsidRDefault="0027726D" w:rsidP="00CE3738">
            <w:pPr>
              <w:shd w:val="clear" w:color="auto" w:fill="FFFFFF" w:themeFill="background1"/>
              <w:ind w:left="-54" w:right="-55"/>
              <w:jc w:val="center"/>
              <w:rPr>
                <w:spacing w:val="-2"/>
              </w:rPr>
            </w:pPr>
            <w:r w:rsidRPr="00CE3738">
              <w:rPr>
                <w:spacing w:val="-2"/>
              </w:rPr>
              <w:t>23,2</w:t>
            </w:r>
          </w:p>
        </w:tc>
        <w:tc>
          <w:tcPr>
            <w:tcW w:w="506" w:type="dxa"/>
          </w:tcPr>
          <w:p w:rsidR="0027726D" w:rsidRPr="00CE3738" w:rsidRDefault="0027726D" w:rsidP="00CE3738">
            <w:pPr>
              <w:shd w:val="clear" w:color="auto" w:fill="FFFFFF" w:themeFill="background1"/>
              <w:ind w:left="-54" w:right="-55"/>
              <w:jc w:val="center"/>
              <w:rPr>
                <w:spacing w:val="-2"/>
              </w:rPr>
            </w:pPr>
            <w:r w:rsidRPr="00CE3738">
              <w:rPr>
                <w:spacing w:val="-2"/>
              </w:rPr>
              <w:t>21,1</w:t>
            </w:r>
          </w:p>
        </w:tc>
        <w:tc>
          <w:tcPr>
            <w:tcW w:w="506" w:type="dxa"/>
          </w:tcPr>
          <w:p w:rsidR="0027726D" w:rsidRPr="00CE3738" w:rsidRDefault="0027726D" w:rsidP="00CE3738">
            <w:pPr>
              <w:shd w:val="clear" w:color="auto" w:fill="FFFFFF" w:themeFill="background1"/>
              <w:ind w:left="-54" w:right="-55"/>
              <w:jc w:val="center"/>
              <w:rPr>
                <w:spacing w:val="-2"/>
              </w:rPr>
            </w:pPr>
            <w:r w:rsidRPr="00CE3738">
              <w:rPr>
                <w:spacing w:val="-2"/>
              </w:rPr>
              <w:t>20,1</w:t>
            </w:r>
          </w:p>
        </w:tc>
        <w:tc>
          <w:tcPr>
            <w:tcW w:w="506" w:type="dxa"/>
          </w:tcPr>
          <w:p w:rsidR="0027726D" w:rsidRPr="00CE3738" w:rsidRDefault="0027726D" w:rsidP="00CE3738">
            <w:pPr>
              <w:shd w:val="clear" w:color="auto" w:fill="FFFFFF" w:themeFill="background1"/>
              <w:ind w:left="-54" w:right="-55"/>
              <w:jc w:val="center"/>
              <w:rPr>
                <w:spacing w:val="-2"/>
              </w:rPr>
            </w:pPr>
            <w:r w:rsidRPr="00CE3738">
              <w:rPr>
                <w:spacing w:val="-2"/>
              </w:rPr>
              <w:t>1</w:t>
            </w:r>
          </w:p>
        </w:tc>
        <w:tc>
          <w:tcPr>
            <w:tcW w:w="506" w:type="dxa"/>
          </w:tcPr>
          <w:p w:rsidR="0027726D" w:rsidRPr="00CE3738" w:rsidRDefault="0027726D" w:rsidP="00CE3738">
            <w:pPr>
              <w:shd w:val="clear" w:color="auto" w:fill="FFFFFF" w:themeFill="background1"/>
              <w:ind w:left="-54" w:right="-55"/>
              <w:jc w:val="center"/>
              <w:rPr>
                <w:spacing w:val="-2"/>
              </w:rPr>
            </w:pPr>
            <w:r w:rsidRPr="00CE3738">
              <w:rPr>
                <w:spacing w:val="-2"/>
              </w:rPr>
              <w:t>1</w:t>
            </w:r>
          </w:p>
        </w:tc>
        <w:tc>
          <w:tcPr>
            <w:tcW w:w="506" w:type="dxa"/>
          </w:tcPr>
          <w:p w:rsidR="0027726D" w:rsidRPr="00CE3738" w:rsidRDefault="0027726D" w:rsidP="00CE3738">
            <w:pPr>
              <w:shd w:val="clear" w:color="auto" w:fill="FFFFFF" w:themeFill="background1"/>
              <w:ind w:left="-54" w:right="-55"/>
              <w:jc w:val="center"/>
              <w:rPr>
                <w:spacing w:val="-2"/>
              </w:rPr>
            </w:pPr>
            <w:r w:rsidRPr="00CE3738">
              <w:rPr>
                <w:spacing w:val="-2"/>
              </w:rPr>
              <w:t>6</w:t>
            </w:r>
          </w:p>
        </w:tc>
        <w:tc>
          <w:tcPr>
            <w:tcW w:w="506" w:type="dxa"/>
          </w:tcPr>
          <w:p w:rsidR="0027726D" w:rsidRPr="00CE3738" w:rsidRDefault="0027726D" w:rsidP="00CE3738">
            <w:pPr>
              <w:shd w:val="clear" w:color="auto" w:fill="FFFFFF" w:themeFill="background1"/>
              <w:ind w:left="-54" w:right="-55"/>
              <w:jc w:val="center"/>
              <w:rPr>
                <w:spacing w:val="-2"/>
              </w:rPr>
            </w:pPr>
            <w:r w:rsidRPr="00CE3738">
              <w:rPr>
                <w:spacing w:val="-2"/>
              </w:rPr>
              <w:t>2</w:t>
            </w:r>
          </w:p>
        </w:tc>
        <w:tc>
          <w:tcPr>
            <w:tcW w:w="340" w:type="dxa"/>
          </w:tcPr>
          <w:p w:rsidR="0027726D" w:rsidRPr="00CE3738" w:rsidRDefault="0027726D" w:rsidP="00CE3738">
            <w:pPr>
              <w:shd w:val="clear" w:color="auto" w:fill="FFFFFF" w:themeFill="background1"/>
              <w:ind w:left="-54" w:right="-55"/>
              <w:jc w:val="center"/>
              <w:rPr>
                <w:spacing w:val="-2"/>
              </w:rPr>
            </w:pPr>
            <w:r w:rsidRPr="00CE3738">
              <w:rPr>
                <w:spacing w:val="-2"/>
              </w:rPr>
              <w:t>70</w:t>
            </w:r>
          </w:p>
        </w:tc>
        <w:tc>
          <w:tcPr>
            <w:tcW w:w="425" w:type="dxa"/>
          </w:tcPr>
          <w:p w:rsidR="0027726D" w:rsidRPr="00CE3738" w:rsidRDefault="0027726D" w:rsidP="00CE3738">
            <w:pPr>
              <w:shd w:val="clear" w:color="auto" w:fill="FFFFFF" w:themeFill="background1"/>
              <w:ind w:left="-54" w:right="-55"/>
              <w:jc w:val="center"/>
              <w:rPr>
                <w:spacing w:val="-2"/>
              </w:rPr>
            </w:pPr>
            <w:r w:rsidRPr="00CE3738">
              <w:rPr>
                <w:spacing w:val="-2"/>
              </w:rPr>
              <w:t>55</w:t>
            </w:r>
          </w:p>
        </w:tc>
        <w:tc>
          <w:tcPr>
            <w:tcW w:w="425" w:type="dxa"/>
          </w:tcPr>
          <w:p w:rsidR="0027726D" w:rsidRPr="00CE3738" w:rsidRDefault="0027726D" w:rsidP="00CE3738">
            <w:pPr>
              <w:shd w:val="clear" w:color="auto" w:fill="FFFFFF" w:themeFill="background1"/>
              <w:ind w:left="-54" w:right="-55"/>
              <w:jc w:val="center"/>
              <w:rPr>
                <w:spacing w:val="-2"/>
              </w:rPr>
            </w:pPr>
            <w:r w:rsidRPr="00CE3738">
              <w:rPr>
                <w:spacing w:val="-2"/>
              </w:rPr>
              <w:t>60</w:t>
            </w:r>
          </w:p>
        </w:tc>
        <w:tc>
          <w:tcPr>
            <w:tcW w:w="426" w:type="dxa"/>
          </w:tcPr>
          <w:p w:rsidR="0027726D" w:rsidRPr="00CE3738" w:rsidRDefault="0027726D" w:rsidP="00CE3738">
            <w:pPr>
              <w:shd w:val="clear" w:color="auto" w:fill="FFFFFF" w:themeFill="background1"/>
              <w:ind w:left="-54" w:right="-55"/>
              <w:jc w:val="center"/>
              <w:rPr>
                <w:spacing w:val="-2"/>
              </w:rPr>
            </w:pPr>
            <w:r w:rsidRPr="00CE3738">
              <w:rPr>
                <w:spacing w:val="-2"/>
              </w:rPr>
              <w:t>53</w:t>
            </w:r>
          </w:p>
        </w:tc>
        <w:tc>
          <w:tcPr>
            <w:tcW w:w="425" w:type="dxa"/>
          </w:tcPr>
          <w:p w:rsidR="0027726D" w:rsidRPr="00CE3738" w:rsidRDefault="0027726D" w:rsidP="00CE3738">
            <w:pPr>
              <w:shd w:val="clear" w:color="auto" w:fill="FFFFFF" w:themeFill="background1"/>
              <w:ind w:left="-54" w:right="-55"/>
              <w:jc w:val="center"/>
              <w:rPr>
                <w:spacing w:val="-2"/>
              </w:rPr>
            </w:pPr>
            <w:r w:rsidRPr="00CE3738">
              <w:rPr>
                <w:spacing w:val="-2"/>
              </w:rPr>
              <w:t>0,5</w:t>
            </w:r>
          </w:p>
        </w:tc>
        <w:tc>
          <w:tcPr>
            <w:tcW w:w="506" w:type="dxa"/>
          </w:tcPr>
          <w:p w:rsidR="0027726D" w:rsidRPr="00CE3738" w:rsidRDefault="0027726D" w:rsidP="00CE3738">
            <w:pPr>
              <w:shd w:val="clear" w:color="auto" w:fill="FFFFFF" w:themeFill="background1"/>
              <w:ind w:left="-54" w:right="-55"/>
              <w:jc w:val="center"/>
              <w:rPr>
                <w:spacing w:val="-2"/>
              </w:rPr>
            </w:pPr>
            <w:r w:rsidRPr="00CE3738">
              <w:rPr>
                <w:spacing w:val="-2"/>
              </w:rPr>
              <w:t>0,4</w:t>
            </w:r>
          </w:p>
        </w:tc>
        <w:tc>
          <w:tcPr>
            <w:tcW w:w="506" w:type="dxa"/>
          </w:tcPr>
          <w:p w:rsidR="0027726D" w:rsidRPr="00CE3738" w:rsidRDefault="0027726D" w:rsidP="00CE3738">
            <w:pPr>
              <w:shd w:val="clear" w:color="auto" w:fill="FFFFFF" w:themeFill="background1"/>
              <w:ind w:left="-54" w:right="-55"/>
              <w:jc w:val="center"/>
              <w:rPr>
                <w:spacing w:val="-2"/>
              </w:rPr>
            </w:pPr>
            <w:r w:rsidRPr="00CE3738">
              <w:rPr>
                <w:spacing w:val="-2"/>
              </w:rPr>
              <w:t>0,6</w:t>
            </w:r>
          </w:p>
        </w:tc>
        <w:tc>
          <w:tcPr>
            <w:tcW w:w="506" w:type="dxa"/>
          </w:tcPr>
          <w:p w:rsidR="0027726D" w:rsidRPr="00CE3738" w:rsidRDefault="0027726D" w:rsidP="00CE3738">
            <w:pPr>
              <w:shd w:val="clear" w:color="auto" w:fill="FFFFFF" w:themeFill="background1"/>
              <w:ind w:left="-54" w:right="-55"/>
              <w:jc w:val="center"/>
              <w:rPr>
                <w:spacing w:val="-2"/>
              </w:rPr>
            </w:pPr>
            <w:r w:rsidRPr="00CE3738">
              <w:rPr>
                <w:spacing w:val="-2"/>
              </w:rPr>
              <w:t>0,4</w:t>
            </w:r>
          </w:p>
        </w:tc>
      </w:tr>
    </w:tbl>
    <w:p w:rsidR="0027726D" w:rsidRPr="00CE3738" w:rsidRDefault="0027726D" w:rsidP="00CE3738">
      <w:pPr>
        <w:shd w:val="clear" w:color="auto" w:fill="FFFFFF" w:themeFill="background1"/>
        <w:spacing w:after="0" w:line="240" w:lineRule="auto"/>
        <w:ind w:firstLine="709"/>
        <w:jc w:val="center"/>
        <w:rPr>
          <w:rFonts w:ascii="Times New Roman" w:hAnsi="Times New Roman" w:cs="Times New Roman"/>
          <w:b/>
          <w:spacing w:val="-2"/>
          <w:sz w:val="28"/>
          <w:szCs w:val="28"/>
        </w:rPr>
      </w:pP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lastRenderedPageBreak/>
        <w:t>Ежегодно происходит снижение абортов среди населения фертильного возраста в отчетном году на 9</w:t>
      </w:r>
      <w:r w:rsidRPr="00CE3738">
        <w:rPr>
          <w:rFonts w:ascii="Times New Roman" w:hAnsi="Times New Roman" w:cs="Times New Roman"/>
          <w:bCs/>
          <w:spacing w:val="-2"/>
          <w:sz w:val="28"/>
          <w:szCs w:val="28"/>
        </w:rPr>
        <w:t>,1%.</w:t>
      </w:r>
      <w:r w:rsidRPr="00CE3738">
        <w:rPr>
          <w:rFonts w:ascii="Times New Roman" w:hAnsi="Times New Roman" w:cs="Times New Roman"/>
          <w:spacing w:val="-2"/>
          <w:sz w:val="28"/>
          <w:szCs w:val="28"/>
        </w:rPr>
        <w:t>Несмотря на официальные цифры снижения абортов, мы в 2 раза превосходим страны ЕС по этой проблеме.</w:t>
      </w:r>
    </w:p>
    <w:p w:rsidR="00BC5DE4" w:rsidRPr="00CE3738" w:rsidRDefault="00BC5DE4" w:rsidP="00BC5DE4">
      <w:pPr>
        <w:shd w:val="clear" w:color="auto" w:fill="FFFFFF" w:themeFill="background1"/>
        <w:spacing w:after="0" w:line="240" w:lineRule="auto"/>
        <w:ind w:firstLine="709"/>
        <w:jc w:val="right"/>
        <w:rPr>
          <w:rFonts w:ascii="Times New Roman" w:hAnsi="Times New Roman" w:cs="Times New Roman"/>
          <w:b/>
          <w:bCs/>
          <w:spacing w:val="-2"/>
          <w:sz w:val="28"/>
          <w:szCs w:val="28"/>
        </w:rPr>
      </w:pPr>
      <w:r w:rsidRPr="00753170">
        <w:rPr>
          <w:rFonts w:ascii="Times New Roman" w:hAnsi="Times New Roman" w:cs="Times New Roman"/>
          <w:spacing w:val="-2"/>
          <w:sz w:val="24"/>
          <w:szCs w:val="24"/>
        </w:rPr>
        <w:t>Таблица</w:t>
      </w:r>
      <w:r>
        <w:rPr>
          <w:rFonts w:ascii="Times New Roman" w:hAnsi="Times New Roman" w:cs="Times New Roman"/>
          <w:spacing w:val="-2"/>
          <w:sz w:val="24"/>
          <w:szCs w:val="24"/>
        </w:rPr>
        <w:t xml:space="preserve"> 17</w:t>
      </w:r>
    </w:p>
    <w:p w:rsidR="00352623" w:rsidRPr="00BC5DE4" w:rsidRDefault="00352623" w:rsidP="00CE3738">
      <w:pPr>
        <w:shd w:val="clear" w:color="auto" w:fill="FFFFFF" w:themeFill="background1"/>
        <w:spacing w:after="0" w:line="240" w:lineRule="auto"/>
        <w:ind w:firstLine="709"/>
        <w:jc w:val="both"/>
        <w:rPr>
          <w:rFonts w:ascii="Times New Roman" w:hAnsi="Times New Roman" w:cs="Times New Roman"/>
          <w:spacing w:val="-2"/>
          <w:sz w:val="16"/>
          <w:szCs w:val="16"/>
        </w:rPr>
      </w:pPr>
    </w:p>
    <w:p w:rsidR="00352623" w:rsidRDefault="00352623" w:rsidP="00BC5DE4">
      <w:pPr>
        <w:shd w:val="clear" w:color="auto" w:fill="FFFFFF" w:themeFill="background1"/>
        <w:spacing w:after="0" w:line="240" w:lineRule="auto"/>
        <w:jc w:val="center"/>
        <w:rPr>
          <w:rFonts w:ascii="Times New Roman" w:hAnsi="Times New Roman" w:cs="Times New Roman"/>
          <w:b/>
          <w:bCs/>
          <w:spacing w:val="-2"/>
          <w:sz w:val="28"/>
          <w:szCs w:val="28"/>
        </w:rPr>
      </w:pPr>
      <w:r w:rsidRPr="00CE3738">
        <w:rPr>
          <w:rFonts w:ascii="Times New Roman" w:hAnsi="Times New Roman" w:cs="Times New Roman"/>
          <w:b/>
          <w:bCs/>
          <w:spacing w:val="-2"/>
          <w:sz w:val="28"/>
          <w:szCs w:val="28"/>
        </w:rPr>
        <w:t>Динамика родов у несовершеннолетних жительниц ПМР</w:t>
      </w:r>
    </w:p>
    <w:p w:rsidR="00757ABD" w:rsidRPr="00987F79" w:rsidRDefault="00757ABD" w:rsidP="00CE3738">
      <w:pPr>
        <w:shd w:val="clear" w:color="auto" w:fill="FFFFFF" w:themeFill="background1"/>
        <w:spacing w:after="0" w:line="240" w:lineRule="auto"/>
        <w:ind w:firstLine="709"/>
        <w:jc w:val="center"/>
        <w:rPr>
          <w:rFonts w:ascii="Times New Roman" w:hAnsi="Times New Roman" w:cs="Times New Roman"/>
          <w:b/>
          <w:bCs/>
          <w:spacing w:val="-2"/>
        </w:rPr>
      </w:pPr>
    </w:p>
    <w:p w:rsidR="00AC1064" w:rsidRPr="00987F79" w:rsidRDefault="00AC1064" w:rsidP="00987F79">
      <w:pPr>
        <w:shd w:val="clear" w:color="auto" w:fill="FFFFFF" w:themeFill="background1"/>
        <w:spacing w:after="0" w:line="240" w:lineRule="auto"/>
        <w:rPr>
          <w:rFonts w:ascii="Times New Roman" w:hAnsi="Times New Roman" w:cs="Times New Roman"/>
          <w:b/>
          <w:bCs/>
          <w:spacing w:val="-2"/>
        </w:rPr>
      </w:pPr>
    </w:p>
    <w:tbl>
      <w:tblPr>
        <w:tblStyle w:val="afff"/>
        <w:tblW w:w="0" w:type="auto"/>
        <w:tblLook w:val="04A0"/>
      </w:tblPr>
      <w:tblGrid>
        <w:gridCol w:w="5778"/>
        <w:gridCol w:w="993"/>
        <w:gridCol w:w="992"/>
        <w:gridCol w:w="992"/>
        <w:gridCol w:w="992"/>
      </w:tblGrid>
      <w:tr w:rsidR="00AC1064" w:rsidRPr="00CE3738" w:rsidTr="00D67D82">
        <w:tc>
          <w:tcPr>
            <w:tcW w:w="5778" w:type="dxa"/>
          </w:tcPr>
          <w:p w:rsidR="00AC1064" w:rsidRPr="00CE3738" w:rsidRDefault="00AC1064" w:rsidP="00CE3738">
            <w:pPr>
              <w:shd w:val="clear" w:color="auto" w:fill="FFFFFF" w:themeFill="background1"/>
              <w:jc w:val="center"/>
              <w:rPr>
                <w:b/>
                <w:bCs/>
                <w:spacing w:val="-2"/>
                <w:sz w:val="28"/>
                <w:szCs w:val="28"/>
              </w:rPr>
            </w:pPr>
          </w:p>
        </w:tc>
        <w:tc>
          <w:tcPr>
            <w:tcW w:w="993" w:type="dxa"/>
          </w:tcPr>
          <w:p w:rsidR="00AC1064" w:rsidRPr="00CE3738" w:rsidRDefault="00AC1064" w:rsidP="00CE3738">
            <w:pPr>
              <w:shd w:val="clear" w:color="auto" w:fill="FFFFFF" w:themeFill="background1"/>
              <w:jc w:val="center"/>
              <w:rPr>
                <w:bCs/>
                <w:spacing w:val="-2"/>
                <w:sz w:val="24"/>
                <w:szCs w:val="24"/>
              </w:rPr>
            </w:pPr>
            <w:r w:rsidRPr="00CE3738">
              <w:rPr>
                <w:bCs/>
                <w:spacing w:val="-2"/>
                <w:sz w:val="24"/>
                <w:szCs w:val="24"/>
              </w:rPr>
              <w:t>2013г.</w:t>
            </w:r>
          </w:p>
        </w:tc>
        <w:tc>
          <w:tcPr>
            <w:tcW w:w="992" w:type="dxa"/>
          </w:tcPr>
          <w:p w:rsidR="00AC1064" w:rsidRPr="00CE3738" w:rsidRDefault="00AC1064" w:rsidP="00CE3738">
            <w:pPr>
              <w:shd w:val="clear" w:color="auto" w:fill="FFFFFF" w:themeFill="background1"/>
              <w:jc w:val="center"/>
              <w:rPr>
                <w:bCs/>
                <w:spacing w:val="-2"/>
                <w:sz w:val="24"/>
                <w:szCs w:val="24"/>
              </w:rPr>
            </w:pPr>
            <w:r w:rsidRPr="00CE3738">
              <w:rPr>
                <w:bCs/>
                <w:spacing w:val="-2"/>
                <w:sz w:val="24"/>
                <w:szCs w:val="24"/>
              </w:rPr>
              <w:t>2014г.</w:t>
            </w:r>
          </w:p>
        </w:tc>
        <w:tc>
          <w:tcPr>
            <w:tcW w:w="992" w:type="dxa"/>
          </w:tcPr>
          <w:p w:rsidR="00AC1064" w:rsidRPr="00CE3738" w:rsidRDefault="00AC1064" w:rsidP="00CE3738">
            <w:pPr>
              <w:shd w:val="clear" w:color="auto" w:fill="FFFFFF" w:themeFill="background1"/>
              <w:jc w:val="center"/>
              <w:rPr>
                <w:bCs/>
                <w:spacing w:val="-2"/>
                <w:sz w:val="24"/>
                <w:szCs w:val="24"/>
              </w:rPr>
            </w:pPr>
            <w:r w:rsidRPr="00CE3738">
              <w:rPr>
                <w:bCs/>
                <w:spacing w:val="-2"/>
                <w:sz w:val="24"/>
                <w:szCs w:val="24"/>
              </w:rPr>
              <w:t>2015г.</w:t>
            </w:r>
          </w:p>
        </w:tc>
        <w:tc>
          <w:tcPr>
            <w:tcW w:w="992" w:type="dxa"/>
          </w:tcPr>
          <w:p w:rsidR="00AC1064" w:rsidRPr="00CE3738" w:rsidRDefault="00AC1064" w:rsidP="00CE3738">
            <w:pPr>
              <w:shd w:val="clear" w:color="auto" w:fill="FFFFFF" w:themeFill="background1"/>
              <w:jc w:val="center"/>
              <w:rPr>
                <w:bCs/>
                <w:spacing w:val="-2"/>
                <w:sz w:val="24"/>
                <w:szCs w:val="24"/>
              </w:rPr>
            </w:pPr>
            <w:r w:rsidRPr="00CE3738">
              <w:rPr>
                <w:bCs/>
                <w:spacing w:val="-2"/>
                <w:sz w:val="24"/>
                <w:szCs w:val="24"/>
              </w:rPr>
              <w:t>2016г.</w:t>
            </w:r>
          </w:p>
        </w:tc>
      </w:tr>
      <w:tr w:rsidR="00AC1064" w:rsidRPr="00CE3738" w:rsidTr="00D67D82">
        <w:tc>
          <w:tcPr>
            <w:tcW w:w="5778" w:type="dxa"/>
          </w:tcPr>
          <w:p w:rsidR="00AC1064" w:rsidRPr="00CE3738" w:rsidRDefault="00AC1064" w:rsidP="00CE3738">
            <w:pPr>
              <w:shd w:val="clear" w:color="auto" w:fill="FFFFFF" w:themeFill="background1"/>
              <w:jc w:val="both"/>
              <w:rPr>
                <w:spacing w:val="-2"/>
                <w:sz w:val="24"/>
                <w:szCs w:val="24"/>
              </w:rPr>
            </w:pPr>
            <w:r w:rsidRPr="00CE3738">
              <w:rPr>
                <w:spacing w:val="-2"/>
                <w:sz w:val="24"/>
                <w:szCs w:val="24"/>
              </w:rPr>
              <w:t>Всего родов</w:t>
            </w:r>
          </w:p>
        </w:tc>
        <w:tc>
          <w:tcPr>
            <w:tcW w:w="993" w:type="dxa"/>
          </w:tcPr>
          <w:p w:rsidR="00AC1064" w:rsidRPr="00CE3738" w:rsidRDefault="00AC1064" w:rsidP="00CE3738">
            <w:pPr>
              <w:shd w:val="clear" w:color="auto" w:fill="FFFFFF" w:themeFill="background1"/>
              <w:jc w:val="center"/>
              <w:rPr>
                <w:spacing w:val="-2"/>
                <w:sz w:val="24"/>
                <w:szCs w:val="24"/>
              </w:rPr>
            </w:pPr>
            <w:r w:rsidRPr="00CE3738">
              <w:rPr>
                <w:spacing w:val="-2"/>
                <w:sz w:val="24"/>
                <w:szCs w:val="24"/>
              </w:rPr>
              <w:t>4839</w:t>
            </w:r>
          </w:p>
        </w:tc>
        <w:tc>
          <w:tcPr>
            <w:tcW w:w="992" w:type="dxa"/>
          </w:tcPr>
          <w:p w:rsidR="00AC1064" w:rsidRPr="00CE3738" w:rsidRDefault="00AC1064" w:rsidP="00CE3738">
            <w:pPr>
              <w:shd w:val="clear" w:color="auto" w:fill="FFFFFF" w:themeFill="background1"/>
              <w:jc w:val="center"/>
              <w:rPr>
                <w:spacing w:val="-2"/>
                <w:sz w:val="24"/>
                <w:szCs w:val="24"/>
              </w:rPr>
            </w:pPr>
            <w:r w:rsidRPr="00CE3738">
              <w:rPr>
                <w:spacing w:val="-2"/>
                <w:sz w:val="24"/>
                <w:szCs w:val="24"/>
              </w:rPr>
              <w:t>5002</w:t>
            </w:r>
          </w:p>
        </w:tc>
        <w:tc>
          <w:tcPr>
            <w:tcW w:w="992" w:type="dxa"/>
          </w:tcPr>
          <w:p w:rsidR="00AC1064" w:rsidRPr="00CE3738" w:rsidRDefault="00AC1064" w:rsidP="00CE3738">
            <w:pPr>
              <w:shd w:val="clear" w:color="auto" w:fill="FFFFFF" w:themeFill="background1"/>
              <w:jc w:val="center"/>
              <w:rPr>
                <w:spacing w:val="-2"/>
                <w:sz w:val="24"/>
                <w:szCs w:val="24"/>
              </w:rPr>
            </w:pPr>
            <w:r w:rsidRPr="00CE3738">
              <w:rPr>
                <w:spacing w:val="-2"/>
                <w:sz w:val="24"/>
                <w:szCs w:val="24"/>
              </w:rPr>
              <w:t>4782</w:t>
            </w:r>
          </w:p>
        </w:tc>
        <w:tc>
          <w:tcPr>
            <w:tcW w:w="992" w:type="dxa"/>
          </w:tcPr>
          <w:p w:rsidR="00AC1064" w:rsidRPr="00CE3738" w:rsidRDefault="00AC1064" w:rsidP="00CE3738">
            <w:pPr>
              <w:shd w:val="clear" w:color="auto" w:fill="FFFFFF" w:themeFill="background1"/>
              <w:jc w:val="center"/>
              <w:rPr>
                <w:spacing w:val="-2"/>
                <w:sz w:val="24"/>
                <w:szCs w:val="24"/>
              </w:rPr>
            </w:pPr>
            <w:r w:rsidRPr="00CE3738">
              <w:rPr>
                <w:spacing w:val="-2"/>
                <w:sz w:val="24"/>
                <w:szCs w:val="24"/>
              </w:rPr>
              <w:t>4438</w:t>
            </w:r>
          </w:p>
        </w:tc>
      </w:tr>
      <w:tr w:rsidR="00AC1064" w:rsidRPr="00CE3738" w:rsidTr="00D67D82">
        <w:tc>
          <w:tcPr>
            <w:tcW w:w="5778" w:type="dxa"/>
            <w:vAlign w:val="center"/>
          </w:tcPr>
          <w:p w:rsidR="00AC1064" w:rsidRPr="00CE3738" w:rsidRDefault="00AC1064" w:rsidP="00CE3738">
            <w:pPr>
              <w:shd w:val="clear" w:color="auto" w:fill="FFFFFF" w:themeFill="background1"/>
              <w:jc w:val="both"/>
              <w:rPr>
                <w:spacing w:val="-2"/>
                <w:sz w:val="24"/>
                <w:szCs w:val="24"/>
              </w:rPr>
            </w:pPr>
            <w:r w:rsidRPr="00CE3738">
              <w:rPr>
                <w:spacing w:val="-2"/>
                <w:sz w:val="24"/>
                <w:szCs w:val="24"/>
              </w:rPr>
              <w:t xml:space="preserve">Роды у несовершеннолетних до </w:t>
            </w:r>
            <w:r w:rsidRPr="00CE3738">
              <w:rPr>
                <w:bCs/>
                <w:spacing w:val="-2"/>
                <w:sz w:val="24"/>
                <w:szCs w:val="24"/>
              </w:rPr>
              <w:t>14</w:t>
            </w:r>
            <w:r w:rsidRPr="00CE3738">
              <w:rPr>
                <w:spacing w:val="-2"/>
                <w:sz w:val="24"/>
                <w:szCs w:val="24"/>
              </w:rPr>
              <w:t>лет</w:t>
            </w:r>
          </w:p>
        </w:tc>
        <w:tc>
          <w:tcPr>
            <w:tcW w:w="993" w:type="dxa"/>
          </w:tcPr>
          <w:p w:rsidR="00AC1064" w:rsidRPr="00CE3738" w:rsidRDefault="00AC1064" w:rsidP="00CE3738">
            <w:pPr>
              <w:shd w:val="clear" w:color="auto" w:fill="FFFFFF" w:themeFill="background1"/>
              <w:jc w:val="center"/>
              <w:rPr>
                <w:spacing w:val="-2"/>
                <w:sz w:val="24"/>
                <w:szCs w:val="24"/>
              </w:rPr>
            </w:pPr>
          </w:p>
        </w:tc>
        <w:tc>
          <w:tcPr>
            <w:tcW w:w="992" w:type="dxa"/>
          </w:tcPr>
          <w:p w:rsidR="00AC1064" w:rsidRPr="00CE3738" w:rsidRDefault="00AC1064" w:rsidP="00CE3738">
            <w:pPr>
              <w:shd w:val="clear" w:color="auto" w:fill="FFFFFF" w:themeFill="background1"/>
              <w:jc w:val="center"/>
              <w:rPr>
                <w:spacing w:val="-2"/>
                <w:sz w:val="24"/>
                <w:szCs w:val="24"/>
              </w:rPr>
            </w:pPr>
            <w:r w:rsidRPr="00CE3738">
              <w:rPr>
                <w:spacing w:val="-2"/>
                <w:sz w:val="24"/>
                <w:szCs w:val="24"/>
              </w:rPr>
              <w:t>1</w:t>
            </w:r>
          </w:p>
        </w:tc>
        <w:tc>
          <w:tcPr>
            <w:tcW w:w="992" w:type="dxa"/>
          </w:tcPr>
          <w:p w:rsidR="00AC1064" w:rsidRPr="00CE3738" w:rsidRDefault="00AC1064" w:rsidP="00CE3738">
            <w:pPr>
              <w:shd w:val="clear" w:color="auto" w:fill="FFFFFF" w:themeFill="background1"/>
              <w:jc w:val="center"/>
              <w:rPr>
                <w:spacing w:val="-2"/>
                <w:sz w:val="24"/>
                <w:szCs w:val="24"/>
              </w:rPr>
            </w:pPr>
            <w:r w:rsidRPr="00CE3738">
              <w:rPr>
                <w:spacing w:val="-2"/>
                <w:sz w:val="24"/>
                <w:szCs w:val="24"/>
              </w:rPr>
              <w:t>3</w:t>
            </w:r>
          </w:p>
        </w:tc>
        <w:tc>
          <w:tcPr>
            <w:tcW w:w="992" w:type="dxa"/>
          </w:tcPr>
          <w:p w:rsidR="00AC1064" w:rsidRPr="00CE3738" w:rsidRDefault="00AC1064" w:rsidP="00CE3738">
            <w:pPr>
              <w:shd w:val="clear" w:color="auto" w:fill="FFFFFF" w:themeFill="background1"/>
              <w:jc w:val="center"/>
              <w:rPr>
                <w:spacing w:val="-2"/>
                <w:sz w:val="24"/>
                <w:szCs w:val="24"/>
              </w:rPr>
            </w:pPr>
            <w:r w:rsidRPr="00CE3738">
              <w:rPr>
                <w:spacing w:val="-2"/>
                <w:sz w:val="24"/>
                <w:szCs w:val="24"/>
              </w:rPr>
              <w:t>1</w:t>
            </w:r>
          </w:p>
        </w:tc>
      </w:tr>
      <w:tr w:rsidR="00AC1064" w:rsidRPr="00CE3738" w:rsidTr="00D67D82">
        <w:tc>
          <w:tcPr>
            <w:tcW w:w="5778" w:type="dxa"/>
            <w:vAlign w:val="center"/>
          </w:tcPr>
          <w:p w:rsidR="00AC1064" w:rsidRPr="00CE3738" w:rsidRDefault="00AC1064" w:rsidP="00CE3738">
            <w:pPr>
              <w:shd w:val="clear" w:color="auto" w:fill="FFFFFF" w:themeFill="background1"/>
              <w:jc w:val="both"/>
              <w:rPr>
                <w:spacing w:val="-2"/>
                <w:sz w:val="24"/>
                <w:szCs w:val="24"/>
              </w:rPr>
            </w:pPr>
            <w:r w:rsidRPr="00CE3738">
              <w:rPr>
                <w:spacing w:val="-2"/>
                <w:sz w:val="24"/>
                <w:szCs w:val="24"/>
              </w:rPr>
              <w:t>Роды у несовершеннолетних 15-17 лет</w:t>
            </w:r>
          </w:p>
        </w:tc>
        <w:tc>
          <w:tcPr>
            <w:tcW w:w="993" w:type="dxa"/>
          </w:tcPr>
          <w:p w:rsidR="00AC1064" w:rsidRPr="00CE3738" w:rsidRDefault="00AC1064" w:rsidP="00CE3738">
            <w:pPr>
              <w:shd w:val="clear" w:color="auto" w:fill="FFFFFF" w:themeFill="background1"/>
              <w:jc w:val="center"/>
              <w:rPr>
                <w:spacing w:val="-2"/>
                <w:sz w:val="24"/>
                <w:szCs w:val="24"/>
              </w:rPr>
            </w:pPr>
            <w:r w:rsidRPr="00CE3738">
              <w:rPr>
                <w:spacing w:val="-2"/>
                <w:sz w:val="24"/>
                <w:szCs w:val="24"/>
              </w:rPr>
              <w:t>68</w:t>
            </w:r>
          </w:p>
        </w:tc>
        <w:tc>
          <w:tcPr>
            <w:tcW w:w="992" w:type="dxa"/>
          </w:tcPr>
          <w:p w:rsidR="00AC1064" w:rsidRPr="00CE3738" w:rsidRDefault="00AC1064" w:rsidP="00CE3738">
            <w:pPr>
              <w:shd w:val="clear" w:color="auto" w:fill="FFFFFF" w:themeFill="background1"/>
              <w:jc w:val="center"/>
              <w:rPr>
                <w:spacing w:val="-2"/>
                <w:sz w:val="24"/>
                <w:szCs w:val="24"/>
              </w:rPr>
            </w:pPr>
            <w:r w:rsidRPr="00CE3738">
              <w:rPr>
                <w:spacing w:val="-2"/>
                <w:sz w:val="24"/>
                <w:szCs w:val="24"/>
              </w:rPr>
              <w:t>86</w:t>
            </w:r>
          </w:p>
        </w:tc>
        <w:tc>
          <w:tcPr>
            <w:tcW w:w="992" w:type="dxa"/>
          </w:tcPr>
          <w:p w:rsidR="00AC1064" w:rsidRPr="00CE3738" w:rsidRDefault="00AC1064" w:rsidP="00CE3738">
            <w:pPr>
              <w:shd w:val="clear" w:color="auto" w:fill="FFFFFF" w:themeFill="background1"/>
              <w:jc w:val="center"/>
              <w:rPr>
                <w:spacing w:val="-2"/>
                <w:sz w:val="24"/>
                <w:szCs w:val="24"/>
              </w:rPr>
            </w:pPr>
            <w:r w:rsidRPr="00CE3738">
              <w:rPr>
                <w:spacing w:val="-2"/>
                <w:sz w:val="24"/>
                <w:szCs w:val="24"/>
              </w:rPr>
              <w:t>84</w:t>
            </w:r>
          </w:p>
        </w:tc>
        <w:tc>
          <w:tcPr>
            <w:tcW w:w="992" w:type="dxa"/>
          </w:tcPr>
          <w:p w:rsidR="00AC1064" w:rsidRPr="00CE3738" w:rsidRDefault="00AC1064" w:rsidP="00CE3738">
            <w:pPr>
              <w:shd w:val="clear" w:color="auto" w:fill="FFFFFF" w:themeFill="background1"/>
              <w:jc w:val="center"/>
              <w:rPr>
                <w:spacing w:val="-2"/>
                <w:sz w:val="24"/>
                <w:szCs w:val="24"/>
              </w:rPr>
            </w:pPr>
            <w:r w:rsidRPr="00CE3738">
              <w:rPr>
                <w:spacing w:val="-2"/>
                <w:sz w:val="24"/>
                <w:szCs w:val="24"/>
              </w:rPr>
              <w:t>75</w:t>
            </w:r>
          </w:p>
        </w:tc>
      </w:tr>
      <w:tr w:rsidR="00AC1064" w:rsidRPr="00CE3738" w:rsidTr="00D67D82">
        <w:tc>
          <w:tcPr>
            <w:tcW w:w="5778" w:type="dxa"/>
            <w:vAlign w:val="center"/>
          </w:tcPr>
          <w:p w:rsidR="00AC1064" w:rsidRPr="00CE3738" w:rsidRDefault="00AC1064" w:rsidP="00CE3738">
            <w:pPr>
              <w:shd w:val="clear" w:color="auto" w:fill="FFFFFF" w:themeFill="background1"/>
              <w:jc w:val="both"/>
              <w:rPr>
                <w:spacing w:val="-2"/>
                <w:sz w:val="24"/>
                <w:szCs w:val="24"/>
              </w:rPr>
            </w:pPr>
            <w:r w:rsidRPr="00CE3738">
              <w:rPr>
                <w:spacing w:val="-2"/>
                <w:sz w:val="24"/>
                <w:szCs w:val="24"/>
              </w:rPr>
              <w:t xml:space="preserve">Удельный вес несовершеннолетних </w:t>
            </w:r>
            <w:proofErr w:type="gramStart"/>
            <w:r w:rsidRPr="00CE3738">
              <w:rPr>
                <w:spacing w:val="-2"/>
                <w:sz w:val="24"/>
                <w:szCs w:val="24"/>
              </w:rPr>
              <w:t>среди</w:t>
            </w:r>
            <w:proofErr w:type="gramEnd"/>
            <w:r w:rsidRPr="00CE3738">
              <w:rPr>
                <w:spacing w:val="-2"/>
                <w:sz w:val="24"/>
                <w:szCs w:val="24"/>
              </w:rPr>
              <w:t xml:space="preserve">  родивших </w:t>
            </w:r>
          </w:p>
        </w:tc>
        <w:tc>
          <w:tcPr>
            <w:tcW w:w="993" w:type="dxa"/>
            <w:vAlign w:val="center"/>
          </w:tcPr>
          <w:p w:rsidR="00AC1064" w:rsidRPr="00CE3738" w:rsidRDefault="00AC1064" w:rsidP="00CE3738">
            <w:pPr>
              <w:shd w:val="clear" w:color="auto" w:fill="FFFFFF" w:themeFill="background1"/>
              <w:jc w:val="center"/>
              <w:rPr>
                <w:spacing w:val="-2"/>
                <w:sz w:val="24"/>
                <w:szCs w:val="24"/>
              </w:rPr>
            </w:pPr>
            <w:r w:rsidRPr="00CE3738">
              <w:rPr>
                <w:spacing w:val="-2"/>
                <w:sz w:val="24"/>
                <w:szCs w:val="24"/>
              </w:rPr>
              <w:t>1,4</w:t>
            </w:r>
          </w:p>
        </w:tc>
        <w:tc>
          <w:tcPr>
            <w:tcW w:w="992" w:type="dxa"/>
            <w:vAlign w:val="center"/>
          </w:tcPr>
          <w:p w:rsidR="00AC1064" w:rsidRPr="00CE3738" w:rsidRDefault="00AC1064" w:rsidP="00CE3738">
            <w:pPr>
              <w:shd w:val="clear" w:color="auto" w:fill="FFFFFF" w:themeFill="background1"/>
              <w:jc w:val="center"/>
              <w:rPr>
                <w:spacing w:val="-2"/>
                <w:sz w:val="24"/>
                <w:szCs w:val="24"/>
              </w:rPr>
            </w:pPr>
            <w:r w:rsidRPr="00CE3738">
              <w:rPr>
                <w:spacing w:val="-2"/>
                <w:sz w:val="24"/>
                <w:szCs w:val="24"/>
              </w:rPr>
              <w:t>1,7</w:t>
            </w:r>
          </w:p>
        </w:tc>
        <w:tc>
          <w:tcPr>
            <w:tcW w:w="992" w:type="dxa"/>
            <w:vAlign w:val="center"/>
          </w:tcPr>
          <w:p w:rsidR="00AC1064" w:rsidRPr="00CE3738" w:rsidRDefault="00AC1064" w:rsidP="00CE3738">
            <w:pPr>
              <w:shd w:val="clear" w:color="auto" w:fill="FFFFFF" w:themeFill="background1"/>
              <w:jc w:val="center"/>
              <w:rPr>
                <w:spacing w:val="-2"/>
                <w:sz w:val="24"/>
                <w:szCs w:val="24"/>
              </w:rPr>
            </w:pPr>
            <w:r w:rsidRPr="00CE3738">
              <w:rPr>
                <w:spacing w:val="-2"/>
                <w:sz w:val="24"/>
                <w:szCs w:val="24"/>
              </w:rPr>
              <w:t>1,8</w:t>
            </w:r>
          </w:p>
        </w:tc>
        <w:tc>
          <w:tcPr>
            <w:tcW w:w="992" w:type="dxa"/>
            <w:vAlign w:val="center"/>
          </w:tcPr>
          <w:p w:rsidR="00AC1064" w:rsidRPr="00CE3738" w:rsidRDefault="00AC1064" w:rsidP="00CE3738">
            <w:pPr>
              <w:shd w:val="clear" w:color="auto" w:fill="FFFFFF" w:themeFill="background1"/>
              <w:jc w:val="center"/>
              <w:rPr>
                <w:spacing w:val="-2"/>
                <w:sz w:val="24"/>
                <w:szCs w:val="24"/>
              </w:rPr>
            </w:pPr>
            <w:r w:rsidRPr="00CE3738">
              <w:rPr>
                <w:spacing w:val="-2"/>
                <w:sz w:val="24"/>
                <w:szCs w:val="24"/>
              </w:rPr>
              <w:t>1,7</w:t>
            </w:r>
          </w:p>
        </w:tc>
      </w:tr>
    </w:tbl>
    <w:p w:rsidR="00BC5DE4" w:rsidRDefault="00BC5DE4" w:rsidP="00CE3738">
      <w:pPr>
        <w:shd w:val="clear" w:color="auto" w:fill="FFFFFF" w:themeFill="background1"/>
        <w:spacing w:after="0" w:line="240" w:lineRule="auto"/>
        <w:ind w:firstLine="709"/>
        <w:jc w:val="both"/>
        <w:rPr>
          <w:rFonts w:ascii="Times New Roman" w:hAnsi="Times New Roman" w:cs="Times New Roman"/>
          <w:spacing w:val="-2"/>
          <w:sz w:val="28"/>
          <w:szCs w:val="28"/>
        </w:rPr>
      </w:pP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За отчетный период отмечается снижение количества родов у подростков до 14 лет. Репродуктивное здоровье населения и особенно молодежи одна из самых актуальных тем на сегодняшний день. Для обеспечения репродуктивного здоровья важно социальное благополучие населения.</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 xml:space="preserve">В 2016 году зарегистрирован 1 случай материнской смертности – от </w:t>
      </w:r>
      <w:proofErr w:type="spellStart"/>
      <w:r w:rsidRPr="00CE3738">
        <w:rPr>
          <w:rFonts w:ascii="Times New Roman" w:hAnsi="Times New Roman" w:cs="Times New Roman"/>
          <w:spacing w:val="-2"/>
          <w:sz w:val="28"/>
          <w:szCs w:val="28"/>
        </w:rPr>
        <w:t>неакушерских</w:t>
      </w:r>
      <w:proofErr w:type="spellEnd"/>
      <w:r w:rsidRPr="00CE3738">
        <w:rPr>
          <w:rFonts w:ascii="Times New Roman" w:hAnsi="Times New Roman" w:cs="Times New Roman"/>
          <w:spacing w:val="-2"/>
          <w:sz w:val="28"/>
          <w:szCs w:val="28"/>
        </w:rPr>
        <w:t xml:space="preserve"> причин.  </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 xml:space="preserve">Улучшение, усовершенствование качества оказания и организации медицинской помощи детскому населению республики продолжает оставаться приоритетным направлением системы здравоохранения. </w:t>
      </w:r>
    </w:p>
    <w:p w:rsidR="00352623" w:rsidRPr="00CE3738" w:rsidRDefault="00587345"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Большое внимание уделяется</w:t>
      </w:r>
      <w:r w:rsidR="00352623" w:rsidRPr="00CE3738">
        <w:rPr>
          <w:rFonts w:ascii="Times New Roman" w:hAnsi="Times New Roman" w:cs="Times New Roman"/>
          <w:spacing w:val="-2"/>
          <w:sz w:val="28"/>
          <w:szCs w:val="28"/>
        </w:rPr>
        <w:t xml:space="preserve"> повышени</w:t>
      </w:r>
      <w:r>
        <w:rPr>
          <w:rFonts w:ascii="Times New Roman" w:hAnsi="Times New Roman" w:cs="Times New Roman"/>
          <w:spacing w:val="-2"/>
          <w:sz w:val="28"/>
          <w:szCs w:val="28"/>
        </w:rPr>
        <w:t>ю</w:t>
      </w:r>
      <w:r w:rsidR="00352623" w:rsidRPr="00CE3738">
        <w:rPr>
          <w:rFonts w:ascii="Times New Roman" w:hAnsi="Times New Roman" w:cs="Times New Roman"/>
          <w:spacing w:val="-2"/>
          <w:sz w:val="28"/>
          <w:szCs w:val="28"/>
        </w:rPr>
        <w:t xml:space="preserve"> уровня укомплектованности педиатрических стационаров, амбулаторно-поликлинической сети врачами-педиатрами, улучшени</w:t>
      </w:r>
      <w:r>
        <w:rPr>
          <w:rFonts w:ascii="Times New Roman" w:hAnsi="Times New Roman" w:cs="Times New Roman"/>
          <w:spacing w:val="-2"/>
          <w:sz w:val="28"/>
          <w:szCs w:val="28"/>
        </w:rPr>
        <w:t>ю</w:t>
      </w:r>
      <w:r w:rsidR="00352623" w:rsidRPr="00CE3738">
        <w:rPr>
          <w:rFonts w:ascii="Times New Roman" w:hAnsi="Times New Roman" w:cs="Times New Roman"/>
          <w:spacing w:val="-2"/>
          <w:sz w:val="28"/>
          <w:szCs w:val="28"/>
        </w:rPr>
        <w:t xml:space="preserve"> материально-технической базы педиатрической службы в целом.</w:t>
      </w:r>
    </w:p>
    <w:p w:rsidR="00FB7D64" w:rsidRPr="00CE3738" w:rsidRDefault="00FB7D64" w:rsidP="00CE3738">
      <w:pPr>
        <w:shd w:val="clear" w:color="auto" w:fill="FFFFFF" w:themeFill="background1"/>
        <w:spacing w:after="0" w:line="240" w:lineRule="auto"/>
        <w:ind w:firstLine="709"/>
        <w:jc w:val="center"/>
        <w:rPr>
          <w:rFonts w:ascii="Times New Roman" w:hAnsi="Times New Roman" w:cs="Times New Roman"/>
          <w:b/>
          <w:spacing w:val="-2"/>
          <w:sz w:val="28"/>
          <w:szCs w:val="28"/>
        </w:rPr>
      </w:pPr>
      <w:r w:rsidRPr="00CE3738">
        <w:rPr>
          <w:rFonts w:ascii="Times New Roman" w:hAnsi="Times New Roman" w:cs="Times New Roman"/>
          <w:b/>
          <w:spacing w:val="-2"/>
          <w:sz w:val="28"/>
          <w:szCs w:val="28"/>
        </w:rPr>
        <w:t xml:space="preserve">Питание детей </w:t>
      </w:r>
    </w:p>
    <w:p w:rsidR="00FB7D64" w:rsidRPr="00FA66EC" w:rsidRDefault="00FB7D64" w:rsidP="00CE3738">
      <w:pPr>
        <w:shd w:val="clear" w:color="auto" w:fill="FFFFFF" w:themeFill="background1"/>
        <w:spacing w:after="0" w:line="240" w:lineRule="auto"/>
        <w:ind w:firstLine="709"/>
        <w:jc w:val="center"/>
        <w:rPr>
          <w:rFonts w:ascii="Times New Roman" w:hAnsi="Times New Roman" w:cs="Times New Roman"/>
          <w:b/>
          <w:spacing w:val="-2"/>
          <w:sz w:val="24"/>
          <w:szCs w:val="24"/>
        </w:rPr>
      </w:pPr>
    </w:p>
    <w:p w:rsidR="00352623" w:rsidRPr="00CE3738" w:rsidRDefault="00CE2110" w:rsidP="00CE2110">
      <w:pPr>
        <w:shd w:val="clear" w:color="auto" w:fill="FFFFFF" w:themeFill="background1"/>
        <w:spacing w:after="0" w:line="240" w:lineRule="auto"/>
        <w:jc w:val="center"/>
        <w:rPr>
          <w:rFonts w:ascii="Times New Roman" w:hAnsi="Times New Roman" w:cs="Times New Roman"/>
          <w:b/>
          <w:spacing w:val="-2"/>
          <w:sz w:val="28"/>
          <w:szCs w:val="28"/>
        </w:rPr>
      </w:pPr>
      <w:r>
        <w:rPr>
          <w:rFonts w:ascii="Times New Roman" w:hAnsi="Times New Roman" w:cs="Times New Roman"/>
          <w:b/>
          <w:spacing w:val="-2"/>
          <w:sz w:val="28"/>
          <w:szCs w:val="28"/>
        </w:rPr>
        <w:t xml:space="preserve">Выполнение </w:t>
      </w:r>
      <w:r w:rsidR="00352623" w:rsidRPr="00CE3738">
        <w:rPr>
          <w:rFonts w:ascii="Times New Roman" w:hAnsi="Times New Roman" w:cs="Times New Roman"/>
          <w:b/>
          <w:spacing w:val="-2"/>
          <w:sz w:val="28"/>
          <w:szCs w:val="28"/>
        </w:rPr>
        <w:t xml:space="preserve">нормы </w:t>
      </w:r>
      <w:r>
        <w:rPr>
          <w:rFonts w:ascii="Times New Roman" w:hAnsi="Times New Roman" w:cs="Times New Roman"/>
          <w:b/>
          <w:spacing w:val="-2"/>
          <w:sz w:val="28"/>
          <w:szCs w:val="28"/>
        </w:rPr>
        <w:t xml:space="preserve">питания </w:t>
      </w:r>
      <w:r w:rsidR="00352623" w:rsidRPr="00CE3738">
        <w:rPr>
          <w:rFonts w:ascii="Times New Roman" w:hAnsi="Times New Roman" w:cs="Times New Roman"/>
          <w:b/>
          <w:spacing w:val="-2"/>
          <w:sz w:val="28"/>
          <w:szCs w:val="28"/>
        </w:rPr>
        <w:t>по основным пищевым продуктам и по калорийности в органи</w:t>
      </w:r>
      <w:r w:rsidR="00D67D82" w:rsidRPr="00CE3738">
        <w:rPr>
          <w:rFonts w:ascii="Times New Roman" w:hAnsi="Times New Roman" w:cs="Times New Roman"/>
          <w:b/>
          <w:spacing w:val="-2"/>
          <w:sz w:val="28"/>
          <w:szCs w:val="28"/>
        </w:rPr>
        <w:t xml:space="preserve">зациях дошкольного образования </w:t>
      </w:r>
    </w:p>
    <w:p w:rsidR="00352623" w:rsidRPr="00122EBD" w:rsidRDefault="00352623" w:rsidP="00CE3738">
      <w:pPr>
        <w:shd w:val="clear" w:color="auto" w:fill="FFFFFF" w:themeFill="background1"/>
        <w:spacing w:after="0" w:line="240" w:lineRule="auto"/>
        <w:ind w:firstLine="709"/>
        <w:jc w:val="both"/>
        <w:rPr>
          <w:rFonts w:ascii="Times New Roman" w:hAnsi="Times New Roman" w:cs="Times New Roman"/>
          <w:b/>
          <w:spacing w:val="-2"/>
        </w:rPr>
      </w:pPr>
    </w:p>
    <w:p w:rsidR="009B2C5C" w:rsidRPr="009B2C5C" w:rsidRDefault="009B2C5C" w:rsidP="009B2C5C">
      <w:pPr>
        <w:shd w:val="clear" w:color="auto" w:fill="FFFFFF" w:themeFill="background1"/>
        <w:spacing w:after="0" w:line="240" w:lineRule="auto"/>
        <w:ind w:firstLine="709"/>
        <w:jc w:val="both"/>
        <w:rPr>
          <w:rFonts w:ascii="Times New Roman" w:hAnsi="Times New Roman" w:cs="Times New Roman"/>
          <w:spacing w:val="-2"/>
          <w:sz w:val="28"/>
          <w:szCs w:val="28"/>
        </w:rPr>
      </w:pPr>
      <w:r w:rsidRPr="009B2C5C">
        <w:rPr>
          <w:rFonts w:ascii="Times New Roman" w:hAnsi="Times New Roman" w:cs="Times New Roman"/>
          <w:spacing w:val="-2"/>
          <w:sz w:val="28"/>
          <w:szCs w:val="28"/>
        </w:rPr>
        <w:t>Питание детей в организациях образования осуществляется в соответствии с нормативными правовыми документами:</w:t>
      </w:r>
    </w:p>
    <w:p w:rsidR="009B2C5C" w:rsidRPr="009B2C5C" w:rsidRDefault="009B2C5C" w:rsidP="009B2C5C">
      <w:pPr>
        <w:shd w:val="clear" w:color="auto" w:fill="FFFFFF" w:themeFill="background1"/>
        <w:spacing w:after="0" w:line="240" w:lineRule="auto"/>
        <w:ind w:firstLine="709"/>
        <w:jc w:val="both"/>
        <w:rPr>
          <w:rFonts w:ascii="Times New Roman" w:hAnsi="Times New Roman" w:cs="Times New Roman"/>
          <w:spacing w:val="-2"/>
          <w:sz w:val="28"/>
          <w:szCs w:val="28"/>
        </w:rPr>
      </w:pPr>
      <w:r w:rsidRPr="009B2C5C">
        <w:rPr>
          <w:rFonts w:ascii="Times New Roman" w:hAnsi="Times New Roman" w:cs="Times New Roman"/>
          <w:spacing w:val="-2"/>
          <w:sz w:val="28"/>
          <w:szCs w:val="28"/>
        </w:rPr>
        <w:t xml:space="preserve">- Постановление Правительства Приднестровской Молдавской Республики от 26 августа 2014 года № 223 «Об организации питания в системе образования Приднестровской Молдавской Республики»; </w:t>
      </w:r>
    </w:p>
    <w:p w:rsidR="009B2C5C" w:rsidRPr="009B2C5C" w:rsidRDefault="009B2C5C" w:rsidP="009B2C5C">
      <w:pPr>
        <w:shd w:val="clear" w:color="auto" w:fill="FFFFFF" w:themeFill="background1"/>
        <w:spacing w:after="0" w:line="240" w:lineRule="auto"/>
        <w:ind w:firstLine="709"/>
        <w:jc w:val="both"/>
        <w:rPr>
          <w:rFonts w:ascii="Times New Roman" w:hAnsi="Times New Roman" w:cs="Times New Roman"/>
          <w:spacing w:val="-2"/>
          <w:sz w:val="28"/>
          <w:szCs w:val="28"/>
        </w:rPr>
      </w:pPr>
      <w:r w:rsidRPr="009B2C5C">
        <w:rPr>
          <w:rFonts w:ascii="Times New Roman" w:hAnsi="Times New Roman" w:cs="Times New Roman"/>
          <w:spacing w:val="-2"/>
          <w:sz w:val="28"/>
          <w:szCs w:val="28"/>
        </w:rPr>
        <w:t xml:space="preserve">- Приказ Министерства здравоохранения и социальной защиты Приднестровской Молдавской Республики от 7 декабря </w:t>
      </w:r>
      <w:smartTag w:uri="urn:schemas-microsoft-com:office:smarttags" w:element="metricconverter">
        <w:smartTagPr>
          <w:attr w:name="ProductID" w:val="2007 г"/>
        </w:smartTagPr>
        <w:r w:rsidRPr="009B2C5C">
          <w:rPr>
            <w:rFonts w:ascii="Times New Roman" w:hAnsi="Times New Roman" w:cs="Times New Roman"/>
            <w:spacing w:val="-2"/>
            <w:sz w:val="28"/>
            <w:szCs w:val="28"/>
          </w:rPr>
          <w:t>2007 г</w:t>
        </w:r>
        <w:r>
          <w:rPr>
            <w:rFonts w:ascii="Times New Roman" w:hAnsi="Times New Roman" w:cs="Times New Roman"/>
            <w:spacing w:val="-2"/>
            <w:sz w:val="28"/>
            <w:szCs w:val="28"/>
          </w:rPr>
          <w:t>ода</w:t>
        </w:r>
      </w:smartTag>
      <w:r w:rsidRPr="009B2C5C">
        <w:rPr>
          <w:rFonts w:ascii="Times New Roman" w:hAnsi="Times New Roman" w:cs="Times New Roman"/>
          <w:spacing w:val="-2"/>
          <w:sz w:val="28"/>
          <w:szCs w:val="28"/>
        </w:rPr>
        <w:t xml:space="preserve"> № 715 «О введении в действие </w:t>
      </w:r>
      <w:proofErr w:type="spellStart"/>
      <w:r w:rsidRPr="009B2C5C">
        <w:rPr>
          <w:rFonts w:ascii="Times New Roman" w:hAnsi="Times New Roman" w:cs="Times New Roman"/>
          <w:spacing w:val="-2"/>
          <w:sz w:val="28"/>
          <w:szCs w:val="28"/>
        </w:rPr>
        <w:t>СанПиН</w:t>
      </w:r>
      <w:proofErr w:type="spellEnd"/>
      <w:r w:rsidRPr="009B2C5C">
        <w:rPr>
          <w:rFonts w:ascii="Times New Roman" w:hAnsi="Times New Roman" w:cs="Times New Roman"/>
          <w:spacing w:val="-2"/>
          <w:sz w:val="28"/>
          <w:szCs w:val="28"/>
        </w:rPr>
        <w:t xml:space="preserve"> МЗ и СЗ ПМР 2.4.1.1249-07 «Санитарно-эпидемиологические требования к устройству, содержанию и организации режима работы дошкольных образовательных организаций»;</w:t>
      </w:r>
    </w:p>
    <w:p w:rsidR="009B2C5C" w:rsidRPr="009B2C5C" w:rsidRDefault="009B2C5C" w:rsidP="009B2C5C">
      <w:pPr>
        <w:shd w:val="clear" w:color="auto" w:fill="FFFFFF" w:themeFill="background1"/>
        <w:spacing w:after="0" w:line="240" w:lineRule="auto"/>
        <w:ind w:firstLine="709"/>
        <w:jc w:val="both"/>
        <w:rPr>
          <w:rFonts w:ascii="Times New Roman" w:hAnsi="Times New Roman" w:cs="Times New Roman"/>
          <w:spacing w:val="-2"/>
          <w:sz w:val="28"/>
          <w:szCs w:val="28"/>
        </w:rPr>
      </w:pPr>
      <w:r w:rsidRPr="009B2C5C">
        <w:rPr>
          <w:rFonts w:ascii="Times New Roman" w:hAnsi="Times New Roman" w:cs="Times New Roman"/>
          <w:spacing w:val="-2"/>
          <w:sz w:val="28"/>
          <w:szCs w:val="28"/>
        </w:rPr>
        <w:t xml:space="preserve">- Приказ Министерства здравоохранения Приднестровской Молдавской Республики от 25 марта 2015 г. № 212 «О введении в действие </w:t>
      </w:r>
      <w:proofErr w:type="spellStart"/>
      <w:r w:rsidRPr="009B2C5C">
        <w:rPr>
          <w:rFonts w:ascii="Times New Roman" w:hAnsi="Times New Roman" w:cs="Times New Roman"/>
          <w:spacing w:val="-2"/>
          <w:sz w:val="28"/>
          <w:szCs w:val="28"/>
        </w:rPr>
        <w:t>СанПиН</w:t>
      </w:r>
      <w:proofErr w:type="spellEnd"/>
      <w:r w:rsidRPr="009B2C5C">
        <w:rPr>
          <w:rFonts w:ascii="Times New Roman" w:hAnsi="Times New Roman" w:cs="Times New Roman"/>
          <w:spacing w:val="-2"/>
          <w:sz w:val="28"/>
          <w:szCs w:val="28"/>
        </w:rPr>
        <w:t xml:space="preserve"> МЗ ПМР 2.4.1.3049-15 «Санитарно-эпидемиологические требования к устройству, содержанию и организации режима работы дошкольных образовательных учреждений»;</w:t>
      </w:r>
    </w:p>
    <w:p w:rsidR="009B2C5C" w:rsidRPr="009B2C5C" w:rsidRDefault="009B2C5C" w:rsidP="009B2C5C">
      <w:pPr>
        <w:shd w:val="clear" w:color="auto" w:fill="FFFFFF" w:themeFill="background1"/>
        <w:spacing w:after="0" w:line="240" w:lineRule="auto"/>
        <w:ind w:firstLine="709"/>
        <w:jc w:val="both"/>
        <w:rPr>
          <w:rFonts w:ascii="Times New Roman" w:hAnsi="Times New Roman" w:cs="Times New Roman"/>
          <w:spacing w:val="-2"/>
          <w:sz w:val="28"/>
          <w:szCs w:val="28"/>
        </w:rPr>
      </w:pPr>
      <w:r w:rsidRPr="009B2C5C">
        <w:rPr>
          <w:rFonts w:ascii="Times New Roman" w:hAnsi="Times New Roman" w:cs="Times New Roman"/>
          <w:spacing w:val="-2"/>
          <w:sz w:val="28"/>
          <w:szCs w:val="28"/>
        </w:rPr>
        <w:lastRenderedPageBreak/>
        <w:t xml:space="preserve">- Приказ Министерства здравоохранения и социальной защиты Приднестровской Молдавской Республики от 28 апреля </w:t>
      </w:r>
      <w:smartTag w:uri="urn:schemas-microsoft-com:office:smarttags" w:element="metricconverter">
        <w:smartTagPr>
          <w:attr w:name="ProductID" w:val="2010 г"/>
        </w:smartTagPr>
        <w:r w:rsidRPr="009B2C5C">
          <w:rPr>
            <w:rFonts w:ascii="Times New Roman" w:hAnsi="Times New Roman" w:cs="Times New Roman"/>
            <w:spacing w:val="-2"/>
            <w:sz w:val="28"/>
            <w:szCs w:val="28"/>
          </w:rPr>
          <w:t>2010 г</w:t>
        </w:r>
        <w:r>
          <w:rPr>
            <w:rFonts w:ascii="Times New Roman" w:hAnsi="Times New Roman" w:cs="Times New Roman"/>
            <w:spacing w:val="-2"/>
            <w:sz w:val="28"/>
            <w:szCs w:val="28"/>
          </w:rPr>
          <w:t>ода</w:t>
        </w:r>
      </w:smartTag>
      <w:r w:rsidRPr="009B2C5C">
        <w:rPr>
          <w:rFonts w:ascii="Times New Roman" w:hAnsi="Times New Roman" w:cs="Times New Roman"/>
          <w:spacing w:val="-2"/>
          <w:sz w:val="28"/>
          <w:szCs w:val="28"/>
        </w:rPr>
        <w:t xml:space="preserve"> № 172 «О введении в действие </w:t>
      </w:r>
      <w:proofErr w:type="spellStart"/>
      <w:r w:rsidRPr="009B2C5C">
        <w:rPr>
          <w:rFonts w:ascii="Times New Roman" w:hAnsi="Times New Roman" w:cs="Times New Roman"/>
          <w:spacing w:val="-2"/>
          <w:sz w:val="28"/>
          <w:szCs w:val="28"/>
        </w:rPr>
        <w:t>СанПиН</w:t>
      </w:r>
      <w:proofErr w:type="spellEnd"/>
      <w:r w:rsidRPr="009B2C5C">
        <w:rPr>
          <w:rFonts w:ascii="Times New Roman" w:hAnsi="Times New Roman" w:cs="Times New Roman"/>
          <w:spacing w:val="-2"/>
          <w:sz w:val="28"/>
          <w:szCs w:val="28"/>
        </w:rPr>
        <w:t xml:space="preserve"> МЗ и СЗ ПМР 2.4.5.2409-09 «Санитарно-эпидемиологические требования к организации питания обучающихся в общеобразовательных учреждениях, учреждениях начального и среднего профессионального образования».</w:t>
      </w:r>
    </w:p>
    <w:p w:rsidR="009B2C5C" w:rsidRPr="009B2C5C" w:rsidRDefault="009B2C5C" w:rsidP="009B2C5C">
      <w:pPr>
        <w:shd w:val="clear" w:color="auto" w:fill="FFFFFF" w:themeFill="background1"/>
        <w:spacing w:after="0" w:line="240" w:lineRule="auto"/>
        <w:ind w:firstLine="709"/>
        <w:jc w:val="both"/>
        <w:rPr>
          <w:rFonts w:ascii="Times New Roman" w:hAnsi="Times New Roman" w:cs="Times New Roman"/>
          <w:spacing w:val="-2"/>
          <w:sz w:val="28"/>
          <w:szCs w:val="28"/>
        </w:rPr>
      </w:pPr>
      <w:r w:rsidRPr="009B2C5C">
        <w:rPr>
          <w:rFonts w:ascii="Times New Roman" w:hAnsi="Times New Roman" w:cs="Times New Roman"/>
          <w:spacing w:val="-2"/>
          <w:sz w:val="28"/>
          <w:szCs w:val="28"/>
        </w:rPr>
        <w:t xml:space="preserve">В организациях дошкольного образования с 9 - 10,5-часовым пребыванием предусмотрено трехразовое питание (завтрак, обед и полдник), для организаций дошкольного образования с 12-часовым пребыванием – четырехразовое (завтрак, обед,  полдник и ужин). </w:t>
      </w:r>
    </w:p>
    <w:p w:rsidR="009B2C5C" w:rsidRPr="009B2C5C" w:rsidRDefault="009B2C5C" w:rsidP="009B2C5C">
      <w:pPr>
        <w:shd w:val="clear" w:color="auto" w:fill="FFFFFF" w:themeFill="background1"/>
        <w:spacing w:after="0" w:line="240" w:lineRule="auto"/>
        <w:ind w:firstLine="709"/>
        <w:jc w:val="both"/>
        <w:rPr>
          <w:rFonts w:ascii="Times New Roman" w:hAnsi="Times New Roman" w:cs="Times New Roman"/>
          <w:spacing w:val="-2"/>
          <w:sz w:val="28"/>
          <w:szCs w:val="28"/>
        </w:rPr>
      </w:pPr>
      <w:r w:rsidRPr="009B2C5C">
        <w:rPr>
          <w:rFonts w:ascii="Times New Roman" w:hAnsi="Times New Roman" w:cs="Times New Roman"/>
          <w:spacing w:val="-2"/>
          <w:sz w:val="28"/>
          <w:szCs w:val="28"/>
        </w:rPr>
        <w:t>Для учащихся организаций общего образования организовано одноразовое горячее питание  (обеды).</w:t>
      </w:r>
    </w:p>
    <w:p w:rsidR="009B2C5C" w:rsidRPr="009B2C5C" w:rsidRDefault="009B2C5C" w:rsidP="009B2C5C">
      <w:pPr>
        <w:shd w:val="clear" w:color="auto" w:fill="FFFFFF" w:themeFill="background1"/>
        <w:spacing w:after="0" w:line="240" w:lineRule="auto"/>
        <w:ind w:firstLine="709"/>
        <w:jc w:val="both"/>
        <w:rPr>
          <w:rFonts w:ascii="Times New Roman" w:hAnsi="Times New Roman" w:cs="Times New Roman"/>
          <w:spacing w:val="-2"/>
          <w:sz w:val="28"/>
          <w:szCs w:val="28"/>
        </w:rPr>
      </w:pPr>
      <w:r w:rsidRPr="009B2C5C">
        <w:rPr>
          <w:rFonts w:ascii="Times New Roman" w:hAnsi="Times New Roman" w:cs="Times New Roman"/>
          <w:spacing w:val="-2"/>
          <w:sz w:val="28"/>
          <w:szCs w:val="28"/>
        </w:rPr>
        <w:t xml:space="preserve">Питание детей в организациях образования осуществляется на основании примерного десятидневного меню, согласованного с территориальными центрами гигиены и эпидемиологии. Однако для организации школьного питания на согласование предоставляется меню только для льготной категории учащихся, а для детей, питающихся, за счет родительской платы, единое примерное меню для всех организаций общего образования отсутствует. </w:t>
      </w:r>
    </w:p>
    <w:p w:rsidR="00352623" w:rsidRPr="00CE3738" w:rsidRDefault="00302C74"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Охват</w:t>
      </w:r>
      <w:r>
        <w:rPr>
          <w:rFonts w:ascii="Times New Roman" w:hAnsi="Times New Roman" w:cs="Times New Roman"/>
          <w:spacing w:val="-2"/>
          <w:sz w:val="28"/>
          <w:szCs w:val="28"/>
        </w:rPr>
        <w:t xml:space="preserve"> учащихся организаций общего образования </w:t>
      </w:r>
      <w:r w:rsidRPr="00CE3738">
        <w:rPr>
          <w:rFonts w:ascii="Times New Roman" w:hAnsi="Times New Roman" w:cs="Times New Roman"/>
          <w:spacing w:val="-2"/>
          <w:sz w:val="28"/>
          <w:szCs w:val="28"/>
        </w:rPr>
        <w:t xml:space="preserve">горячим питанием </w:t>
      </w:r>
      <w:r w:rsidR="00352623" w:rsidRPr="00CE3738">
        <w:rPr>
          <w:rFonts w:ascii="Times New Roman" w:hAnsi="Times New Roman" w:cs="Times New Roman"/>
          <w:spacing w:val="-2"/>
          <w:sz w:val="28"/>
          <w:szCs w:val="28"/>
        </w:rPr>
        <w:t>снизился до 56,2%</w:t>
      </w:r>
      <w:r>
        <w:rPr>
          <w:rFonts w:ascii="Times New Roman" w:hAnsi="Times New Roman" w:cs="Times New Roman"/>
          <w:spacing w:val="-2"/>
          <w:sz w:val="28"/>
          <w:szCs w:val="28"/>
        </w:rPr>
        <w:t xml:space="preserve"> (</w:t>
      </w:r>
      <w:r w:rsidR="003F3FBA">
        <w:rPr>
          <w:rFonts w:ascii="Times New Roman" w:hAnsi="Times New Roman" w:cs="Times New Roman"/>
          <w:spacing w:val="-2"/>
          <w:sz w:val="28"/>
          <w:szCs w:val="28"/>
        </w:rPr>
        <w:t xml:space="preserve">меньше </w:t>
      </w:r>
      <w:r w:rsidR="00352623" w:rsidRPr="00CE3738">
        <w:rPr>
          <w:rFonts w:ascii="Times New Roman" w:hAnsi="Times New Roman" w:cs="Times New Roman"/>
          <w:spacing w:val="-2"/>
          <w:sz w:val="28"/>
          <w:szCs w:val="28"/>
        </w:rPr>
        <w:t>на 2,4% в сравнении с 2015 годом</w:t>
      </w:r>
      <w:r w:rsidR="003F3FBA">
        <w:rPr>
          <w:rFonts w:ascii="Times New Roman" w:hAnsi="Times New Roman" w:cs="Times New Roman"/>
          <w:spacing w:val="-2"/>
          <w:sz w:val="28"/>
          <w:szCs w:val="28"/>
        </w:rPr>
        <w:t xml:space="preserve"> (</w:t>
      </w:r>
      <w:r w:rsidR="00352623" w:rsidRPr="00CE3738">
        <w:rPr>
          <w:rFonts w:ascii="Times New Roman" w:hAnsi="Times New Roman" w:cs="Times New Roman"/>
          <w:spacing w:val="-2"/>
          <w:sz w:val="28"/>
          <w:szCs w:val="28"/>
        </w:rPr>
        <w:t>58,67%</w:t>
      </w:r>
      <w:r w:rsidR="003F3FBA">
        <w:rPr>
          <w:rFonts w:ascii="Times New Roman" w:hAnsi="Times New Roman" w:cs="Times New Roman"/>
          <w:spacing w:val="-2"/>
          <w:sz w:val="28"/>
          <w:szCs w:val="28"/>
        </w:rPr>
        <w:t>)</w:t>
      </w:r>
      <w:r>
        <w:rPr>
          <w:rFonts w:ascii="Times New Roman" w:hAnsi="Times New Roman" w:cs="Times New Roman"/>
          <w:spacing w:val="-2"/>
          <w:sz w:val="28"/>
          <w:szCs w:val="28"/>
        </w:rPr>
        <w:t>)</w:t>
      </w:r>
      <w:r w:rsidR="00352623" w:rsidRPr="00CE3738">
        <w:rPr>
          <w:rFonts w:ascii="Times New Roman" w:hAnsi="Times New Roman" w:cs="Times New Roman"/>
          <w:spacing w:val="-2"/>
          <w:sz w:val="28"/>
          <w:szCs w:val="28"/>
        </w:rPr>
        <w:t>. Самый низкий процент охват</w:t>
      </w:r>
      <w:r>
        <w:rPr>
          <w:rFonts w:ascii="Times New Roman" w:hAnsi="Times New Roman" w:cs="Times New Roman"/>
          <w:spacing w:val="-2"/>
          <w:sz w:val="28"/>
          <w:szCs w:val="28"/>
        </w:rPr>
        <w:t xml:space="preserve">а отмечается в </w:t>
      </w:r>
      <w:proofErr w:type="gramStart"/>
      <w:r>
        <w:rPr>
          <w:rFonts w:ascii="Times New Roman" w:hAnsi="Times New Roman" w:cs="Times New Roman"/>
          <w:spacing w:val="-2"/>
          <w:sz w:val="28"/>
          <w:szCs w:val="28"/>
        </w:rPr>
        <w:t>г</w:t>
      </w:r>
      <w:proofErr w:type="gramEnd"/>
      <w:r>
        <w:rPr>
          <w:rFonts w:ascii="Times New Roman" w:hAnsi="Times New Roman" w:cs="Times New Roman"/>
          <w:spacing w:val="-2"/>
          <w:sz w:val="28"/>
          <w:szCs w:val="28"/>
        </w:rPr>
        <w:t>. Тирасполь (30</w:t>
      </w:r>
      <w:r w:rsidR="00352623" w:rsidRPr="00CE3738">
        <w:rPr>
          <w:rFonts w:ascii="Times New Roman" w:hAnsi="Times New Roman" w:cs="Times New Roman"/>
          <w:spacing w:val="-2"/>
          <w:sz w:val="28"/>
          <w:szCs w:val="28"/>
        </w:rPr>
        <w:t xml:space="preserve">%), самый высокий в </w:t>
      </w:r>
      <w:proofErr w:type="spellStart"/>
      <w:r w:rsidR="00352623" w:rsidRPr="00CE3738">
        <w:rPr>
          <w:rFonts w:ascii="Times New Roman" w:hAnsi="Times New Roman" w:cs="Times New Roman"/>
          <w:spacing w:val="-2"/>
          <w:sz w:val="28"/>
          <w:szCs w:val="28"/>
        </w:rPr>
        <w:t>Григориопольском</w:t>
      </w:r>
      <w:proofErr w:type="spellEnd"/>
      <w:r w:rsidR="00352623" w:rsidRPr="00CE3738">
        <w:rPr>
          <w:rFonts w:ascii="Times New Roman" w:hAnsi="Times New Roman" w:cs="Times New Roman"/>
          <w:spacing w:val="-2"/>
          <w:sz w:val="28"/>
          <w:szCs w:val="28"/>
        </w:rPr>
        <w:t xml:space="preserve"> (80%)</w:t>
      </w:r>
      <w:r w:rsidR="003F3FBA">
        <w:rPr>
          <w:rFonts w:ascii="Times New Roman" w:hAnsi="Times New Roman" w:cs="Times New Roman"/>
          <w:spacing w:val="-2"/>
          <w:sz w:val="28"/>
          <w:szCs w:val="28"/>
        </w:rPr>
        <w:t xml:space="preserve"> и</w:t>
      </w:r>
      <w:r w:rsidR="00352623" w:rsidRPr="00CE3738">
        <w:rPr>
          <w:rFonts w:ascii="Times New Roman" w:hAnsi="Times New Roman" w:cs="Times New Roman"/>
          <w:spacing w:val="-2"/>
          <w:sz w:val="28"/>
          <w:szCs w:val="28"/>
        </w:rPr>
        <w:t xml:space="preserve"> </w:t>
      </w:r>
      <w:proofErr w:type="spellStart"/>
      <w:r w:rsidR="00352623" w:rsidRPr="00CE3738">
        <w:rPr>
          <w:rFonts w:ascii="Times New Roman" w:hAnsi="Times New Roman" w:cs="Times New Roman"/>
          <w:spacing w:val="-2"/>
          <w:sz w:val="28"/>
          <w:szCs w:val="28"/>
        </w:rPr>
        <w:t>Слободзейском</w:t>
      </w:r>
      <w:proofErr w:type="spellEnd"/>
      <w:r w:rsidR="00352623" w:rsidRPr="00CE3738">
        <w:rPr>
          <w:rFonts w:ascii="Times New Roman" w:hAnsi="Times New Roman" w:cs="Times New Roman"/>
          <w:spacing w:val="-2"/>
          <w:sz w:val="28"/>
          <w:szCs w:val="28"/>
        </w:rPr>
        <w:t xml:space="preserve"> </w:t>
      </w:r>
      <w:r>
        <w:rPr>
          <w:rFonts w:ascii="Times New Roman" w:hAnsi="Times New Roman" w:cs="Times New Roman"/>
          <w:spacing w:val="-2"/>
          <w:sz w:val="28"/>
          <w:szCs w:val="28"/>
        </w:rPr>
        <w:t>(62%)</w:t>
      </w:r>
      <w:r w:rsidR="003F3FBA">
        <w:rPr>
          <w:rFonts w:ascii="Times New Roman" w:hAnsi="Times New Roman" w:cs="Times New Roman"/>
          <w:spacing w:val="-2"/>
          <w:sz w:val="28"/>
          <w:szCs w:val="28"/>
        </w:rPr>
        <w:t xml:space="preserve">районах. </w:t>
      </w:r>
    </w:p>
    <w:p w:rsidR="00352623" w:rsidRPr="00CE3738" w:rsidRDefault="00302C74"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В</w:t>
      </w:r>
      <w:r>
        <w:rPr>
          <w:rFonts w:ascii="Times New Roman" w:hAnsi="Times New Roman" w:cs="Times New Roman"/>
          <w:spacing w:val="-2"/>
          <w:sz w:val="28"/>
          <w:szCs w:val="28"/>
        </w:rPr>
        <w:t xml:space="preserve"> организациях </w:t>
      </w:r>
      <w:r w:rsidR="00352623" w:rsidRPr="00CE3738">
        <w:rPr>
          <w:rFonts w:ascii="Times New Roman" w:hAnsi="Times New Roman" w:cs="Times New Roman"/>
          <w:spacing w:val="-2"/>
          <w:sz w:val="28"/>
          <w:szCs w:val="28"/>
        </w:rPr>
        <w:t>дошкольн</w:t>
      </w:r>
      <w:r>
        <w:rPr>
          <w:rFonts w:ascii="Times New Roman" w:hAnsi="Times New Roman" w:cs="Times New Roman"/>
          <w:spacing w:val="-2"/>
          <w:sz w:val="28"/>
          <w:szCs w:val="28"/>
        </w:rPr>
        <w:t>ого образования</w:t>
      </w:r>
      <w:r w:rsidR="00352623" w:rsidRPr="00CE3738">
        <w:rPr>
          <w:rFonts w:ascii="Times New Roman" w:hAnsi="Times New Roman" w:cs="Times New Roman"/>
          <w:spacing w:val="-2"/>
          <w:sz w:val="28"/>
          <w:szCs w:val="28"/>
        </w:rPr>
        <w:t xml:space="preserve"> отмечается снижение фактического потребления таких продуктов питания как: хлеб </w:t>
      </w:r>
      <w:r>
        <w:rPr>
          <w:rFonts w:ascii="Times New Roman" w:hAnsi="Times New Roman" w:cs="Times New Roman"/>
          <w:spacing w:val="-2"/>
          <w:sz w:val="28"/>
          <w:szCs w:val="28"/>
        </w:rPr>
        <w:t>(</w:t>
      </w:r>
      <w:r w:rsidR="00352623" w:rsidRPr="00CE3738">
        <w:rPr>
          <w:rFonts w:ascii="Times New Roman" w:hAnsi="Times New Roman" w:cs="Times New Roman"/>
          <w:spacing w:val="-2"/>
          <w:sz w:val="28"/>
          <w:szCs w:val="28"/>
        </w:rPr>
        <w:t>на 1,61%</w:t>
      </w:r>
      <w:r>
        <w:rPr>
          <w:rFonts w:ascii="Times New Roman" w:hAnsi="Times New Roman" w:cs="Times New Roman"/>
          <w:spacing w:val="-2"/>
          <w:sz w:val="28"/>
          <w:szCs w:val="28"/>
        </w:rPr>
        <w:t>)</w:t>
      </w:r>
      <w:r w:rsidR="00352623" w:rsidRPr="00CE3738">
        <w:rPr>
          <w:rFonts w:ascii="Times New Roman" w:hAnsi="Times New Roman" w:cs="Times New Roman"/>
          <w:spacing w:val="-2"/>
          <w:sz w:val="28"/>
          <w:szCs w:val="28"/>
        </w:rPr>
        <w:t xml:space="preserve">, мука </w:t>
      </w:r>
      <w:r>
        <w:rPr>
          <w:rFonts w:ascii="Times New Roman" w:hAnsi="Times New Roman" w:cs="Times New Roman"/>
          <w:spacing w:val="-2"/>
          <w:sz w:val="28"/>
          <w:szCs w:val="28"/>
        </w:rPr>
        <w:t>(</w:t>
      </w:r>
      <w:r w:rsidR="00352623" w:rsidRPr="00CE3738">
        <w:rPr>
          <w:rFonts w:ascii="Times New Roman" w:hAnsi="Times New Roman" w:cs="Times New Roman"/>
          <w:spacing w:val="-2"/>
          <w:sz w:val="28"/>
          <w:szCs w:val="28"/>
        </w:rPr>
        <w:t>на 8,2%</w:t>
      </w:r>
      <w:r>
        <w:rPr>
          <w:rFonts w:ascii="Times New Roman" w:hAnsi="Times New Roman" w:cs="Times New Roman"/>
          <w:spacing w:val="-2"/>
          <w:sz w:val="28"/>
          <w:szCs w:val="28"/>
        </w:rPr>
        <w:t>)</w:t>
      </w:r>
      <w:r w:rsidR="00352623" w:rsidRPr="00CE3738">
        <w:rPr>
          <w:rFonts w:ascii="Times New Roman" w:hAnsi="Times New Roman" w:cs="Times New Roman"/>
          <w:spacing w:val="-2"/>
          <w:sz w:val="28"/>
          <w:szCs w:val="28"/>
        </w:rPr>
        <w:t xml:space="preserve">, сыр </w:t>
      </w:r>
      <w:r>
        <w:rPr>
          <w:rFonts w:ascii="Times New Roman" w:hAnsi="Times New Roman" w:cs="Times New Roman"/>
          <w:spacing w:val="-2"/>
          <w:sz w:val="28"/>
          <w:szCs w:val="28"/>
        </w:rPr>
        <w:t>(</w:t>
      </w:r>
      <w:r w:rsidR="00352623" w:rsidRPr="00CE3738">
        <w:rPr>
          <w:rFonts w:ascii="Times New Roman" w:hAnsi="Times New Roman" w:cs="Times New Roman"/>
          <w:spacing w:val="-2"/>
          <w:sz w:val="28"/>
          <w:szCs w:val="28"/>
        </w:rPr>
        <w:t>на 2,5%</w:t>
      </w:r>
      <w:r>
        <w:rPr>
          <w:rFonts w:ascii="Times New Roman" w:hAnsi="Times New Roman" w:cs="Times New Roman"/>
          <w:spacing w:val="-2"/>
          <w:sz w:val="28"/>
          <w:szCs w:val="28"/>
        </w:rPr>
        <w:t>)</w:t>
      </w:r>
      <w:r w:rsidR="00352623" w:rsidRPr="00CE3738">
        <w:rPr>
          <w:rFonts w:ascii="Times New Roman" w:hAnsi="Times New Roman" w:cs="Times New Roman"/>
          <w:spacing w:val="-2"/>
          <w:sz w:val="28"/>
          <w:szCs w:val="28"/>
        </w:rPr>
        <w:t xml:space="preserve">, яйцо </w:t>
      </w:r>
      <w:r>
        <w:rPr>
          <w:rFonts w:ascii="Times New Roman" w:hAnsi="Times New Roman" w:cs="Times New Roman"/>
          <w:spacing w:val="-2"/>
          <w:sz w:val="28"/>
          <w:szCs w:val="28"/>
        </w:rPr>
        <w:t>(</w:t>
      </w:r>
      <w:r w:rsidR="00352623" w:rsidRPr="00CE3738">
        <w:rPr>
          <w:rFonts w:ascii="Times New Roman" w:hAnsi="Times New Roman" w:cs="Times New Roman"/>
          <w:spacing w:val="-2"/>
          <w:sz w:val="28"/>
          <w:szCs w:val="28"/>
        </w:rPr>
        <w:t>на 10%</w:t>
      </w:r>
      <w:r>
        <w:rPr>
          <w:rFonts w:ascii="Times New Roman" w:hAnsi="Times New Roman" w:cs="Times New Roman"/>
          <w:spacing w:val="-2"/>
          <w:sz w:val="28"/>
          <w:szCs w:val="28"/>
        </w:rPr>
        <w:t>)</w:t>
      </w:r>
      <w:r w:rsidR="00352623" w:rsidRPr="00CE3738">
        <w:rPr>
          <w:rFonts w:ascii="Times New Roman" w:hAnsi="Times New Roman" w:cs="Times New Roman"/>
          <w:spacing w:val="-2"/>
          <w:sz w:val="28"/>
          <w:szCs w:val="28"/>
        </w:rPr>
        <w:t xml:space="preserve">, рыба </w:t>
      </w:r>
      <w:r>
        <w:rPr>
          <w:rFonts w:ascii="Times New Roman" w:hAnsi="Times New Roman" w:cs="Times New Roman"/>
          <w:spacing w:val="-2"/>
          <w:sz w:val="28"/>
          <w:szCs w:val="28"/>
        </w:rPr>
        <w:t>(</w:t>
      </w:r>
      <w:r w:rsidR="00352623" w:rsidRPr="00CE3738">
        <w:rPr>
          <w:rFonts w:ascii="Times New Roman" w:hAnsi="Times New Roman" w:cs="Times New Roman"/>
          <w:spacing w:val="-2"/>
          <w:sz w:val="28"/>
          <w:szCs w:val="28"/>
        </w:rPr>
        <w:t>на 6,9%</w:t>
      </w:r>
      <w:r>
        <w:rPr>
          <w:rFonts w:ascii="Times New Roman" w:hAnsi="Times New Roman" w:cs="Times New Roman"/>
          <w:spacing w:val="-2"/>
          <w:sz w:val="28"/>
          <w:szCs w:val="28"/>
        </w:rPr>
        <w:t>)</w:t>
      </w:r>
      <w:r w:rsidR="00352623" w:rsidRPr="00CE3738">
        <w:rPr>
          <w:rFonts w:ascii="Times New Roman" w:hAnsi="Times New Roman" w:cs="Times New Roman"/>
          <w:spacing w:val="-2"/>
          <w:sz w:val="28"/>
          <w:szCs w:val="28"/>
        </w:rPr>
        <w:t xml:space="preserve">; увеличение фактического потребления отмечается по основным </w:t>
      </w:r>
      <w:proofErr w:type="gramStart"/>
      <w:r w:rsidR="00352623" w:rsidRPr="00CE3738">
        <w:rPr>
          <w:rFonts w:ascii="Times New Roman" w:hAnsi="Times New Roman" w:cs="Times New Roman"/>
          <w:spacing w:val="-2"/>
          <w:sz w:val="28"/>
          <w:szCs w:val="28"/>
        </w:rPr>
        <w:t>продуктам</w:t>
      </w:r>
      <w:proofErr w:type="gramEnd"/>
      <w:r w:rsidR="00352623" w:rsidRPr="00CE3738">
        <w:rPr>
          <w:rFonts w:ascii="Times New Roman" w:hAnsi="Times New Roman" w:cs="Times New Roman"/>
          <w:spacing w:val="-2"/>
          <w:sz w:val="28"/>
          <w:szCs w:val="28"/>
        </w:rPr>
        <w:t xml:space="preserve"> таким как мясо, молоко и кисломолочные продукты, сметан</w:t>
      </w:r>
      <w:r w:rsidR="00A607DF">
        <w:rPr>
          <w:rFonts w:ascii="Times New Roman" w:hAnsi="Times New Roman" w:cs="Times New Roman"/>
          <w:spacing w:val="-2"/>
          <w:sz w:val="28"/>
          <w:szCs w:val="28"/>
        </w:rPr>
        <w:t>а, фрукты, овощи</w:t>
      </w:r>
      <w:r w:rsidR="00352623" w:rsidRPr="00CE3738">
        <w:rPr>
          <w:rFonts w:ascii="Times New Roman" w:hAnsi="Times New Roman" w:cs="Times New Roman"/>
          <w:spacing w:val="-2"/>
          <w:sz w:val="28"/>
          <w:szCs w:val="28"/>
        </w:rPr>
        <w:t>.</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 xml:space="preserve">Выполнение натуральных норм питания в среднем по </w:t>
      </w:r>
      <w:r w:rsidR="00543B33">
        <w:rPr>
          <w:rFonts w:ascii="Times New Roman" w:hAnsi="Times New Roman" w:cs="Times New Roman"/>
          <w:spacing w:val="-2"/>
          <w:sz w:val="28"/>
          <w:szCs w:val="28"/>
        </w:rPr>
        <w:t>р</w:t>
      </w:r>
      <w:r w:rsidRPr="00CE3738">
        <w:rPr>
          <w:rFonts w:ascii="Times New Roman" w:hAnsi="Times New Roman" w:cs="Times New Roman"/>
          <w:spacing w:val="-2"/>
          <w:sz w:val="28"/>
          <w:szCs w:val="28"/>
        </w:rPr>
        <w:t>еспублике находится в пределах от 36,4 % (сухофрукты) до 102,4 (мясная продукция), 103% (овощи)</w:t>
      </w:r>
      <w:r w:rsidR="00122EBD">
        <w:rPr>
          <w:rFonts w:ascii="Times New Roman" w:hAnsi="Times New Roman" w:cs="Times New Roman"/>
          <w:spacing w:val="-2"/>
          <w:sz w:val="28"/>
          <w:szCs w:val="28"/>
        </w:rPr>
        <w:t xml:space="preserve"> (Приложение 2)</w:t>
      </w:r>
      <w:r w:rsidRPr="00CE3738">
        <w:rPr>
          <w:rFonts w:ascii="Times New Roman" w:hAnsi="Times New Roman" w:cs="Times New Roman"/>
          <w:spacing w:val="-2"/>
          <w:sz w:val="28"/>
          <w:szCs w:val="28"/>
        </w:rPr>
        <w:t>.</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 xml:space="preserve">Так по хлебу (пшеничный) в 2016 году норма выполнена на 97,3% , что на 1,61% меньше чем в 2015 году (98,9%), </w:t>
      </w:r>
      <w:proofErr w:type="spellStart"/>
      <w:r w:rsidRPr="00CE3738">
        <w:rPr>
          <w:rFonts w:ascii="Times New Roman" w:hAnsi="Times New Roman" w:cs="Times New Roman"/>
          <w:spacing w:val="-2"/>
          <w:sz w:val="28"/>
          <w:szCs w:val="28"/>
        </w:rPr>
        <w:t>среднереспубликанский</w:t>
      </w:r>
      <w:proofErr w:type="spellEnd"/>
      <w:r w:rsidRPr="00CE3738">
        <w:rPr>
          <w:rFonts w:ascii="Times New Roman" w:hAnsi="Times New Roman" w:cs="Times New Roman"/>
          <w:spacing w:val="-2"/>
          <w:sz w:val="28"/>
          <w:szCs w:val="28"/>
        </w:rPr>
        <w:t xml:space="preserve"> показатель фактического выполнения составляет 97,31 гр</w:t>
      </w:r>
      <w:r w:rsidR="00894E26">
        <w:rPr>
          <w:rFonts w:ascii="Times New Roman" w:hAnsi="Times New Roman" w:cs="Times New Roman"/>
          <w:spacing w:val="-2"/>
          <w:sz w:val="28"/>
          <w:szCs w:val="28"/>
        </w:rPr>
        <w:t>амма</w:t>
      </w:r>
      <w:r w:rsidRPr="00CE3738">
        <w:rPr>
          <w:rFonts w:ascii="Times New Roman" w:hAnsi="Times New Roman" w:cs="Times New Roman"/>
          <w:spacing w:val="-2"/>
          <w:sz w:val="28"/>
          <w:szCs w:val="28"/>
        </w:rPr>
        <w:t>. Небольшое превышение установленной нормы по хлебу  (100 гр.) отмечается в г</w:t>
      </w:r>
      <w:proofErr w:type="gramStart"/>
      <w:r w:rsidRPr="00CE3738">
        <w:rPr>
          <w:rFonts w:ascii="Times New Roman" w:hAnsi="Times New Roman" w:cs="Times New Roman"/>
          <w:spacing w:val="-2"/>
          <w:sz w:val="28"/>
          <w:szCs w:val="28"/>
        </w:rPr>
        <w:t>.</w:t>
      </w:r>
      <w:r w:rsidR="00894E26">
        <w:rPr>
          <w:rFonts w:ascii="Times New Roman" w:hAnsi="Times New Roman" w:cs="Times New Roman"/>
          <w:spacing w:val="-2"/>
          <w:sz w:val="28"/>
          <w:szCs w:val="28"/>
        </w:rPr>
        <w:t>Т</w:t>
      </w:r>
      <w:proofErr w:type="gramEnd"/>
      <w:r w:rsidR="00894E26">
        <w:rPr>
          <w:rFonts w:ascii="Times New Roman" w:hAnsi="Times New Roman" w:cs="Times New Roman"/>
          <w:spacing w:val="-2"/>
          <w:sz w:val="28"/>
          <w:szCs w:val="28"/>
        </w:rPr>
        <w:t>ирасполь – 101,5</w:t>
      </w:r>
      <w:r w:rsidRPr="00CE3738">
        <w:rPr>
          <w:rFonts w:ascii="Times New Roman" w:hAnsi="Times New Roman" w:cs="Times New Roman"/>
          <w:spacing w:val="-2"/>
          <w:sz w:val="28"/>
          <w:szCs w:val="28"/>
        </w:rPr>
        <w:t>%.</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 xml:space="preserve">В течение 2016 года в среднем по </w:t>
      </w:r>
      <w:r w:rsidR="00894E26">
        <w:rPr>
          <w:rFonts w:ascii="Times New Roman" w:hAnsi="Times New Roman" w:cs="Times New Roman"/>
          <w:spacing w:val="-2"/>
          <w:sz w:val="28"/>
          <w:szCs w:val="28"/>
        </w:rPr>
        <w:t>р</w:t>
      </w:r>
      <w:r w:rsidRPr="00CE3738">
        <w:rPr>
          <w:rFonts w:ascii="Times New Roman" w:hAnsi="Times New Roman" w:cs="Times New Roman"/>
          <w:spacing w:val="-2"/>
          <w:sz w:val="28"/>
          <w:szCs w:val="28"/>
        </w:rPr>
        <w:t>еспублике получено на 1 ребенка в день 47,36г круп, бобовых и макаронных изделий (норма 49г</w:t>
      </w:r>
      <w:r w:rsidR="00894E26">
        <w:rPr>
          <w:rFonts w:ascii="Times New Roman" w:hAnsi="Times New Roman" w:cs="Times New Roman"/>
          <w:spacing w:val="-2"/>
          <w:sz w:val="28"/>
          <w:szCs w:val="28"/>
        </w:rPr>
        <w:t>р.</w:t>
      </w:r>
      <w:r w:rsidRPr="00CE3738">
        <w:rPr>
          <w:rFonts w:ascii="Times New Roman" w:hAnsi="Times New Roman" w:cs="Times New Roman"/>
          <w:spacing w:val="-2"/>
          <w:sz w:val="28"/>
          <w:szCs w:val="28"/>
        </w:rPr>
        <w:t xml:space="preserve">), что составляет 96,6% выполнения. В сравнении с 2015 годом потребление данной категории продуктов увеличилось на 3,2%. Самый высокий процент потребления  отмечался в </w:t>
      </w:r>
      <w:proofErr w:type="spellStart"/>
      <w:r w:rsidRPr="00CE3738">
        <w:rPr>
          <w:rFonts w:ascii="Times New Roman" w:hAnsi="Times New Roman" w:cs="Times New Roman"/>
          <w:spacing w:val="-2"/>
          <w:sz w:val="28"/>
          <w:szCs w:val="28"/>
        </w:rPr>
        <w:t>Слободзейском</w:t>
      </w:r>
      <w:proofErr w:type="spellEnd"/>
      <w:r w:rsidRPr="00CE3738">
        <w:rPr>
          <w:rFonts w:ascii="Times New Roman" w:hAnsi="Times New Roman" w:cs="Times New Roman"/>
          <w:spacing w:val="-2"/>
          <w:sz w:val="28"/>
          <w:szCs w:val="28"/>
        </w:rPr>
        <w:t xml:space="preserve"> районе – 132,4%. </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proofErr w:type="gramStart"/>
      <w:r w:rsidRPr="00CE3738">
        <w:rPr>
          <w:rFonts w:ascii="Times New Roman" w:hAnsi="Times New Roman" w:cs="Times New Roman"/>
          <w:spacing w:val="-2"/>
          <w:sz w:val="28"/>
          <w:szCs w:val="28"/>
        </w:rPr>
        <w:t>Выполнение натуральных норм по овощам за 2016 г</w:t>
      </w:r>
      <w:r w:rsidR="00894E26">
        <w:rPr>
          <w:rFonts w:ascii="Times New Roman" w:hAnsi="Times New Roman" w:cs="Times New Roman"/>
          <w:spacing w:val="-2"/>
          <w:sz w:val="28"/>
          <w:szCs w:val="28"/>
        </w:rPr>
        <w:t>од</w:t>
      </w:r>
      <w:r w:rsidRPr="00CE3738">
        <w:rPr>
          <w:rFonts w:ascii="Times New Roman" w:hAnsi="Times New Roman" w:cs="Times New Roman"/>
          <w:spacing w:val="-2"/>
          <w:sz w:val="28"/>
          <w:szCs w:val="28"/>
        </w:rPr>
        <w:t xml:space="preserve"> в среднем составляет 103%. Норма в 150 г</w:t>
      </w:r>
      <w:r w:rsidR="00894E26">
        <w:rPr>
          <w:rFonts w:ascii="Times New Roman" w:hAnsi="Times New Roman" w:cs="Times New Roman"/>
          <w:spacing w:val="-2"/>
          <w:sz w:val="28"/>
          <w:szCs w:val="28"/>
        </w:rPr>
        <w:t xml:space="preserve">рамм </w:t>
      </w:r>
      <w:r w:rsidRPr="00CE3738">
        <w:rPr>
          <w:rFonts w:ascii="Times New Roman" w:hAnsi="Times New Roman" w:cs="Times New Roman"/>
          <w:spacing w:val="-2"/>
          <w:sz w:val="28"/>
          <w:szCs w:val="28"/>
        </w:rPr>
        <w:t>не выполнена в г. Тирасполь</w:t>
      </w:r>
      <w:r w:rsidR="00894E26">
        <w:rPr>
          <w:rFonts w:ascii="Times New Roman" w:hAnsi="Times New Roman" w:cs="Times New Roman"/>
          <w:spacing w:val="-2"/>
          <w:sz w:val="28"/>
          <w:szCs w:val="28"/>
        </w:rPr>
        <w:t xml:space="preserve"> (</w:t>
      </w:r>
      <w:r w:rsidRPr="00CE3738">
        <w:rPr>
          <w:rFonts w:ascii="Times New Roman" w:hAnsi="Times New Roman" w:cs="Times New Roman"/>
          <w:spacing w:val="-2"/>
          <w:sz w:val="28"/>
          <w:szCs w:val="28"/>
        </w:rPr>
        <w:t>93,7%</w:t>
      </w:r>
      <w:r w:rsidR="00894E26">
        <w:rPr>
          <w:rFonts w:ascii="Times New Roman" w:hAnsi="Times New Roman" w:cs="Times New Roman"/>
          <w:spacing w:val="-2"/>
          <w:sz w:val="28"/>
          <w:szCs w:val="28"/>
        </w:rPr>
        <w:t>)</w:t>
      </w:r>
      <w:r w:rsidRPr="00CE3738">
        <w:rPr>
          <w:rFonts w:ascii="Times New Roman" w:hAnsi="Times New Roman" w:cs="Times New Roman"/>
          <w:spacing w:val="-2"/>
          <w:sz w:val="28"/>
          <w:szCs w:val="28"/>
        </w:rPr>
        <w:t xml:space="preserve">, в полном объеме </w:t>
      </w:r>
      <w:r w:rsidR="00894E26" w:rsidRPr="00CE3738">
        <w:rPr>
          <w:rFonts w:ascii="Times New Roman" w:hAnsi="Times New Roman" w:cs="Times New Roman"/>
          <w:spacing w:val="-2"/>
          <w:sz w:val="28"/>
          <w:szCs w:val="28"/>
        </w:rPr>
        <w:t xml:space="preserve">выполнена </w:t>
      </w:r>
      <w:r w:rsidRPr="00CE3738">
        <w:rPr>
          <w:rFonts w:ascii="Times New Roman" w:hAnsi="Times New Roman" w:cs="Times New Roman"/>
          <w:spacing w:val="-2"/>
          <w:sz w:val="28"/>
          <w:szCs w:val="28"/>
        </w:rPr>
        <w:t xml:space="preserve">в </w:t>
      </w:r>
      <w:r w:rsidR="00894E26" w:rsidRPr="00CE3738">
        <w:rPr>
          <w:rFonts w:ascii="Times New Roman" w:hAnsi="Times New Roman" w:cs="Times New Roman"/>
          <w:spacing w:val="-2"/>
          <w:sz w:val="28"/>
          <w:szCs w:val="28"/>
        </w:rPr>
        <w:t>г. Бендеры – 150,7 г</w:t>
      </w:r>
      <w:r w:rsidR="00894E26">
        <w:rPr>
          <w:rFonts w:ascii="Times New Roman" w:hAnsi="Times New Roman" w:cs="Times New Roman"/>
          <w:spacing w:val="-2"/>
          <w:sz w:val="28"/>
          <w:szCs w:val="28"/>
        </w:rPr>
        <w:t>рамм</w:t>
      </w:r>
      <w:r w:rsidR="00894E26" w:rsidRPr="00CE3738">
        <w:rPr>
          <w:rFonts w:ascii="Times New Roman" w:hAnsi="Times New Roman" w:cs="Times New Roman"/>
          <w:spacing w:val="-2"/>
          <w:sz w:val="28"/>
          <w:szCs w:val="28"/>
        </w:rPr>
        <w:t xml:space="preserve"> (100,5%), </w:t>
      </w:r>
      <w:proofErr w:type="spellStart"/>
      <w:r w:rsidRPr="00CE3738">
        <w:rPr>
          <w:rFonts w:ascii="Times New Roman" w:hAnsi="Times New Roman" w:cs="Times New Roman"/>
          <w:spacing w:val="-2"/>
          <w:sz w:val="28"/>
          <w:szCs w:val="28"/>
        </w:rPr>
        <w:t>Слободзейском</w:t>
      </w:r>
      <w:proofErr w:type="spellEnd"/>
      <w:r w:rsidRPr="00CE3738">
        <w:rPr>
          <w:rFonts w:ascii="Times New Roman" w:hAnsi="Times New Roman" w:cs="Times New Roman"/>
          <w:spacing w:val="-2"/>
          <w:sz w:val="28"/>
          <w:szCs w:val="28"/>
        </w:rPr>
        <w:t xml:space="preserve"> </w:t>
      </w:r>
      <w:r w:rsidR="00894E26">
        <w:rPr>
          <w:rFonts w:ascii="Times New Roman" w:hAnsi="Times New Roman" w:cs="Times New Roman"/>
          <w:spacing w:val="-2"/>
          <w:sz w:val="28"/>
          <w:szCs w:val="28"/>
        </w:rPr>
        <w:t>(</w:t>
      </w:r>
      <w:r w:rsidRPr="00CE3738">
        <w:rPr>
          <w:rFonts w:ascii="Times New Roman" w:hAnsi="Times New Roman" w:cs="Times New Roman"/>
          <w:spacing w:val="-2"/>
          <w:sz w:val="28"/>
          <w:szCs w:val="28"/>
        </w:rPr>
        <w:t>174,10 г</w:t>
      </w:r>
      <w:r w:rsidR="00894E26">
        <w:rPr>
          <w:rFonts w:ascii="Times New Roman" w:hAnsi="Times New Roman" w:cs="Times New Roman"/>
          <w:spacing w:val="-2"/>
          <w:sz w:val="28"/>
          <w:szCs w:val="28"/>
        </w:rPr>
        <w:t>рамм</w:t>
      </w:r>
      <w:r w:rsidRPr="00CE3738">
        <w:rPr>
          <w:rFonts w:ascii="Times New Roman" w:hAnsi="Times New Roman" w:cs="Times New Roman"/>
          <w:spacing w:val="-2"/>
          <w:sz w:val="28"/>
          <w:szCs w:val="28"/>
        </w:rPr>
        <w:t xml:space="preserve"> (116,1%)</w:t>
      </w:r>
      <w:r w:rsidR="00894E26">
        <w:rPr>
          <w:rFonts w:ascii="Times New Roman" w:hAnsi="Times New Roman" w:cs="Times New Roman"/>
          <w:spacing w:val="-2"/>
          <w:sz w:val="28"/>
          <w:szCs w:val="28"/>
        </w:rPr>
        <w:t>)</w:t>
      </w:r>
      <w:r w:rsidRPr="00CE3738">
        <w:rPr>
          <w:rFonts w:ascii="Times New Roman" w:hAnsi="Times New Roman" w:cs="Times New Roman"/>
          <w:spacing w:val="-2"/>
          <w:sz w:val="28"/>
          <w:szCs w:val="28"/>
        </w:rPr>
        <w:t xml:space="preserve">, </w:t>
      </w:r>
      <w:proofErr w:type="spellStart"/>
      <w:r w:rsidRPr="00CE3738">
        <w:rPr>
          <w:rFonts w:ascii="Times New Roman" w:hAnsi="Times New Roman" w:cs="Times New Roman"/>
          <w:spacing w:val="-2"/>
          <w:sz w:val="28"/>
          <w:szCs w:val="28"/>
        </w:rPr>
        <w:t>Рыбницком</w:t>
      </w:r>
      <w:proofErr w:type="spellEnd"/>
      <w:r w:rsidRPr="00CE3738">
        <w:rPr>
          <w:rFonts w:ascii="Times New Roman" w:hAnsi="Times New Roman" w:cs="Times New Roman"/>
          <w:spacing w:val="-2"/>
          <w:sz w:val="28"/>
          <w:szCs w:val="28"/>
        </w:rPr>
        <w:t xml:space="preserve"> районе</w:t>
      </w:r>
      <w:r w:rsidR="00894E26">
        <w:rPr>
          <w:rFonts w:ascii="Times New Roman" w:hAnsi="Times New Roman" w:cs="Times New Roman"/>
          <w:spacing w:val="-2"/>
          <w:sz w:val="28"/>
          <w:szCs w:val="28"/>
        </w:rPr>
        <w:t xml:space="preserve"> (</w:t>
      </w:r>
      <w:r w:rsidRPr="00CE3738">
        <w:rPr>
          <w:rFonts w:ascii="Times New Roman" w:hAnsi="Times New Roman" w:cs="Times New Roman"/>
          <w:spacing w:val="-2"/>
          <w:sz w:val="28"/>
          <w:szCs w:val="28"/>
        </w:rPr>
        <w:t>151,3г</w:t>
      </w:r>
      <w:r w:rsidR="00894E26">
        <w:rPr>
          <w:rFonts w:ascii="Times New Roman" w:hAnsi="Times New Roman" w:cs="Times New Roman"/>
          <w:spacing w:val="-2"/>
          <w:sz w:val="28"/>
          <w:szCs w:val="28"/>
        </w:rPr>
        <w:t>рамма</w:t>
      </w:r>
      <w:r w:rsidRPr="00CE3738">
        <w:rPr>
          <w:rFonts w:ascii="Times New Roman" w:hAnsi="Times New Roman" w:cs="Times New Roman"/>
          <w:spacing w:val="-2"/>
          <w:sz w:val="28"/>
          <w:szCs w:val="28"/>
        </w:rPr>
        <w:t xml:space="preserve"> (100,9%)</w:t>
      </w:r>
      <w:r w:rsidR="00894E26">
        <w:rPr>
          <w:rFonts w:ascii="Times New Roman" w:hAnsi="Times New Roman" w:cs="Times New Roman"/>
          <w:spacing w:val="-2"/>
          <w:sz w:val="28"/>
          <w:szCs w:val="28"/>
        </w:rPr>
        <w:t xml:space="preserve">), </w:t>
      </w:r>
      <w:proofErr w:type="spellStart"/>
      <w:r w:rsidR="00894E26">
        <w:rPr>
          <w:rFonts w:ascii="Times New Roman" w:hAnsi="Times New Roman" w:cs="Times New Roman"/>
          <w:spacing w:val="-2"/>
          <w:sz w:val="28"/>
          <w:szCs w:val="28"/>
        </w:rPr>
        <w:t>Григориопольском</w:t>
      </w:r>
      <w:proofErr w:type="spellEnd"/>
      <w:r w:rsidR="00894E26">
        <w:rPr>
          <w:rFonts w:ascii="Times New Roman" w:hAnsi="Times New Roman" w:cs="Times New Roman"/>
          <w:spacing w:val="-2"/>
          <w:sz w:val="28"/>
          <w:szCs w:val="28"/>
        </w:rPr>
        <w:t xml:space="preserve"> (</w:t>
      </w:r>
      <w:r w:rsidRPr="00CE3738">
        <w:rPr>
          <w:rFonts w:ascii="Times New Roman" w:hAnsi="Times New Roman" w:cs="Times New Roman"/>
          <w:spacing w:val="-2"/>
          <w:sz w:val="28"/>
          <w:szCs w:val="28"/>
        </w:rPr>
        <w:t>153</w:t>
      </w:r>
      <w:r w:rsidR="00894E26">
        <w:rPr>
          <w:rFonts w:ascii="Times New Roman" w:hAnsi="Times New Roman" w:cs="Times New Roman"/>
          <w:spacing w:val="-2"/>
          <w:sz w:val="28"/>
          <w:szCs w:val="28"/>
        </w:rPr>
        <w:t xml:space="preserve"> грамма</w:t>
      </w:r>
      <w:r w:rsidRPr="00CE3738">
        <w:rPr>
          <w:rFonts w:ascii="Times New Roman" w:hAnsi="Times New Roman" w:cs="Times New Roman"/>
          <w:spacing w:val="-2"/>
          <w:sz w:val="28"/>
          <w:szCs w:val="28"/>
        </w:rPr>
        <w:t xml:space="preserve"> (100,2%)</w:t>
      </w:r>
      <w:r w:rsidR="00894E26">
        <w:rPr>
          <w:rFonts w:ascii="Times New Roman" w:hAnsi="Times New Roman" w:cs="Times New Roman"/>
          <w:spacing w:val="-2"/>
          <w:sz w:val="28"/>
          <w:szCs w:val="28"/>
        </w:rPr>
        <w:t xml:space="preserve">), </w:t>
      </w:r>
      <w:proofErr w:type="spellStart"/>
      <w:r w:rsidR="00894E26" w:rsidRPr="00CE3738">
        <w:rPr>
          <w:rFonts w:ascii="Times New Roman" w:hAnsi="Times New Roman" w:cs="Times New Roman"/>
          <w:spacing w:val="-2"/>
          <w:sz w:val="28"/>
          <w:szCs w:val="28"/>
        </w:rPr>
        <w:t>Дубоссарском</w:t>
      </w:r>
      <w:proofErr w:type="spellEnd"/>
      <w:r w:rsidR="00894E26" w:rsidRPr="00CE3738">
        <w:rPr>
          <w:rFonts w:ascii="Times New Roman" w:hAnsi="Times New Roman" w:cs="Times New Roman"/>
          <w:spacing w:val="-2"/>
          <w:sz w:val="28"/>
          <w:szCs w:val="28"/>
        </w:rPr>
        <w:t xml:space="preserve"> </w:t>
      </w:r>
      <w:r w:rsidR="00894E26">
        <w:rPr>
          <w:rFonts w:ascii="Times New Roman" w:hAnsi="Times New Roman" w:cs="Times New Roman"/>
          <w:spacing w:val="-2"/>
          <w:sz w:val="28"/>
          <w:szCs w:val="28"/>
        </w:rPr>
        <w:t>(156 грамм (104 %)) и  Каменском (</w:t>
      </w:r>
      <w:r w:rsidRPr="00CE3738">
        <w:rPr>
          <w:rFonts w:ascii="Times New Roman" w:hAnsi="Times New Roman" w:cs="Times New Roman"/>
          <w:spacing w:val="-2"/>
          <w:sz w:val="28"/>
          <w:szCs w:val="28"/>
        </w:rPr>
        <w:t>155,3г</w:t>
      </w:r>
      <w:r w:rsidR="00894E26">
        <w:rPr>
          <w:rFonts w:ascii="Times New Roman" w:hAnsi="Times New Roman" w:cs="Times New Roman"/>
          <w:spacing w:val="-2"/>
          <w:sz w:val="28"/>
          <w:szCs w:val="28"/>
        </w:rPr>
        <w:t>рамма</w:t>
      </w:r>
      <w:r w:rsidRPr="00CE3738">
        <w:rPr>
          <w:rFonts w:ascii="Times New Roman" w:hAnsi="Times New Roman" w:cs="Times New Roman"/>
          <w:spacing w:val="-2"/>
          <w:sz w:val="28"/>
          <w:szCs w:val="28"/>
        </w:rPr>
        <w:t xml:space="preserve"> (103,5%)</w:t>
      </w:r>
      <w:r w:rsidR="00894E26">
        <w:rPr>
          <w:rFonts w:ascii="Times New Roman" w:hAnsi="Times New Roman" w:cs="Times New Roman"/>
          <w:spacing w:val="-2"/>
          <w:sz w:val="28"/>
          <w:szCs w:val="28"/>
        </w:rPr>
        <w:t xml:space="preserve">) </w:t>
      </w:r>
      <w:r w:rsidR="00BC6C05">
        <w:rPr>
          <w:rFonts w:ascii="Times New Roman" w:hAnsi="Times New Roman" w:cs="Times New Roman"/>
          <w:spacing w:val="-2"/>
          <w:sz w:val="28"/>
          <w:szCs w:val="28"/>
        </w:rPr>
        <w:t>р</w:t>
      </w:r>
      <w:r w:rsidR="00BC6C05" w:rsidRPr="00CE3738">
        <w:rPr>
          <w:rFonts w:ascii="Times New Roman" w:hAnsi="Times New Roman" w:cs="Times New Roman"/>
          <w:spacing w:val="-2"/>
          <w:sz w:val="28"/>
          <w:szCs w:val="28"/>
        </w:rPr>
        <w:t>айон</w:t>
      </w:r>
      <w:r w:rsidR="00BC6C05">
        <w:rPr>
          <w:rFonts w:ascii="Times New Roman" w:hAnsi="Times New Roman" w:cs="Times New Roman"/>
          <w:spacing w:val="-2"/>
          <w:sz w:val="28"/>
          <w:szCs w:val="28"/>
        </w:rPr>
        <w:t>ах.</w:t>
      </w:r>
      <w:proofErr w:type="gramEnd"/>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lastRenderedPageBreak/>
        <w:t>По категории продуктов как мясо, птица и колбасные изделия норма составляет 80 гр</w:t>
      </w:r>
      <w:r w:rsidR="00F33AC8">
        <w:rPr>
          <w:rFonts w:ascii="Times New Roman" w:hAnsi="Times New Roman" w:cs="Times New Roman"/>
          <w:spacing w:val="-2"/>
          <w:sz w:val="28"/>
          <w:szCs w:val="28"/>
        </w:rPr>
        <w:t>амм</w:t>
      </w:r>
      <w:r w:rsidRPr="00CE3738">
        <w:rPr>
          <w:rFonts w:ascii="Times New Roman" w:hAnsi="Times New Roman" w:cs="Times New Roman"/>
          <w:spacing w:val="-2"/>
          <w:sz w:val="28"/>
          <w:szCs w:val="28"/>
        </w:rPr>
        <w:t xml:space="preserve"> на 1 </w:t>
      </w:r>
      <w:r w:rsidR="000912D8">
        <w:rPr>
          <w:rFonts w:ascii="Times New Roman" w:hAnsi="Times New Roman" w:cs="Times New Roman"/>
          <w:spacing w:val="-2"/>
          <w:sz w:val="28"/>
          <w:szCs w:val="28"/>
        </w:rPr>
        <w:t>ребенка в день</w:t>
      </w:r>
      <w:r w:rsidR="00F33AC8">
        <w:rPr>
          <w:rFonts w:ascii="Times New Roman" w:hAnsi="Times New Roman" w:cs="Times New Roman"/>
          <w:spacing w:val="-2"/>
          <w:sz w:val="28"/>
          <w:szCs w:val="28"/>
        </w:rPr>
        <w:t>. В</w:t>
      </w:r>
      <w:r w:rsidR="000912D8">
        <w:rPr>
          <w:rFonts w:ascii="Times New Roman" w:hAnsi="Times New Roman" w:cs="Times New Roman"/>
          <w:spacing w:val="-2"/>
          <w:sz w:val="28"/>
          <w:szCs w:val="28"/>
        </w:rPr>
        <w:t xml:space="preserve"> среднем </w:t>
      </w:r>
      <w:r w:rsidRPr="00CE3738">
        <w:rPr>
          <w:rFonts w:ascii="Times New Roman" w:hAnsi="Times New Roman" w:cs="Times New Roman"/>
          <w:spacing w:val="-2"/>
          <w:sz w:val="28"/>
          <w:szCs w:val="28"/>
        </w:rPr>
        <w:t>получено в течени</w:t>
      </w:r>
      <w:r w:rsidR="000912D8" w:rsidRPr="00CE3738">
        <w:rPr>
          <w:rFonts w:ascii="Times New Roman" w:hAnsi="Times New Roman" w:cs="Times New Roman"/>
          <w:spacing w:val="-2"/>
          <w:sz w:val="28"/>
          <w:szCs w:val="28"/>
        </w:rPr>
        <w:t>е</w:t>
      </w:r>
      <w:r w:rsidRPr="00CE3738">
        <w:rPr>
          <w:rFonts w:ascii="Times New Roman" w:hAnsi="Times New Roman" w:cs="Times New Roman"/>
          <w:spacing w:val="-2"/>
          <w:sz w:val="28"/>
          <w:szCs w:val="28"/>
        </w:rPr>
        <w:t xml:space="preserve"> 2016 года 81,89 г</w:t>
      </w:r>
      <w:r w:rsidR="00F33AC8">
        <w:rPr>
          <w:rFonts w:ascii="Times New Roman" w:hAnsi="Times New Roman" w:cs="Times New Roman"/>
          <w:spacing w:val="-2"/>
          <w:sz w:val="28"/>
          <w:szCs w:val="28"/>
        </w:rPr>
        <w:t>рамм (</w:t>
      </w:r>
      <w:r w:rsidRPr="00CE3738">
        <w:rPr>
          <w:rFonts w:ascii="Times New Roman" w:hAnsi="Times New Roman" w:cs="Times New Roman"/>
          <w:spacing w:val="-2"/>
          <w:sz w:val="28"/>
          <w:szCs w:val="28"/>
        </w:rPr>
        <w:t>102,4%</w:t>
      </w:r>
      <w:r w:rsidR="00F33AC8">
        <w:rPr>
          <w:rFonts w:ascii="Times New Roman" w:hAnsi="Times New Roman" w:cs="Times New Roman"/>
          <w:spacing w:val="-2"/>
          <w:sz w:val="28"/>
          <w:szCs w:val="28"/>
        </w:rPr>
        <w:t>)</w:t>
      </w:r>
      <w:r w:rsidRPr="00CE3738">
        <w:rPr>
          <w:rFonts w:ascii="Times New Roman" w:hAnsi="Times New Roman" w:cs="Times New Roman"/>
          <w:spacing w:val="-2"/>
          <w:sz w:val="28"/>
          <w:szCs w:val="28"/>
        </w:rPr>
        <w:t xml:space="preserve">. Нормы выполнены в пределах  97% - 110,1%. Самый низкий охват отмечается в </w:t>
      </w:r>
      <w:proofErr w:type="spellStart"/>
      <w:r w:rsidRPr="00CE3738">
        <w:rPr>
          <w:rFonts w:ascii="Times New Roman" w:hAnsi="Times New Roman" w:cs="Times New Roman"/>
          <w:spacing w:val="-2"/>
          <w:sz w:val="28"/>
          <w:szCs w:val="28"/>
        </w:rPr>
        <w:t>Дубоссарском</w:t>
      </w:r>
      <w:proofErr w:type="spellEnd"/>
      <w:r w:rsidRPr="00CE3738">
        <w:rPr>
          <w:rFonts w:ascii="Times New Roman" w:hAnsi="Times New Roman" w:cs="Times New Roman"/>
          <w:spacing w:val="-2"/>
          <w:sz w:val="28"/>
          <w:szCs w:val="28"/>
        </w:rPr>
        <w:t xml:space="preserve"> (97%) и Каменском (97,3%) районах.</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Норма по молоку и кисломолочным продуктам составляет 350 г</w:t>
      </w:r>
      <w:r w:rsidR="00F33AC8">
        <w:rPr>
          <w:rFonts w:ascii="Times New Roman" w:hAnsi="Times New Roman" w:cs="Times New Roman"/>
          <w:spacing w:val="-2"/>
          <w:sz w:val="28"/>
          <w:szCs w:val="28"/>
        </w:rPr>
        <w:t>рамм</w:t>
      </w:r>
      <w:r w:rsidRPr="00CE3738">
        <w:rPr>
          <w:rFonts w:ascii="Times New Roman" w:hAnsi="Times New Roman" w:cs="Times New Roman"/>
          <w:spacing w:val="-2"/>
          <w:sz w:val="28"/>
          <w:szCs w:val="28"/>
        </w:rPr>
        <w:t>. В 2016 году по республике увеличилось потреблени</w:t>
      </w:r>
      <w:r w:rsidR="000912D8">
        <w:rPr>
          <w:rFonts w:ascii="Times New Roman" w:hAnsi="Times New Roman" w:cs="Times New Roman"/>
          <w:spacing w:val="-2"/>
          <w:sz w:val="28"/>
          <w:szCs w:val="28"/>
        </w:rPr>
        <w:t>е</w:t>
      </w:r>
      <w:r w:rsidRPr="00CE3738">
        <w:rPr>
          <w:rFonts w:ascii="Times New Roman" w:hAnsi="Times New Roman" w:cs="Times New Roman"/>
          <w:spacing w:val="-2"/>
          <w:sz w:val="28"/>
          <w:szCs w:val="28"/>
        </w:rPr>
        <w:t xml:space="preserve"> данного вида продукта на 1,3% по сравнению с 2015 годом и фактически получено </w:t>
      </w:r>
      <w:r w:rsidR="00F33AC8" w:rsidRPr="00CE3738">
        <w:rPr>
          <w:rFonts w:ascii="Times New Roman" w:hAnsi="Times New Roman" w:cs="Times New Roman"/>
          <w:spacing w:val="-2"/>
          <w:sz w:val="28"/>
          <w:szCs w:val="28"/>
        </w:rPr>
        <w:t>334,37</w:t>
      </w:r>
      <w:r w:rsidR="00F33AC8">
        <w:rPr>
          <w:rFonts w:ascii="Times New Roman" w:hAnsi="Times New Roman" w:cs="Times New Roman"/>
          <w:spacing w:val="-2"/>
          <w:sz w:val="28"/>
          <w:szCs w:val="28"/>
        </w:rPr>
        <w:t xml:space="preserve"> грамма </w:t>
      </w:r>
      <w:r w:rsidR="00F33AC8" w:rsidRPr="00CE3738">
        <w:rPr>
          <w:rFonts w:ascii="Times New Roman" w:hAnsi="Times New Roman" w:cs="Times New Roman"/>
          <w:spacing w:val="-2"/>
          <w:sz w:val="28"/>
          <w:szCs w:val="28"/>
        </w:rPr>
        <w:t xml:space="preserve"> (95,5%) </w:t>
      </w:r>
      <w:r w:rsidRPr="00CE3738">
        <w:rPr>
          <w:rFonts w:ascii="Times New Roman" w:hAnsi="Times New Roman" w:cs="Times New Roman"/>
          <w:spacing w:val="-2"/>
          <w:sz w:val="28"/>
          <w:szCs w:val="28"/>
        </w:rPr>
        <w:t>на 1 ребенка в день</w:t>
      </w:r>
      <w:r w:rsidR="00F33AC8">
        <w:rPr>
          <w:rFonts w:ascii="Times New Roman" w:hAnsi="Times New Roman" w:cs="Times New Roman"/>
          <w:spacing w:val="-2"/>
          <w:sz w:val="28"/>
          <w:szCs w:val="28"/>
        </w:rPr>
        <w:t>.</w:t>
      </w:r>
      <w:r w:rsidRPr="00CE3738">
        <w:rPr>
          <w:rFonts w:ascii="Times New Roman" w:hAnsi="Times New Roman" w:cs="Times New Roman"/>
          <w:spacing w:val="-2"/>
          <w:sz w:val="28"/>
          <w:szCs w:val="28"/>
        </w:rPr>
        <w:t xml:space="preserve"> В полном объеме молоко и кисломолочные продукты получены в </w:t>
      </w:r>
      <w:proofErr w:type="gramStart"/>
      <w:r w:rsidRPr="00CE3738">
        <w:rPr>
          <w:rFonts w:ascii="Times New Roman" w:hAnsi="Times New Roman" w:cs="Times New Roman"/>
          <w:spacing w:val="-2"/>
          <w:sz w:val="28"/>
          <w:szCs w:val="28"/>
        </w:rPr>
        <w:t>г</w:t>
      </w:r>
      <w:proofErr w:type="gramEnd"/>
      <w:r w:rsidRPr="00CE3738">
        <w:rPr>
          <w:rFonts w:ascii="Times New Roman" w:hAnsi="Times New Roman" w:cs="Times New Roman"/>
          <w:spacing w:val="-2"/>
          <w:sz w:val="28"/>
          <w:szCs w:val="28"/>
        </w:rPr>
        <w:t xml:space="preserve">. Бендеры </w:t>
      </w:r>
      <w:r w:rsidR="00F33AC8">
        <w:rPr>
          <w:rFonts w:ascii="Times New Roman" w:hAnsi="Times New Roman" w:cs="Times New Roman"/>
          <w:spacing w:val="-2"/>
          <w:sz w:val="28"/>
          <w:szCs w:val="28"/>
        </w:rPr>
        <w:t>(</w:t>
      </w:r>
      <w:r w:rsidRPr="00CE3738">
        <w:rPr>
          <w:rFonts w:ascii="Times New Roman" w:hAnsi="Times New Roman" w:cs="Times New Roman"/>
          <w:spacing w:val="-2"/>
          <w:sz w:val="28"/>
          <w:szCs w:val="28"/>
        </w:rPr>
        <w:t>100,7%</w:t>
      </w:r>
      <w:r w:rsidR="00F33AC8">
        <w:rPr>
          <w:rFonts w:ascii="Times New Roman" w:hAnsi="Times New Roman" w:cs="Times New Roman"/>
          <w:spacing w:val="-2"/>
          <w:sz w:val="28"/>
          <w:szCs w:val="28"/>
        </w:rPr>
        <w:t xml:space="preserve">) и </w:t>
      </w:r>
      <w:proofErr w:type="spellStart"/>
      <w:r w:rsidRPr="00CE3738">
        <w:rPr>
          <w:rFonts w:ascii="Times New Roman" w:hAnsi="Times New Roman" w:cs="Times New Roman"/>
          <w:spacing w:val="-2"/>
          <w:sz w:val="28"/>
          <w:szCs w:val="28"/>
        </w:rPr>
        <w:t>Григориопольском</w:t>
      </w:r>
      <w:proofErr w:type="spellEnd"/>
      <w:r w:rsidRPr="00CE3738">
        <w:rPr>
          <w:rFonts w:ascii="Times New Roman" w:hAnsi="Times New Roman" w:cs="Times New Roman"/>
          <w:spacing w:val="-2"/>
          <w:sz w:val="28"/>
          <w:szCs w:val="28"/>
        </w:rPr>
        <w:t xml:space="preserve"> районе </w:t>
      </w:r>
      <w:r w:rsidR="00F33AC8">
        <w:rPr>
          <w:rFonts w:ascii="Times New Roman" w:hAnsi="Times New Roman" w:cs="Times New Roman"/>
          <w:spacing w:val="-2"/>
          <w:sz w:val="28"/>
          <w:szCs w:val="28"/>
        </w:rPr>
        <w:t>(</w:t>
      </w:r>
      <w:r w:rsidRPr="00CE3738">
        <w:rPr>
          <w:rFonts w:ascii="Times New Roman" w:hAnsi="Times New Roman" w:cs="Times New Roman"/>
          <w:spacing w:val="-2"/>
          <w:sz w:val="28"/>
          <w:szCs w:val="28"/>
        </w:rPr>
        <w:t>100%</w:t>
      </w:r>
      <w:r w:rsidR="00F33AC8">
        <w:rPr>
          <w:rFonts w:ascii="Times New Roman" w:hAnsi="Times New Roman" w:cs="Times New Roman"/>
          <w:spacing w:val="-2"/>
          <w:sz w:val="28"/>
          <w:szCs w:val="28"/>
        </w:rPr>
        <w:t>)</w:t>
      </w:r>
      <w:r w:rsidRPr="00CE3738">
        <w:rPr>
          <w:rFonts w:ascii="Times New Roman" w:hAnsi="Times New Roman" w:cs="Times New Roman"/>
          <w:spacing w:val="-2"/>
          <w:sz w:val="28"/>
          <w:szCs w:val="28"/>
        </w:rPr>
        <w:t xml:space="preserve">. </w:t>
      </w:r>
      <w:r w:rsidR="00F33AC8" w:rsidRPr="00CE3738">
        <w:rPr>
          <w:rFonts w:ascii="Times New Roman" w:hAnsi="Times New Roman" w:cs="Times New Roman"/>
          <w:spacing w:val="-2"/>
          <w:sz w:val="28"/>
          <w:szCs w:val="28"/>
        </w:rPr>
        <w:t xml:space="preserve">Самый низкий процент потребления </w:t>
      </w:r>
      <w:r w:rsidR="00F33AC8">
        <w:rPr>
          <w:rFonts w:ascii="Times New Roman" w:hAnsi="Times New Roman" w:cs="Times New Roman"/>
          <w:spacing w:val="-2"/>
          <w:sz w:val="28"/>
          <w:szCs w:val="28"/>
        </w:rPr>
        <w:t>в</w:t>
      </w:r>
      <w:r w:rsidRPr="00CE3738">
        <w:rPr>
          <w:rFonts w:ascii="Times New Roman" w:hAnsi="Times New Roman" w:cs="Times New Roman"/>
          <w:spacing w:val="-2"/>
          <w:sz w:val="28"/>
          <w:szCs w:val="28"/>
        </w:rPr>
        <w:t xml:space="preserve"> </w:t>
      </w:r>
      <w:proofErr w:type="spellStart"/>
      <w:r w:rsidRPr="00CE3738">
        <w:rPr>
          <w:rFonts w:ascii="Times New Roman" w:hAnsi="Times New Roman" w:cs="Times New Roman"/>
          <w:spacing w:val="-2"/>
          <w:sz w:val="28"/>
          <w:szCs w:val="28"/>
        </w:rPr>
        <w:t>Дубоссарском</w:t>
      </w:r>
      <w:proofErr w:type="spellEnd"/>
      <w:r w:rsidRPr="00CE3738">
        <w:rPr>
          <w:rFonts w:ascii="Times New Roman" w:hAnsi="Times New Roman" w:cs="Times New Roman"/>
          <w:spacing w:val="-2"/>
          <w:sz w:val="28"/>
          <w:szCs w:val="28"/>
        </w:rPr>
        <w:t xml:space="preserve"> районе </w:t>
      </w:r>
      <w:r w:rsidR="00F33AC8">
        <w:rPr>
          <w:rFonts w:ascii="Times New Roman" w:hAnsi="Times New Roman" w:cs="Times New Roman"/>
          <w:spacing w:val="-2"/>
          <w:sz w:val="28"/>
          <w:szCs w:val="28"/>
        </w:rPr>
        <w:t>(</w:t>
      </w:r>
      <w:r w:rsidRPr="00CE3738">
        <w:rPr>
          <w:rFonts w:ascii="Times New Roman" w:hAnsi="Times New Roman" w:cs="Times New Roman"/>
          <w:spacing w:val="-2"/>
          <w:sz w:val="28"/>
          <w:szCs w:val="28"/>
        </w:rPr>
        <w:t>87%</w:t>
      </w:r>
      <w:r w:rsidR="00F33AC8">
        <w:rPr>
          <w:rFonts w:ascii="Times New Roman" w:hAnsi="Times New Roman" w:cs="Times New Roman"/>
          <w:spacing w:val="-2"/>
          <w:sz w:val="28"/>
          <w:szCs w:val="28"/>
        </w:rPr>
        <w:t>)</w:t>
      </w:r>
      <w:r w:rsidRPr="00CE3738">
        <w:rPr>
          <w:rFonts w:ascii="Times New Roman" w:hAnsi="Times New Roman" w:cs="Times New Roman"/>
          <w:spacing w:val="-2"/>
          <w:sz w:val="28"/>
          <w:szCs w:val="28"/>
        </w:rPr>
        <w:t xml:space="preserve">. </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proofErr w:type="spellStart"/>
      <w:r w:rsidRPr="00CE3738">
        <w:rPr>
          <w:rFonts w:ascii="Times New Roman" w:hAnsi="Times New Roman" w:cs="Times New Roman"/>
          <w:spacing w:val="-2"/>
          <w:sz w:val="28"/>
          <w:szCs w:val="28"/>
        </w:rPr>
        <w:t>Среднереспубликанский</w:t>
      </w:r>
      <w:proofErr w:type="spellEnd"/>
      <w:r w:rsidRPr="00CE3738">
        <w:rPr>
          <w:rFonts w:ascii="Times New Roman" w:hAnsi="Times New Roman" w:cs="Times New Roman"/>
          <w:spacing w:val="-2"/>
          <w:sz w:val="28"/>
          <w:szCs w:val="28"/>
        </w:rPr>
        <w:t xml:space="preserve"> показатель выполнения нормы по творогу составил 95,4%, что на 0,8% выше</w:t>
      </w:r>
      <w:r w:rsidR="00BC74E2">
        <w:rPr>
          <w:rFonts w:ascii="Times New Roman" w:hAnsi="Times New Roman" w:cs="Times New Roman"/>
          <w:spacing w:val="-2"/>
          <w:sz w:val="28"/>
          <w:szCs w:val="28"/>
        </w:rPr>
        <w:t xml:space="preserve">, </w:t>
      </w:r>
      <w:r w:rsidRPr="00CE3738">
        <w:rPr>
          <w:rFonts w:ascii="Times New Roman" w:hAnsi="Times New Roman" w:cs="Times New Roman"/>
          <w:spacing w:val="-2"/>
          <w:sz w:val="28"/>
          <w:szCs w:val="28"/>
        </w:rPr>
        <w:t>чем в 2015г</w:t>
      </w:r>
      <w:r w:rsidR="0013158C">
        <w:rPr>
          <w:rFonts w:ascii="Times New Roman" w:hAnsi="Times New Roman" w:cs="Times New Roman"/>
          <w:spacing w:val="-2"/>
          <w:sz w:val="28"/>
          <w:szCs w:val="28"/>
        </w:rPr>
        <w:t>оду</w:t>
      </w:r>
      <w:r w:rsidRPr="00CE3738">
        <w:rPr>
          <w:rFonts w:ascii="Times New Roman" w:hAnsi="Times New Roman" w:cs="Times New Roman"/>
          <w:spacing w:val="-2"/>
          <w:sz w:val="28"/>
          <w:szCs w:val="28"/>
        </w:rPr>
        <w:t xml:space="preserve">. Фактически выполнены нормы в </w:t>
      </w:r>
      <w:proofErr w:type="gramStart"/>
      <w:r w:rsidRPr="00CE3738">
        <w:rPr>
          <w:rFonts w:ascii="Times New Roman" w:hAnsi="Times New Roman" w:cs="Times New Roman"/>
          <w:spacing w:val="-2"/>
          <w:sz w:val="28"/>
          <w:szCs w:val="28"/>
        </w:rPr>
        <w:t>г</w:t>
      </w:r>
      <w:proofErr w:type="gramEnd"/>
      <w:r w:rsidRPr="00CE3738">
        <w:rPr>
          <w:rFonts w:ascii="Times New Roman" w:hAnsi="Times New Roman" w:cs="Times New Roman"/>
          <w:spacing w:val="-2"/>
          <w:sz w:val="28"/>
          <w:szCs w:val="28"/>
        </w:rPr>
        <w:t xml:space="preserve">. Бендеры </w:t>
      </w:r>
      <w:r w:rsidR="0013158C">
        <w:rPr>
          <w:rFonts w:ascii="Times New Roman" w:hAnsi="Times New Roman" w:cs="Times New Roman"/>
          <w:spacing w:val="-2"/>
          <w:sz w:val="28"/>
          <w:szCs w:val="28"/>
        </w:rPr>
        <w:t>(</w:t>
      </w:r>
      <w:r w:rsidRPr="00CE3738">
        <w:rPr>
          <w:rFonts w:ascii="Times New Roman" w:hAnsi="Times New Roman" w:cs="Times New Roman"/>
          <w:spacing w:val="-2"/>
          <w:sz w:val="28"/>
          <w:szCs w:val="28"/>
        </w:rPr>
        <w:t>102%</w:t>
      </w:r>
      <w:r w:rsidR="0013158C">
        <w:rPr>
          <w:rFonts w:ascii="Times New Roman" w:hAnsi="Times New Roman" w:cs="Times New Roman"/>
          <w:spacing w:val="-2"/>
          <w:sz w:val="28"/>
          <w:szCs w:val="28"/>
        </w:rPr>
        <w:t>) и</w:t>
      </w:r>
      <w:r w:rsidRPr="00CE3738">
        <w:rPr>
          <w:rFonts w:ascii="Times New Roman" w:hAnsi="Times New Roman" w:cs="Times New Roman"/>
          <w:spacing w:val="-2"/>
          <w:sz w:val="28"/>
          <w:szCs w:val="28"/>
        </w:rPr>
        <w:t xml:space="preserve"> </w:t>
      </w:r>
      <w:proofErr w:type="spellStart"/>
      <w:r w:rsidRPr="00CE3738">
        <w:rPr>
          <w:rFonts w:ascii="Times New Roman" w:hAnsi="Times New Roman" w:cs="Times New Roman"/>
          <w:spacing w:val="-2"/>
          <w:sz w:val="28"/>
          <w:szCs w:val="28"/>
        </w:rPr>
        <w:t>Рыбницком</w:t>
      </w:r>
      <w:proofErr w:type="spellEnd"/>
      <w:r w:rsidRPr="00CE3738">
        <w:rPr>
          <w:rFonts w:ascii="Times New Roman" w:hAnsi="Times New Roman" w:cs="Times New Roman"/>
          <w:spacing w:val="-2"/>
          <w:sz w:val="28"/>
          <w:szCs w:val="28"/>
        </w:rPr>
        <w:t xml:space="preserve"> районе</w:t>
      </w:r>
      <w:r w:rsidR="0013158C">
        <w:rPr>
          <w:rFonts w:ascii="Times New Roman" w:hAnsi="Times New Roman" w:cs="Times New Roman"/>
          <w:spacing w:val="-2"/>
          <w:sz w:val="28"/>
          <w:szCs w:val="28"/>
        </w:rPr>
        <w:t>(</w:t>
      </w:r>
      <w:r w:rsidRPr="00CE3738">
        <w:rPr>
          <w:rFonts w:ascii="Times New Roman" w:hAnsi="Times New Roman" w:cs="Times New Roman"/>
          <w:spacing w:val="-2"/>
          <w:sz w:val="28"/>
          <w:szCs w:val="28"/>
        </w:rPr>
        <w:t>100,5%</w:t>
      </w:r>
      <w:r w:rsidR="0013158C">
        <w:rPr>
          <w:rFonts w:ascii="Times New Roman" w:hAnsi="Times New Roman" w:cs="Times New Roman"/>
          <w:spacing w:val="-2"/>
          <w:sz w:val="28"/>
          <w:szCs w:val="28"/>
        </w:rPr>
        <w:t>)</w:t>
      </w:r>
      <w:r w:rsidRPr="00CE3738">
        <w:rPr>
          <w:rFonts w:ascii="Times New Roman" w:hAnsi="Times New Roman" w:cs="Times New Roman"/>
          <w:spacing w:val="-2"/>
          <w:sz w:val="28"/>
          <w:szCs w:val="28"/>
        </w:rPr>
        <w:t xml:space="preserve">. </w:t>
      </w:r>
      <w:r w:rsidR="0013158C" w:rsidRPr="00CE3738">
        <w:rPr>
          <w:rFonts w:ascii="Times New Roman" w:hAnsi="Times New Roman" w:cs="Times New Roman"/>
          <w:spacing w:val="-2"/>
          <w:sz w:val="28"/>
          <w:szCs w:val="28"/>
        </w:rPr>
        <w:t>Самый</w:t>
      </w:r>
      <w:r w:rsidR="005D61CC">
        <w:rPr>
          <w:rFonts w:ascii="Times New Roman" w:hAnsi="Times New Roman" w:cs="Times New Roman"/>
          <w:spacing w:val="-2"/>
          <w:sz w:val="28"/>
          <w:szCs w:val="28"/>
        </w:rPr>
        <w:t xml:space="preserve"> </w:t>
      </w:r>
      <w:r w:rsidR="0013158C" w:rsidRPr="00CE3738">
        <w:rPr>
          <w:rFonts w:ascii="Times New Roman" w:hAnsi="Times New Roman" w:cs="Times New Roman"/>
          <w:spacing w:val="-2"/>
          <w:sz w:val="28"/>
          <w:szCs w:val="28"/>
        </w:rPr>
        <w:t xml:space="preserve">низкий процент </w:t>
      </w:r>
      <w:r w:rsidRPr="00CE3738">
        <w:rPr>
          <w:rFonts w:ascii="Times New Roman" w:hAnsi="Times New Roman" w:cs="Times New Roman"/>
          <w:spacing w:val="-2"/>
          <w:sz w:val="28"/>
          <w:szCs w:val="28"/>
        </w:rPr>
        <w:t xml:space="preserve">потребления </w:t>
      </w:r>
      <w:r w:rsidR="0013158C">
        <w:rPr>
          <w:rFonts w:ascii="Times New Roman" w:hAnsi="Times New Roman" w:cs="Times New Roman"/>
          <w:spacing w:val="-2"/>
          <w:sz w:val="28"/>
          <w:szCs w:val="28"/>
        </w:rPr>
        <w:t>в</w:t>
      </w:r>
      <w:r w:rsidR="0013158C" w:rsidRPr="00CE3738">
        <w:rPr>
          <w:rFonts w:ascii="Times New Roman" w:hAnsi="Times New Roman" w:cs="Times New Roman"/>
          <w:spacing w:val="-2"/>
          <w:sz w:val="28"/>
          <w:szCs w:val="28"/>
        </w:rPr>
        <w:t xml:space="preserve"> </w:t>
      </w:r>
      <w:proofErr w:type="spellStart"/>
      <w:r w:rsidR="0013158C" w:rsidRPr="00CE3738">
        <w:rPr>
          <w:rFonts w:ascii="Times New Roman" w:hAnsi="Times New Roman" w:cs="Times New Roman"/>
          <w:spacing w:val="-2"/>
          <w:sz w:val="28"/>
          <w:szCs w:val="28"/>
        </w:rPr>
        <w:t>Слободзейском</w:t>
      </w:r>
      <w:proofErr w:type="spellEnd"/>
      <w:r w:rsidR="0013158C" w:rsidRPr="00CE3738">
        <w:rPr>
          <w:rFonts w:ascii="Times New Roman" w:hAnsi="Times New Roman" w:cs="Times New Roman"/>
          <w:spacing w:val="-2"/>
          <w:sz w:val="28"/>
          <w:szCs w:val="28"/>
        </w:rPr>
        <w:t xml:space="preserve"> районе </w:t>
      </w:r>
      <w:r w:rsidR="0013158C">
        <w:rPr>
          <w:rFonts w:ascii="Times New Roman" w:hAnsi="Times New Roman" w:cs="Times New Roman"/>
          <w:spacing w:val="-2"/>
          <w:sz w:val="28"/>
          <w:szCs w:val="28"/>
        </w:rPr>
        <w:t>(</w:t>
      </w:r>
      <w:r w:rsidRPr="00CE3738">
        <w:rPr>
          <w:rFonts w:ascii="Times New Roman" w:hAnsi="Times New Roman" w:cs="Times New Roman"/>
          <w:spacing w:val="-2"/>
          <w:sz w:val="28"/>
          <w:szCs w:val="28"/>
        </w:rPr>
        <w:t>83,5%</w:t>
      </w:r>
      <w:r w:rsidR="0013158C">
        <w:rPr>
          <w:rFonts w:ascii="Times New Roman" w:hAnsi="Times New Roman" w:cs="Times New Roman"/>
          <w:spacing w:val="-2"/>
          <w:sz w:val="28"/>
          <w:szCs w:val="28"/>
        </w:rPr>
        <w:t>)</w:t>
      </w:r>
      <w:r w:rsidRPr="00CE3738">
        <w:rPr>
          <w:rFonts w:ascii="Times New Roman" w:hAnsi="Times New Roman" w:cs="Times New Roman"/>
          <w:spacing w:val="-2"/>
          <w:sz w:val="28"/>
          <w:szCs w:val="28"/>
        </w:rPr>
        <w:t xml:space="preserve">. </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 xml:space="preserve">Норма </w:t>
      </w:r>
      <w:r w:rsidR="00F01ADA">
        <w:rPr>
          <w:rFonts w:ascii="Times New Roman" w:hAnsi="Times New Roman" w:cs="Times New Roman"/>
          <w:spacing w:val="-2"/>
          <w:sz w:val="28"/>
          <w:szCs w:val="28"/>
        </w:rPr>
        <w:t xml:space="preserve">потребления </w:t>
      </w:r>
      <w:r w:rsidRPr="00CE3738">
        <w:rPr>
          <w:rFonts w:ascii="Times New Roman" w:hAnsi="Times New Roman" w:cs="Times New Roman"/>
          <w:spacing w:val="-2"/>
          <w:sz w:val="28"/>
          <w:szCs w:val="28"/>
        </w:rPr>
        <w:t>по рыбе составляет 35 г</w:t>
      </w:r>
      <w:r w:rsidR="00F01ADA">
        <w:rPr>
          <w:rFonts w:ascii="Times New Roman" w:hAnsi="Times New Roman" w:cs="Times New Roman"/>
          <w:spacing w:val="-2"/>
          <w:sz w:val="28"/>
          <w:szCs w:val="28"/>
        </w:rPr>
        <w:t>рамм</w:t>
      </w:r>
      <w:r w:rsidRPr="00CE3738">
        <w:rPr>
          <w:rFonts w:ascii="Times New Roman" w:hAnsi="Times New Roman" w:cs="Times New Roman"/>
          <w:spacing w:val="-2"/>
          <w:sz w:val="28"/>
          <w:szCs w:val="28"/>
        </w:rPr>
        <w:t>, в 2016 году на 1 ребенка получено в среднем 26,66 г</w:t>
      </w:r>
      <w:r w:rsidR="00F01ADA">
        <w:rPr>
          <w:rFonts w:ascii="Times New Roman" w:hAnsi="Times New Roman" w:cs="Times New Roman"/>
          <w:spacing w:val="-2"/>
          <w:sz w:val="28"/>
          <w:szCs w:val="28"/>
        </w:rPr>
        <w:t>рамма</w:t>
      </w:r>
      <w:r w:rsidRPr="00CE3738">
        <w:rPr>
          <w:rFonts w:ascii="Times New Roman" w:hAnsi="Times New Roman" w:cs="Times New Roman"/>
          <w:spacing w:val="-2"/>
          <w:sz w:val="28"/>
          <w:szCs w:val="28"/>
        </w:rPr>
        <w:t xml:space="preserve">, что соответствует 76,2% выполнения натуральной нормы.  Меньше всего было получено рыбы в </w:t>
      </w:r>
      <w:r w:rsidR="00BC74E2">
        <w:rPr>
          <w:rFonts w:ascii="Times New Roman" w:hAnsi="Times New Roman" w:cs="Times New Roman"/>
          <w:spacing w:val="-2"/>
          <w:sz w:val="28"/>
          <w:szCs w:val="28"/>
        </w:rPr>
        <w:t xml:space="preserve">ОДО </w:t>
      </w:r>
      <w:proofErr w:type="spellStart"/>
      <w:r w:rsidR="00F01ADA">
        <w:rPr>
          <w:rFonts w:ascii="Times New Roman" w:hAnsi="Times New Roman" w:cs="Times New Roman"/>
          <w:spacing w:val="-2"/>
          <w:sz w:val="28"/>
          <w:szCs w:val="28"/>
        </w:rPr>
        <w:t>Слободзейского</w:t>
      </w:r>
      <w:proofErr w:type="spellEnd"/>
      <w:r w:rsidR="00F01ADA">
        <w:rPr>
          <w:rFonts w:ascii="Times New Roman" w:hAnsi="Times New Roman" w:cs="Times New Roman"/>
          <w:spacing w:val="-2"/>
          <w:sz w:val="28"/>
          <w:szCs w:val="28"/>
        </w:rPr>
        <w:t xml:space="preserve"> (</w:t>
      </w:r>
      <w:r w:rsidRPr="00CE3738">
        <w:rPr>
          <w:rFonts w:ascii="Times New Roman" w:hAnsi="Times New Roman" w:cs="Times New Roman"/>
          <w:spacing w:val="-2"/>
          <w:sz w:val="28"/>
          <w:szCs w:val="28"/>
        </w:rPr>
        <w:t>59,7%</w:t>
      </w:r>
      <w:r w:rsidR="00F01ADA">
        <w:rPr>
          <w:rFonts w:ascii="Times New Roman" w:hAnsi="Times New Roman" w:cs="Times New Roman"/>
          <w:spacing w:val="-2"/>
          <w:sz w:val="28"/>
          <w:szCs w:val="28"/>
        </w:rPr>
        <w:t xml:space="preserve">) </w:t>
      </w:r>
      <w:r w:rsidRPr="00CE3738">
        <w:rPr>
          <w:rFonts w:ascii="Times New Roman" w:hAnsi="Times New Roman" w:cs="Times New Roman"/>
          <w:spacing w:val="-2"/>
          <w:sz w:val="28"/>
          <w:szCs w:val="28"/>
        </w:rPr>
        <w:t xml:space="preserve"> и </w:t>
      </w:r>
      <w:proofErr w:type="spellStart"/>
      <w:r w:rsidRPr="00CE3738">
        <w:rPr>
          <w:rFonts w:ascii="Times New Roman" w:hAnsi="Times New Roman" w:cs="Times New Roman"/>
          <w:spacing w:val="-2"/>
          <w:sz w:val="28"/>
          <w:szCs w:val="28"/>
        </w:rPr>
        <w:t>Дубоссарского</w:t>
      </w:r>
      <w:proofErr w:type="spellEnd"/>
      <w:r w:rsidRPr="00CE3738">
        <w:rPr>
          <w:rFonts w:ascii="Times New Roman" w:hAnsi="Times New Roman" w:cs="Times New Roman"/>
          <w:spacing w:val="-2"/>
          <w:sz w:val="28"/>
          <w:szCs w:val="28"/>
        </w:rPr>
        <w:t xml:space="preserve"> </w:t>
      </w:r>
      <w:r w:rsidR="00F01ADA">
        <w:rPr>
          <w:rFonts w:ascii="Times New Roman" w:hAnsi="Times New Roman" w:cs="Times New Roman"/>
          <w:spacing w:val="-2"/>
          <w:sz w:val="28"/>
          <w:szCs w:val="28"/>
        </w:rPr>
        <w:t>(</w:t>
      </w:r>
      <w:r w:rsidRPr="00CE3738">
        <w:rPr>
          <w:rFonts w:ascii="Times New Roman" w:hAnsi="Times New Roman" w:cs="Times New Roman"/>
          <w:spacing w:val="-2"/>
          <w:sz w:val="28"/>
          <w:szCs w:val="28"/>
        </w:rPr>
        <w:t>54</w:t>
      </w:r>
      <w:r w:rsidR="00F01ADA">
        <w:rPr>
          <w:rFonts w:ascii="Times New Roman" w:hAnsi="Times New Roman" w:cs="Times New Roman"/>
          <w:spacing w:val="-2"/>
          <w:sz w:val="28"/>
          <w:szCs w:val="28"/>
        </w:rPr>
        <w:t>%)районов.</w:t>
      </w:r>
    </w:p>
    <w:p w:rsidR="00352623" w:rsidRPr="00CE3738"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 xml:space="preserve">Фактическое потребление фруктов по </w:t>
      </w:r>
      <w:r w:rsidR="00BC74E2">
        <w:rPr>
          <w:rFonts w:ascii="Times New Roman" w:hAnsi="Times New Roman" w:cs="Times New Roman"/>
          <w:spacing w:val="-2"/>
          <w:sz w:val="28"/>
          <w:szCs w:val="28"/>
        </w:rPr>
        <w:t>р</w:t>
      </w:r>
      <w:r w:rsidRPr="00CE3738">
        <w:rPr>
          <w:rFonts w:ascii="Times New Roman" w:hAnsi="Times New Roman" w:cs="Times New Roman"/>
          <w:spacing w:val="-2"/>
          <w:sz w:val="28"/>
          <w:szCs w:val="28"/>
        </w:rPr>
        <w:t>еспублике в 2016г</w:t>
      </w:r>
      <w:r w:rsidR="00AC0944">
        <w:rPr>
          <w:rFonts w:ascii="Times New Roman" w:hAnsi="Times New Roman" w:cs="Times New Roman"/>
          <w:spacing w:val="-2"/>
          <w:sz w:val="28"/>
          <w:szCs w:val="28"/>
        </w:rPr>
        <w:t>оду</w:t>
      </w:r>
      <w:r w:rsidRPr="00CE3738">
        <w:rPr>
          <w:rFonts w:ascii="Times New Roman" w:hAnsi="Times New Roman" w:cs="Times New Roman"/>
          <w:spacing w:val="-2"/>
          <w:sz w:val="28"/>
          <w:szCs w:val="28"/>
        </w:rPr>
        <w:t xml:space="preserve"> повысилось на 1,6%</w:t>
      </w:r>
      <w:r w:rsidR="00AC0944">
        <w:rPr>
          <w:rFonts w:ascii="Times New Roman" w:hAnsi="Times New Roman" w:cs="Times New Roman"/>
          <w:spacing w:val="-2"/>
          <w:sz w:val="28"/>
          <w:szCs w:val="28"/>
        </w:rPr>
        <w:t xml:space="preserve"> (</w:t>
      </w:r>
      <w:r w:rsidRPr="00CE3738">
        <w:rPr>
          <w:rFonts w:ascii="Times New Roman" w:hAnsi="Times New Roman" w:cs="Times New Roman"/>
          <w:spacing w:val="-2"/>
          <w:sz w:val="28"/>
          <w:szCs w:val="28"/>
        </w:rPr>
        <w:t>с 85,4% в 2015 г</w:t>
      </w:r>
      <w:r w:rsidR="00AC0944">
        <w:rPr>
          <w:rFonts w:ascii="Times New Roman" w:hAnsi="Times New Roman" w:cs="Times New Roman"/>
          <w:spacing w:val="-2"/>
          <w:sz w:val="28"/>
          <w:szCs w:val="28"/>
        </w:rPr>
        <w:t>оду</w:t>
      </w:r>
      <w:r w:rsidRPr="00CE3738">
        <w:rPr>
          <w:rFonts w:ascii="Times New Roman" w:hAnsi="Times New Roman" w:cs="Times New Roman"/>
          <w:spacing w:val="-2"/>
          <w:sz w:val="28"/>
          <w:szCs w:val="28"/>
        </w:rPr>
        <w:t xml:space="preserve"> до 87,1</w:t>
      </w:r>
      <w:r w:rsidR="00AC0944">
        <w:rPr>
          <w:rFonts w:ascii="Times New Roman" w:hAnsi="Times New Roman" w:cs="Times New Roman"/>
          <w:spacing w:val="-2"/>
          <w:sz w:val="28"/>
          <w:szCs w:val="28"/>
        </w:rPr>
        <w:t xml:space="preserve">% </w:t>
      </w:r>
      <w:proofErr w:type="gramStart"/>
      <w:r w:rsidR="00AC0944">
        <w:rPr>
          <w:rFonts w:ascii="Times New Roman" w:hAnsi="Times New Roman" w:cs="Times New Roman"/>
          <w:spacing w:val="-2"/>
          <w:sz w:val="28"/>
          <w:szCs w:val="28"/>
        </w:rPr>
        <w:t>в</w:t>
      </w:r>
      <w:proofErr w:type="gramEnd"/>
      <w:r w:rsidR="00AC0944">
        <w:rPr>
          <w:rFonts w:ascii="Times New Roman" w:hAnsi="Times New Roman" w:cs="Times New Roman"/>
          <w:spacing w:val="-2"/>
          <w:sz w:val="28"/>
          <w:szCs w:val="28"/>
        </w:rPr>
        <w:t xml:space="preserve"> 2016)</w:t>
      </w:r>
      <w:r w:rsidRPr="00CE3738">
        <w:rPr>
          <w:rFonts w:ascii="Times New Roman" w:hAnsi="Times New Roman" w:cs="Times New Roman"/>
          <w:spacing w:val="-2"/>
          <w:sz w:val="28"/>
          <w:szCs w:val="28"/>
        </w:rPr>
        <w:t>. Норма составляет 60 г</w:t>
      </w:r>
      <w:r w:rsidR="00AC0944">
        <w:rPr>
          <w:rFonts w:ascii="Times New Roman" w:hAnsi="Times New Roman" w:cs="Times New Roman"/>
          <w:spacing w:val="-2"/>
          <w:sz w:val="28"/>
          <w:szCs w:val="28"/>
        </w:rPr>
        <w:t>рамм</w:t>
      </w:r>
      <w:r w:rsidRPr="00CE3738">
        <w:rPr>
          <w:rFonts w:ascii="Times New Roman" w:hAnsi="Times New Roman" w:cs="Times New Roman"/>
          <w:spacing w:val="-2"/>
          <w:sz w:val="28"/>
          <w:szCs w:val="28"/>
        </w:rPr>
        <w:t xml:space="preserve"> и выполнена в </w:t>
      </w:r>
      <w:proofErr w:type="gramStart"/>
      <w:r w:rsidRPr="00CE3738">
        <w:rPr>
          <w:rFonts w:ascii="Times New Roman" w:hAnsi="Times New Roman" w:cs="Times New Roman"/>
          <w:spacing w:val="-2"/>
          <w:sz w:val="28"/>
          <w:szCs w:val="28"/>
        </w:rPr>
        <w:t>г</w:t>
      </w:r>
      <w:proofErr w:type="gramEnd"/>
      <w:r w:rsidRPr="00CE3738">
        <w:rPr>
          <w:rFonts w:ascii="Times New Roman" w:hAnsi="Times New Roman" w:cs="Times New Roman"/>
          <w:spacing w:val="-2"/>
          <w:sz w:val="28"/>
          <w:szCs w:val="28"/>
        </w:rPr>
        <w:t>. Бендеры</w:t>
      </w:r>
      <w:r w:rsidR="005D61CC">
        <w:rPr>
          <w:rFonts w:ascii="Times New Roman" w:hAnsi="Times New Roman" w:cs="Times New Roman"/>
          <w:spacing w:val="-2"/>
          <w:sz w:val="28"/>
          <w:szCs w:val="28"/>
        </w:rPr>
        <w:t xml:space="preserve"> </w:t>
      </w:r>
      <w:r w:rsidR="00AC0944">
        <w:rPr>
          <w:rFonts w:ascii="Times New Roman" w:hAnsi="Times New Roman" w:cs="Times New Roman"/>
          <w:spacing w:val="-2"/>
          <w:sz w:val="28"/>
          <w:szCs w:val="28"/>
        </w:rPr>
        <w:t>(</w:t>
      </w:r>
      <w:r w:rsidR="00AC0944" w:rsidRPr="00CE3738">
        <w:rPr>
          <w:rFonts w:ascii="Times New Roman" w:hAnsi="Times New Roman" w:cs="Times New Roman"/>
          <w:spacing w:val="-2"/>
          <w:sz w:val="28"/>
          <w:szCs w:val="28"/>
        </w:rPr>
        <w:t>100,2%</w:t>
      </w:r>
      <w:r w:rsidR="00AC0944">
        <w:rPr>
          <w:rFonts w:ascii="Times New Roman" w:hAnsi="Times New Roman" w:cs="Times New Roman"/>
          <w:spacing w:val="-2"/>
          <w:sz w:val="28"/>
          <w:szCs w:val="28"/>
        </w:rPr>
        <w:t xml:space="preserve">) и </w:t>
      </w:r>
      <w:r w:rsidRPr="00CE3738">
        <w:rPr>
          <w:rFonts w:ascii="Times New Roman" w:hAnsi="Times New Roman" w:cs="Times New Roman"/>
          <w:spacing w:val="-2"/>
          <w:sz w:val="28"/>
          <w:szCs w:val="28"/>
        </w:rPr>
        <w:t>Каменском районе</w:t>
      </w:r>
      <w:r w:rsidR="00AC0944">
        <w:rPr>
          <w:rFonts w:ascii="Times New Roman" w:hAnsi="Times New Roman" w:cs="Times New Roman"/>
          <w:spacing w:val="-2"/>
          <w:sz w:val="28"/>
          <w:szCs w:val="28"/>
        </w:rPr>
        <w:t xml:space="preserve"> (</w:t>
      </w:r>
      <w:r w:rsidR="00AC0944" w:rsidRPr="00CE3738">
        <w:rPr>
          <w:rFonts w:ascii="Times New Roman" w:hAnsi="Times New Roman" w:cs="Times New Roman"/>
          <w:spacing w:val="-2"/>
          <w:sz w:val="28"/>
          <w:szCs w:val="28"/>
        </w:rPr>
        <w:t>106,8%</w:t>
      </w:r>
      <w:r w:rsidR="00AC0944">
        <w:rPr>
          <w:rFonts w:ascii="Times New Roman" w:hAnsi="Times New Roman" w:cs="Times New Roman"/>
          <w:spacing w:val="-2"/>
          <w:sz w:val="28"/>
          <w:szCs w:val="28"/>
        </w:rPr>
        <w:t xml:space="preserve">).  </w:t>
      </w:r>
      <w:r w:rsidRPr="00CE3738">
        <w:rPr>
          <w:rFonts w:ascii="Times New Roman" w:hAnsi="Times New Roman" w:cs="Times New Roman"/>
          <w:spacing w:val="-2"/>
          <w:sz w:val="28"/>
          <w:szCs w:val="28"/>
        </w:rPr>
        <w:t xml:space="preserve">Самый низкий процент потребления фруктов в </w:t>
      </w:r>
      <w:proofErr w:type="gramStart"/>
      <w:r w:rsidRPr="00CE3738">
        <w:rPr>
          <w:rFonts w:ascii="Times New Roman" w:hAnsi="Times New Roman" w:cs="Times New Roman"/>
          <w:spacing w:val="-2"/>
          <w:sz w:val="28"/>
          <w:szCs w:val="28"/>
        </w:rPr>
        <w:t>г</w:t>
      </w:r>
      <w:proofErr w:type="gramEnd"/>
      <w:r w:rsidRPr="00CE3738">
        <w:rPr>
          <w:rFonts w:ascii="Times New Roman" w:hAnsi="Times New Roman" w:cs="Times New Roman"/>
          <w:spacing w:val="-2"/>
          <w:sz w:val="28"/>
          <w:szCs w:val="28"/>
        </w:rPr>
        <w:t>. Тирасп</w:t>
      </w:r>
      <w:r w:rsidR="00193A24">
        <w:rPr>
          <w:rFonts w:ascii="Times New Roman" w:hAnsi="Times New Roman" w:cs="Times New Roman"/>
          <w:spacing w:val="-2"/>
          <w:sz w:val="28"/>
          <w:szCs w:val="28"/>
        </w:rPr>
        <w:t>оль</w:t>
      </w:r>
      <w:r w:rsidR="00AC0944">
        <w:rPr>
          <w:rFonts w:ascii="Times New Roman" w:hAnsi="Times New Roman" w:cs="Times New Roman"/>
          <w:spacing w:val="-2"/>
          <w:sz w:val="28"/>
          <w:szCs w:val="28"/>
        </w:rPr>
        <w:t xml:space="preserve"> (</w:t>
      </w:r>
      <w:r w:rsidR="00193A24">
        <w:rPr>
          <w:rFonts w:ascii="Times New Roman" w:hAnsi="Times New Roman" w:cs="Times New Roman"/>
          <w:spacing w:val="-2"/>
          <w:sz w:val="28"/>
          <w:szCs w:val="28"/>
        </w:rPr>
        <w:t>35,7%</w:t>
      </w:r>
      <w:r w:rsidR="00AC0944">
        <w:rPr>
          <w:rFonts w:ascii="Times New Roman" w:hAnsi="Times New Roman" w:cs="Times New Roman"/>
          <w:spacing w:val="-2"/>
          <w:sz w:val="28"/>
          <w:szCs w:val="28"/>
        </w:rPr>
        <w:t>)</w:t>
      </w:r>
      <w:r w:rsidR="00122EBD">
        <w:rPr>
          <w:rFonts w:ascii="Times New Roman" w:hAnsi="Times New Roman" w:cs="Times New Roman"/>
          <w:spacing w:val="-2"/>
          <w:sz w:val="28"/>
          <w:szCs w:val="28"/>
        </w:rPr>
        <w:t>.</w:t>
      </w:r>
    </w:p>
    <w:p w:rsidR="00352623" w:rsidRDefault="00352623"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 xml:space="preserve">Количественный и качественный анализ питания за 2016 год  в сравнении с 2015 годом по </w:t>
      </w:r>
      <w:r w:rsidR="00D67D82" w:rsidRPr="00CE3738">
        <w:rPr>
          <w:rFonts w:ascii="Times New Roman" w:hAnsi="Times New Roman" w:cs="Times New Roman"/>
          <w:spacing w:val="-2"/>
          <w:sz w:val="28"/>
          <w:szCs w:val="28"/>
        </w:rPr>
        <w:t xml:space="preserve">республике </w:t>
      </w:r>
      <w:r w:rsidRPr="00CE3738">
        <w:rPr>
          <w:rFonts w:ascii="Times New Roman" w:hAnsi="Times New Roman" w:cs="Times New Roman"/>
          <w:spacing w:val="-2"/>
          <w:sz w:val="28"/>
          <w:szCs w:val="28"/>
        </w:rPr>
        <w:t xml:space="preserve">в </w:t>
      </w:r>
      <w:r w:rsidR="00D67D82" w:rsidRPr="00CE3738">
        <w:rPr>
          <w:rFonts w:ascii="Times New Roman" w:hAnsi="Times New Roman" w:cs="Times New Roman"/>
          <w:spacing w:val="-2"/>
          <w:sz w:val="28"/>
          <w:szCs w:val="28"/>
        </w:rPr>
        <w:t>О</w:t>
      </w:r>
      <w:r w:rsidRPr="00CE3738">
        <w:rPr>
          <w:rFonts w:ascii="Times New Roman" w:hAnsi="Times New Roman" w:cs="Times New Roman"/>
          <w:spacing w:val="-2"/>
          <w:sz w:val="28"/>
          <w:szCs w:val="28"/>
        </w:rPr>
        <w:t>ДО с 9-10,5 часовым пребыва</w:t>
      </w:r>
      <w:r w:rsidR="00D67D82" w:rsidRPr="00CE3738">
        <w:rPr>
          <w:rFonts w:ascii="Times New Roman" w:hAnsi="Times New Roman" w:cs="Times New Roman"/>
          <w:spacing w:val="-2"/>
          <w:sz w:val="28"/>
          <w:szCs w:val="28"/>
        </w:rPr>
        <w:t>нием приведен в таблице</w:t>
      </w:r>
      <w:r w:rsidRPr="00CE3738">
        <w:rPr>
          <w:rFonts w:ascii="Times New Roman" w:hAnsi="Times New Roman" w:cs="Times New Roman"/>
          <w:spacing w:val="-2"/>
          <w:sz w:val="28"/>
          <w:szCs w:val="28"/>
        </w:rPr>
        <w:t>:</w:t>
      </w:r>
    </w:p>
    <w:p w:rsidR="006428EB" w:rsidRPr="00CE3738" w:rsidRDefault="006428EB" w:rsidP="006428EB">
      <w:pPr>
        <w:shd w:val="clear" w:color="auto" w:fill="FFFFFF" w:themeFill="background1"/>
        <w:spacing w:after="0" w:line="240" w:lineRule="auto"/>
        <w:ind w:firstLine="709"/>
        <w:jc w:val="right"/>
        <w:rPr>
          <w:rFonts w:ascii="Times New Roman" w:hAnsi="Times New Roman" w:cs="Times New Roman"/>
          <w:spacing w:val="-2"/>
          <w:sz w:val="24"/>
          <w:szCs w:val="24"/>
        </w:rPr>
      </w:pPr>
      <w:r w:rsidRPr="00CE3738">
        <w:rPr>
          <w:rFonts w:ascii="Times New Roman" w:hAnsi="Times New Roman" w:cs="Times New Roman"/>
          <w:spacing w:val="-2"/>
          <w:sz w:val="24"/>
          <w:szCs w:val="24"/>
        </w:rPr>
        <w:t xml:space="preserve">Таблица № </w:t>
      </w:r>
      <w:r w:rsidR="00AB6877">
        <w:rPr>
          <w:rFonts w:ascii="Times New Roman" w:hAnsi="Times New Roman" w:cs="Times New Roman"/>
          <w:spacing w:val="-2"/>
          <w:sz w:val="24"/>
          <w:szCs w:val="24"/>
        </w:rPr>
        <w:t>18</w:t>
      </w:r>
    </w:p>
    <w:p w:rsidR="004F5532" w:rsidRPr="00FA66EC" w:rsidRDefault="004F5532" w:rsidP="00CE3738">
      <w:pPr>
        <w:shd w:val="clear" w:color="auto" w:fill="FFFFFF" w:themeFill="background1"/>
        <w:spacing w:after="0" w:line="240" w:lineRule="auto"/>
        <w:ind w:firstLine="709"/>
        <w:jc w:val="both"/>
        <w:rPr>
          <w:rFonts w:ascii="Times New Roman" w:hAnsi="Times New Roman" w:cs="Times New Roman"/>
          <w:spacing w:val="-2"/>
          <w:sz w:val="20"/>
          <w:szCs w:val="20"/>
        </w:rPr>
      </w:pPr>
    </w:p>
    <w:tbl>
      <w:tblPr>
        <w:tblStyle w:val="afff"/>
        <w:tblW w:w="10352" w:type="dxa"/>
        <w:tblInd w:w="-743" w:type="dxa"/>
        <w:tblLayout w:type="fixed"/>
        <w:tblLook w:val="04A0"/>
      </w:tblPr>
      <w:tblGrid>
        <w:gridCol w:w="3686"/>
        <w:gridCol w:w="1417"/>
        <w:gridCol w:w="1418"/>
        <w:gridCol w:w="746"/>
        <w:gridCol w:w="1380"/>
        <w:gridCol w:w="676"/>
        <w:gridCol w:w="1029"/>
      </w:tblGrid>
      <w:tr w:rsidR="00DC10F8" w:rsidRPr="00CE3738" w:rsidTr="00FA66EC">
        <w:tc>
          <w:tcPr>
            <w:tcW w:w="3686" w:type="dxa"/>
            <w:vMerge w:val="restart"/>
          </w:tcPr>
          <w:p w:rsidR="00DC10F8" w:rsidRPr="00CE3738" w:rsidRDefault="00DC10F8" w:rsidP="00CE3738">
            <w:pPr>
              <w:shd w:val="clear" w:color="auto" w:fill="FFFFFF" w:themeFill="background1"/>
              <w:jc w:val="center"/>
              <w:rPr>
                <w:b/>
                <w:i/>
                <w:spacing w:val="-2"/>
                <w:sz w:val="28"/>
                <w:szCs w:val="28"/>
              </w:rPr>
            </w:pPr>
            <w:r w:rsidRPr="00CE3738">
              <w:rPr>
                <w:spacing w:val="-2"/>
                <w:sz w:val="24"/>
                <w:szCs w:val="24"/>
              </w:rPr>
              <w:t>Группы и виды продуктов</w:t>
            </w:r>
          </w:p>
        </w:tc>
        <w:tc>
          <w:tcPr>
            <w:tcW w:w="1417" w:type="dxa"/>
            <w:vMerge w:val="restart"/>
          </w:tcPr>
          <w:p w:rsidR="00DC10F8" w:rsidRPr="00CE3738" w:rsidRDefault="00DC10F8" w:rsidP="00CE3738">
            <w:pPr>
              <w:shd w:val="clear" w:color="auto" w:fill="FFFFFF" w:themeFill="background1"/>
              <w:jc w:val="center"/>
              <w:rPr>
                <w:b/>
                <w:i/>
                <w:spacing w:val="-2"/>
                <w:sz w:val="28"/>
                <w:szCs w:val="28"/>
              </w:rPr>
            </w:pPr>
            <w:r w:rsidRPr="00CE3738">
              <w:rPr>
                <w:bCs/>
                <w:spacing w:val="-2"/>
                <w:sz w:val="24"/>
                <w:szCs w:val="24"/>
              </w:rPr>
              <w:t xml:space="preserve">норма </w:t>
            </w:r>
            <w:r w:rsidRPr="00CE3738">
              <w:rPr>
                <w:bCs/>
                <w:spacing w:val="-2"/>
                <w:sz w:val="22"/>
                <w:szCs w:val="22"/>
              </w:rPr>
              <w:t>на 1 ребенка в день  от 3 до 7 лет</w:t>
            </w:r>
          </w:p>
        </w:tc>
        <w:tc>
          <w:tcPr>
            <w:tcW w:w="2164" w:type="dxa"/>
            <w:gridSpan w:val="2"/>
          </w:tcPr>
          <w:p w:rsidR="00DC10F8" w:rsidRPr="00CE3738" w:rsidRDefault="00DC10F8" w:rsidP="00CE3738">
            <w:pPr>
              <w:shd w:val="clear" w:color="auto" w:fill="FFFFFF" w:themeFill="background1"/>
              <w:jc w:val="center"/>
              <w:rPr>
                <w:b/>
                <w:i/>
                <w:spacing w:val="-2"/>
                <w:sz w:val="28"/>
                <w:szCs w:val="28"/>
              </w:rPr>
            </w:pPr>
            <w:r w:rsidRPr="00CE3738">
              <w:rPr>
                <w:bCs/>
                <w:spacing w:val="-2"/>
                <w:sz w:val="24"/>
                <w:szCs w:val="24"/>
              </w:rPr>
              <w:t>2015</w:t>
            </w:r>
          </w:p>
        </w:tc>
        <w:tc>
          <w:tcPr>
            <w:tcW w:w="2056" w:type="dxa"/>
            <w:gridSpan w:val="2"/>
          </w:tcPr>
          <w:p w:rsidR="00DC10F8" w:rsidRPr="00CE3738" w:rsidRDefault="00DC10F8" w:rsidP="00CE3738">
            <w:pPr>
              <w:shd w:val="clear" w:color="auto" w:fill="FFFFFF" w:themeFill="background1"/>
              <w:jc w:val="center"/>
              <w:rPr>
                <w:b/>
                <w:i/>
                <w:spacing w:val="-2"/>
                <w:sz w:val="28"/>
                <w:szCs w:val="28"/>
              </w:rPr>
            </w:pPr>
            <w:r w:rsidRPr="00CE3738">
              <w:rPr>
                <w:bCs/>
                <w:spacing w:val="-2"/>
                <w:sz w:val="24"/>
                <w:szCs w:val="24"/>
              </w:rPr>
              <w:t>2016</w:t>
            </w:r>
          </w:p>
        </w:tc>
        <w:tc>
          <w:tcPr>
            <w:tcW w:w="1029" w:type="dxa"/>
            <w:vMerge w:val="restart"/>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Разница</w:t>
            </w:r>
          </w:p>
          <w:p w:rsidR="00DC10F8" w:rsidRPr="00CE3738" w:rsidRDefault="00DC10F8" w:rsidP="00CE3738">
            <w:pPr>
              <w:shd w:val="clear" w:color="auto" w:fill="FFFFFF" w:themeFill="background1"/>
              <w:jc w:val="center"/>
              <w:rPr>
                <w:b/>
                <w:i/>
                <w:spacing w:val="-2"/>
                <w:sz w:val="28"/>
                <w:szCs w:val="28"/>
              </w:rPr>
            </w:pPr>
            <w:r w:rsidRPr="00CE3738">
              <w:rPr>
                <w:bCs/>
                <w:spacing w:val="-2"/>
                <w:sz w:val="24"/>
                <w:szCs w:val="24"/>
              </w:rPr>
              <w:t>%</w:t>
            </w:r>
          </w:p>
        </w:tc>
      </w:tr>
      <w:tr w:rsidR="00DC10F8" w:rsidRPr="00CE3738" w:rsidTr="00FA66EC">
        <w:tc>
          <w:tcPr>
            <w:tcW w:w="3686" w:type="dxa"/>
            <w:vMerge/>
          </w:tcPr>
          <w:p w:rsidR="00DC10F8" w:rsidRPr="00CE3738" w:rsidRDefault="00DC10F8" w:rsidP="00CE3738">
            <w:pPr>
              <w:shd w:val="clear" w:color="auto" w:fill="FFFFFF" w:themeFill="background1"/>
              <w:jc w:val="center"/>
              <w:rPr>
                <w:b/>
                <w:i/>
                <w:spacing w:val="-2"/>
                <w:sz w:val="28"/>
                <w:szCs w:val="28"/>
              </w:rPr>
            </w:pPr>
          </w:p>
        </w:tc>
        <w:tc>
          <w:tcPr>
            <w:tcW w:w="1417" w:type="dxa"/>
            <w:vMerge/>
          </w:tcPr>
          <w:p w:rsidR="00DC10F8" w:rsidRPr="00CE3738" w:rsidRDefault="00DC10F8" w:rsidP="00CE3738">
            <w:pPr>
              <w:shd w:val="clear" w:color="auto" w:fill="FFFFFF" w:themeFill="background1"/>
              <w:jc w:val="center"/>
              <w:rPr>
                <w:b/>
                <w:i/>
                <w:spacing w:val="-2"/>
                <w:sz w:val="28"/>
                <w:szCs w:val="28"/>
              </w:rPr>
            </w:pPr>
          </w:p>
        </w:tc>
        <w:tc>
          <w:tcPr>
            <w:tcW w:w="1418" w:type="dxa"/>
            <w:vAlign w:val="bottom"/>
          </w:tcPr>
          <w:p w:rsidR="00DC10F8" w:rsidRPr="00CE3738" w:rsidRDefault="00DC10F8" w:rsidP="00CE3738">
            <w:pPr>
              <w:shd w:val="clear" w:color="auto" w:fill="FFFFFF" w:themeFill="background1"/>
              <w:jc w:val="center"/>
              <w:rPr>
                <w:bCs/>
                <w:spacing w:val="-2"/>
                <w:sz w:val="24"/>
                <w:szCs w:val="24"/>
              </w:rPr>
            </w:pPr>
            <w:proofErr w:type="spellStart"/>
            <w:r w:rsidRPr="00CE3738">
              <w:rPr>
                <w:bCs/>
                <w:spacing w:val="-2"/>
                <w:sz w:val="24"/>
                <w:szCs w:val="24"/>
              </w:rPr>
              <w:t>Факт</w:t>
            </w:r>
            <w:proofErr w:type="gramStart"/>
            <w:r w:rsidRPr="00CE3738">
              <w:rPr>
                <w:bCs/>
                <w:spacing w:val="-2"/>
                <w:sz w:val="24"/>
                <w:szCs w:val="24"/>
              </w:rPr>
              <w:t>.п</w:t>
            </w:r>
            <w:proofErr w:type="gramEnd"/>
            <w:r w:rsidRPr="00CE3738">
              <w:rPr>
                <w:bCs/>
                <w:spacing w:val="-2"/>
                <w:sz w:val="24"/>
                <w:szCs w:val="24"/>
              </w:rPr>
              <w:t>олучено</w:t>
            </w:r>
            <w:proofErr w:type="spellEnd"/>
            <w:r w:rsidRPr="00CE3738">
              <w:rPr>
                <w:bCs/>
                <w:spacing w:val="-2"/>
                <w:sz w:val="24"/>
                <w:szCs w:val="24"/>
              </w:rPr>
              <w:t xml:space="preserve"> грамм</w:t>
            </w:r>
          </w:p>
        </w:tc>
        <w:tc>
          <w:tcPr>
            <w:tcW w:w="746" w:type="dxa"/>
            <w:vAlign w:val="bottom"/>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w:t>
            </w:r>
          </w:p>
        </w:tc>
        <w:tc>
          <w:tcPr>
            <w:tcW w:w="1380" w:type="dxa"/>
            <w:vAlign w:val="bottom"/>
          </w:tcPr>
          <w:p w:rsidR="00DC10F8" w:rsidRPr="00CE3738" w:rsidRDefault="00DC10F8" w:rsidP="00CE3738">
            <w:pPr>
              <w:shd w:val="clear" w:color="auto" w:fill="FFFFFF" w:themeFill="background1"/>
              <w:jc w:val="center"/>
              <w:rPr>
                <w:bCs/>
                <w:spacing w:val="-2"/>
                <w:sz w:val="24"/>
                <w:szCs w:val="24"/>
              </w:rPr>
            </w:pPr>
            <w:proofErr w:type="spellStart"/>
            <w:r w:rsidRPr="00CE3738">
              <w:rPr>
                <w:bCs/>
                <w:spacing w:val="-2"/>
                <w:sz w:val="24"/>
                <w:szCs w:val="24"/>
              </w:rPr>
              <w:t>Факт</w:t>
            </w:r>
            <w:proofErr w:type="gramStart"/>
            <w:r w:rsidRPr="00CE3738">
              <w:rPr>
                <w:bCs/>
                <w:spacing w:val="-2"/>
                <w:sz w:val="24"/>
                <w:szCs w:val="24"/>
              </w:rPr>
              <w:t>.п</w:t>
            </w:r>
            <w:proofErr w:type="gramEnd"/>
            <w:r w:rsidRPr="00CE3738">
              <w:rPr>
                <w:bCs/>
                <w:spacing w:val="-2"/>
                <w:sz w:val="24"/>
                <w:szCs w:val="24"/>
              </w:rPr>
              <w:t>олучено</w:t>
            </w:r>
            <w:proofErr w:type="spellEnd"/>
            <w:r w:rsidRPr="00CE3738">
              <w:rPr>
                <w:bCs/>
                <w:spacing w:val="-2"/>
                <w:sz w:val="24"/>
                <w:szCs w:val="24"/>
              </w:rPr>
              <w:t xml:space="preserve"> грамм</w:t>
            </w:r>
          </w:p>
        </w:tc>
        <w:tc>
          <w:tcPr>
            <w:tcW w:w="676" w:type="dxa"/>
            <w:vAlign w:val="bottom"/>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w:t>
            </w:r>
          </w:p>
        </w:tc>
        <w:tc>
          <w:tcPr>
            <w:tcW w:w="1029" w:type="dxa"/>
            <w:vMerge/>
          </w:tcPr>
          <w:p w:rsidR="00DC10F8" w:rsidRPr="00CE3738" w:rsidRDefault="00DC10F8" w:rsidP="00CE3738">
            <w:pPr>
              <w:shd w:val="clear" w:color="auto" w:fill="FFFFFF" w:themeFill="background1"/>
              <w:jc w:val="both"/>
              <w:rPr>
                <w:b/>
                <w:i/>
                <w:spacing w:val="-2"/>
                <w:sz w:val="28"/>
                <w:szCs w:val="28"/>
              </w:rPr>
            </w:pPr>
          </w:p>
        </w:tc>
      </w:tr>
      <w:tr w:rsidR="00DC10F8" w:rsidRPr="00CE3738" w:rsidTr="00FA66EC">
        <w:tc>
          <w:tcPr>
            <w:tcW w:w="3686" w:type="dxa"/>
            <w:vAlign w:val="center"/>
          </w:tcPr>
          <w:p w:rsidR="00DC10F8" w:rsidRPr="00CE3738" w:rsidRDefault="00D50913" w:rsidP="00CE3738">
            <w:pPr>
              <w:shd w:val="clear" w:color="auto" w:fill="FFFFFF" w:themeFill="background1"/>
              <w:jc w:val="both"/>
              <w:rPr>
                <w:bCs/>
                <w:spacing w:val="-2"/>
                <w:sz w:val="24"/>
                <w:szCs w:val="24"/>
              </w:rPr>
            </w:pPr>
            <w:r w:rsidRPr="00CE3738">
              <w:rPr>
                <w:bCs/>
                <w:spacing w:val="-2"/>
                <w:sz w:val="24"/>
                <w:szCs w:val="24"/>
              </w:rPr>
              <w:t>Х</w:t>
            </w:r>
            <w:r w:rsidR="00DC10F8" w:rsidRPr="00CE3738">
              <w:rPr>
                <w:bCs/>
                <w:spacing w:val="-2"/>
                <w:sz w:val="24"/>
                <w:szCs w:val="24"/>
              </w:rPr>
              <w:t>леб</w:t>
            </w:r>
          </w:p>
        </w:tc>
        <w:tc>
          <w:tcPr>
            <w:tcW w:w="1417"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100</w:t>
            </w:r>
          </w:p>
        </w:tc>
        <w:tc>
          <w:tcPr>
            <w:tcW w:w="1418"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98,92</w:t>
            </w:r>
          </w:p>
        </w:tc>
        <w:tc>
          <w:tcPr>
            <w:tcW w:w="746"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98,92</w:t>
            </w:r>
          </w:p>
        </w:tc>
        <w:tc>
          <w:tcPr>
            <w:tcW w:w="1380"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97,31</w:t>
            </w:r>
          </w:p>
        </w:tc>
        <w:tc>
          <w:tcPr>
            <w:tcW w:w="676"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97,3</w:t>
            </w:r>
          </w:p>
        </w:tc>
        <w:tc>
          <w:tcPr>
            <w:tcW w:w="1029"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-1,6</w:t>
            </w:r>
          </w:p>
        </w:tc>
      </w:tr>
      <w:tr w:rsidR="00DC10F8" w:rsidRPr="00CE3738" w:rsidTr="00FA66EC">
        <w:tc>
          <w:tcPr>
            <w:tcW w:w="3686" w:type="dxa"/>
            <w:vAlign w:val="center"/>
          </w:tcPr>
          <w:p w:rsidR="00DC10F8" w:rsidRPr="00CE3738" w:rsidRDefault="00D50913" w:rsidP="00CE3738">
            <w:pPr>
              <w:shd w:val="clear" w:color="auto" w:fill="FFFFFF" w:themeFill="background1"/>
              <w:jc w:val="both"/>
              <w:rPr>
                <w:bCs/>
                <w:spacing w:val="-2"/>
                <w:sz w:val="24"/>
                <w:szCs w:val="24"/>
              </w:rPr>
            </w:pPr>
            <w:r w:rsidRPr="00CE3738">
              <w:rPr>
                <w:bCs/>
                <w:spacing w:val="-2"/>
                <w:sz w:val="24"/>
                <w:szCs w:val="24"/>
              </w:rPr>
              <w:t>М</w:t>
            </w:r>
            <w:r w:rsidR="00DC10F8" w:rsidRPr="00CE3738">
              <w:rPr>
                <w:bCs/>
                <w:spacing w:val="-2"/>
                <w:sz w:val="24"/>
                <w:szCs w:val="24"/>
              </w:rPr>
              <w:t>ука</w:t>
            </w:r>
          </w:p>
        </w:tc>
        <w:tc>
          <w:tcPr>
            <w:tcW w:w="1417"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23</w:t>
            </w:r>
          </w:p>
        </w:tc>
        <w:tc>
          <w:tcPr>
            <w:tcW w:w="1418"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15,01</w:t>
            </w:r>
          </w:p>
        </w:tc>
        <w:tc>
          <w:tcPr>
            <w:tcW w:w="746"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65,25</w:t>
            </w:r>
          </w:p>
        </w:tc>
        <w:tc>
          <w:tcPr>
            <w:tcW w:w="1380"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13,11</w:t>
            </w:r>
          </w:p>
        </w:tc>
        <w:tc>
          <w:tcPr>
            <w:tcW w:w="676"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57,0</w:t>
            </w:r>
          </w:p>
        </w:tc>
        <w:tc>
          <w:tcPr>
            <w:tcW w:w="1029"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-8,2</w:t>
            </w:r>
          </w:p>
        </w:tc>
      </w:tr>
      <w:tr w:rsidR="00DC10F8" w:rsidRPr="00CE3738" w:rsidTr="00FA66EC">
        <w:tc>
          <w:tcPr>
            <w:tcW w:w="3686" w:type="dxa"/>
            <w:vAlign w:val="center"/>
          </w:tcPr>
          <w:p w:rsidR="00DC10F8" w:rsidRPr="00CE3738" w:rsidRDefault="00D50913" w:rsidP="00CE3738">
            <w:pPr>
              <w:shd w:val="clear" w:color="auto" w:fill="FFFFFF" w:themeFill="background1"/>
              <w:jc w:val="both"/>
              <w:rPr>
                <w:bCs/>
                <w:spacing w:val="-2"/>
                <w:sz w:val="24"/>
                <w:szCs w:val="24"/>
              </w:rPr>
            </w:pPr>
            <w:r w:rsidRPr="00CE3738">
              <w:rPr>
                <w:bCs/>
                <w:spacing w:val="-2"/>
                <w:sz w:val="24"/>
                <w:szCs w:val="24"/>
              </w:rPr>
              <w:t>К</w:t>
            </w:r>
            <w:r w:rsidR="00DC10F8" w:rsidRPr="00CE3738">
              <w:rPr>
                <w:bCs/>
                <w:spacing w:val="-2"/>
                <w:sz w:val="24"/>
                <w:szCs w:val="24"/>
              </w:rPr>
              <w:t>рупы, бобовые, макароны</w:t>
            </w:r>
          </w:p>
        </w:tc>
        <w:tc>
          <w:tcPr>
            <w:tcW w:w="1417"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49</w:t>
            </w:r>
          </w:p>
        </w:tc>
        <w:tc>
          <w:tcPr>
            <w:tcW w:w="1418"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45,79</w:t>
            </w:r>
          </w:p>
        </w:tc>
        <w:tc>
          <w:tcPr>
            <w:tcW w:w="746"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93,46</w:t>
            </w:r>
          </w:p>
        </w:tc>
        <w:tc>
          <w:tcPr>
            <w:tcW w:w="1380"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47,36</w:t>
            </w:r>
          </w:p>
        </w:tc>
        <w:tc>
          <w:tcPr>
            <w:tcW w:w="676"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96,6</w:t>
            </w:r>
          </w:p>
        </w:tc>
        <w:tc>
          <w:tcPr>
            <w:tcW w:w="1029"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+3,2</w:t>
            </w:r>
          </w:p>
        </w:tc>
      </w:tr>
      <w:tr w:rsidR="00DC10F8" w:rsidRPr="00CE3738" w:rsidTr="00FA66EC">
        <w:tc>
          <w:tcPr>
            <w:tcW w:w="3686" w:type="dxa"/>
            <w:vAlign w:val="center"/>
          </w:tcPr>
          <w:p w:rsidR="00DC10F8" w:rsidRPr="00CE3738" w:rsidRDefault="00DC10F8" w:rsidP="00CE3738">
            <w:pPr>
              <w:shd w:val="clear" w:color="auto" w:fill="FFFFFF" w:themeFill="background1"/>
              <w:jc w:val="both"/>
              <w:rPr>
                <w:spacing w:val="-2"/>
                <w:sz w:val="24"/>
                <w:szCs w:val="24"/>
              </w:rPr>
            </w:pPr>
            <w:r w:rsidRPr="00CE3738">
              <w:rPr>
                <w:spacing w:val="-2"/>
                <w:sz w:val="24"/>
                <w:szCs w:val="24"/>
              </w:rPr>
              <w:t>Картофель</w:t>
            </w:r>
          </w:p>
        </w:tc>
        <w:tc>
          <w:tcPr>
            <w:tcW w:w="1417"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190</w:t>
            </w:r>
          </w:p>
        </w:tc>
        <w:tc>
          <w:tcPr>
            <w:tcW w:w="1418"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174,18</w:t>
            </w:r>
          </w:p>
        </w:tc>
        <w:tc>
          <w:tcPr>
            <w:tcW w:w="746"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91,68</w:t>
            </w:r>
          </w:p>
        </w:tc>
        <w:tc>
          <w:tcPr>
            <w:tcW w:w="1380"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180,66</w:t>
            </w:r>
          </w:p>
        </w:tc>
        <w:tc>
          <w:tcPr>
            <w:tcW w:w="676"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95,1</w:t>
            </w:r>
          </w:p>
        </w:tc>
        <w:tc>
          <w:tcPr>
            <w:tcW w:w="1029"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+3,4</w:t>
            </w:r>
          </w:p>
        </w:tc>
      </w:tr>
      <w:tr w:rsidR="00DC10F8" w:rsidRPr="00CE3738" w:rsidTr="00FA66EC">
        <w:tc>
          <w:tcPr>
            <w:tcW w:w="3686" w:type="dxa"/>
            <w:vAlign w:val="center"/>
          </w:tcPr>
          <w:p w:rsidR="00DC10F8" w:rsidRPr="00CE3738" w:rsidRDefault="00DC10F8" w:rsidP="00CE3738">
            <w:pPr>
              <w:shd w:val="clear" w:color="auto" w:fill="FFFFFF" w:themeFill="background1"/>
              <w:jc w:val="both"/>
              <w:rPr>
                <w:spacing w:val="-2"/>
                <w:sz w:val="24"/>
                <w:szCs w:val="24"/>
              </w:rPr>
            </w:pPr>
            <w:r w:rsidRPr="00CE3738">
              <w:rPr>
                <w:spacing w:val="-2"/>
                <w:sz w:val="24"/>
                <w:szCs w:val="24"/>
              </w:rPr>
              <w:t>Овощи</w:t>
            </w:r>
          </w:p>
        </w:tc>
        <w:tc>
          <w:tcPr>
            <w:tcW w:w="1417"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150</w:t>
            </w:r>
          </w:p>
        </w:tc>
        <w:tc>
          <w:tcPr>
            <w:tcW w:w="1418"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149,65</w:t>
            </w:r>
          </w:p>
        </w:tc>
        <w:tc>
          <w:tcPr>
            <w:tcW w:w="746"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99,77</w:t>
            </w:r>
          </w:p>
        </w:tc>
        <w:tc>
          <w:tcPr>
            <w:tcW w:w="1380"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154,43</w:t>
            </w:r>
          </w:p>
        </w:tc>
        <w:tc>
          <w:tcPr>
            <w:tcW w:w="676" w:type="dxa"/>
            <w:vAlign w:val="center"/>
          </w:tcPr>
          <w:p w:rsidR="00DC10F8" w:rsidRPr="00CE3738" w:rsidRDefault="00DC10F8" w:rsidP="001D19AF">
            <w:pPr>
              <w:shd w:val="clear" w:color="auto" w:fill="FFFFFF" w:themeFill="background1"/>
              <w:ind w:right="-73"/>
              <w:jc w:val="center"/>
              <w:rPr>
                <w:bCs/>
                <w:spacing w:val="-2"/>
                <w:sz w:val="24"/>
                <w:szCs w:val="24"/>
              </w:rPr>
            </w:pPr>
            <w:r w:rsidRPr="00CE3738">
              <w:rPr>
                <w:bCs/>
                <w:spacing w:val="-2"/>
                <w:sz w:val="24"/>
                <w:szCs w:val="24"/>
              </w:rPr>
              <w:t>103,0</w:t>
            </w:r>
          </w:p>
        </w:tc>
        <w:tc>
          <w:tcPr>
            <w:tcW w:w="1029"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+3,2</w:t>
            </w:r>
          </w:p>
        </w:tc>
      </w:tr>
      <w:tr w:rsidR="00DC10F8" w:rsidRPr="00CE3738" w:rsidTr="00FA66EC">
        <w:tc>
          <w:tcPr>
            <w:tcW w:w="3686" w:type="dxa"/>
            <w:vAlign w:val="center"/>
          </w:tcPr>
          <w:p w:rsidR="00DC10F8" w:rsidRPr="00CE3738" w:rsidRDefault="00DC10F8" w:rsidP="00CE3738">
            <w:pPr>
              <w:shd w:val="clear" w:color="auto" w:fill="FFFFFF" w:themeFill="background1"/>
              <w:jc w:val="both"/>
              <w:rPr>
                <w:spacing w:val="-2"/>
                <w:sz w:val="24"/>
                <w:szCs w:val="24"/>
              </w:rPr>
            </w:pPr>
            <w:r w:rsidRPr="00CE3738">
              <w:rPr>
                <w:spacing w:val="-2"/>
                <w:sz w:val="24"/>
                <w:szCs w:val="24"/>
              </w:rPr>
              <w:t>Фрукты</w:t>
            </w:r>
          </w:p>
        </w:tc>
        <w:tc>
          <w:tcPr>
            <w:tcW w:w="1417"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60</w:t>
            </w:r>
          </w:p>
        </w:tc>
        <w:tc>
          <w:tcPr>
            <w:tcW w:w="1418"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51,26</w:t>
            </w:r>
          </w:p>
        </w:tc>
        <w:tc>
          <w:tcPr>
            <w:tcW w:w="746"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85,43</w:t>
            </w:r>
          </w:p>
        </w:tc>
        <w:tc>
          <w:tcPr>
            <w:tcW w:w="1380"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52,23</w:t>
            </w:r>
          </w:p>
        </w:tc>
        <w:tc>
          <w:tcPr>
            <w:tcW w:w="676"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87,1</w:t>
            </w:r>
          </w:p>
        </w:tc>
        <w:tc>
          <w:tcPr>
            <w:tcW w:w="1029"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+1,6</w:t>
            </w:r>
          </w:p>
        </w:tc>
      </w:tr>
      <w:tr w:rsidR="00DC10F8" w:rsidRPr="00CE3738" w:rsidTr="00FA66EC">
        <w:tc>
          <w:tcPr>
            <w:tcW w:w="3686" w:type="dxa"/>
            <w:vAlign w:val="center"/>
          </w:tcPr>
          <w:p w:rsidR="00DC10F8" w:rsidRPr="00CE3738" w:rsidRDefault="00DC10F8" w:rsidP="00CE3738">
            <w:pPr>
              <w:shd w:val="clear" w:color="auto" w:fill="FFFFFF" w:themeFill="background1"/>
              <w:jc w:val="both"/>
              <w:rPr>
                <w:spacing w:val="-2"/>
                <w:sz w:val="24"/>
                <w:szCs w:val="24"/>
              </w:rPr>
            </w:pPr>
            <w:r w:rsidRPr="00CE3738">
              <w:rPr>
                <w:spacing w:val="-2"/>
                <w:sz w:val="24"/>
                <w:szCs w:val="24"/>
              </w:rPr>
              <w:t>Сухофрукты</w:t>
            </w:r>
          </w:p>
        </w:tc>
        <w:tc>
          <w:tcPr>
            <w:tcW w:w="1417"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10</w:t>
            </w:r>
          </w:p>
        </w:tc>
        <w:tc>
          <w:tcPr>
            <w:tcW w:w="1418"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3,09</w:t>
            </w:r>
          </w:p>
        </w:tc>
        <w:tc>
          <w:tcPr>
            <w:tcW w:w="746"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30,85</w:t>
            </w:r>
          </w:p>
        </w:tc>
        <w:tc>
          <w:tcPr>
            <w:tcW w:w="1380"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3,64</w:t>
            </w:r>
          </w:p>
        </w:tc>
        <w:tc>
          <w:tcPr>
            <w:tcW w:w="676"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36,4</w:t>
            </w:r>
          </w:p>
        </w:tc>
        <w:tc>
          <w:tcPr>
            <w:tcW w:w="1029"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+5,6</w:t>
            </w:r>
          </w:p>
        </w:tc>
      </w:tr>
      <w:tr w:rsidR="00DC10F8" w:rsidRPr="00CE3738" w:rsidTr="00FA66EC">
        <w:tc>
          <w:tcPr>
            <w:tcW w:w="3686" w:type="dxa"/>
            <w:vAlign w:val="center"/>
          </w:tcPr>
          <w:p w:rsidR="00DC10F8" w:rsidRPr="00CE3738" w:rsidRDefault="00DC10F8" w:rsidP="00CE3738">
            <w:pPr>
              <w:shd w:val="clear" w:color="auto" w:fill="FFFFFF" w:themeFill="background1"/>
              <w:jc w:val="both"/>
              <w:rPr>
                <w:spacing w:val="-2"/>
                <w:sz w:val="24"/>
                <w:szCs w:val="24"/>
              </w:rPr>
            </w:pPr>
            <w:r w:rsidRPr="00CE3738">
              <w:rPr>
                <w:spacing w:val="-2"/>
                <w:sz w:val="24"/>
                <w:szCs w:val="24"/>
              </w:rPr>
              <w:t>Соки</w:t>
            </w:r>
          </w:p>
        </w:tc>
        <w:tc>
          <w:tcPr>
            <w:tcW w:w="1417"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100</w:t>
            </w:r>
          </w:p>
        </w:tc>
        <w:tc>
          <w:tcPr>
            <w:tcW w:w="1418"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45,55</w:t>
            </w:r>
          </w:p>
        </w:tc>
        <w:tc>
          <w:tcPr>
            <w:tcW w:w="746"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45,55</w:t>
            </w:r>
          </w:p>
        </w:tc>
        <w:tc>
          <w:tcPr>
            <w:tcW w:w="1380"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54,27</w:t>
            </w:r>
          </w:p>
        </w:tc>
        <w:tc>
          <w:tcPr>
            <w:tcW w:w="676"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54,3</w:t>
            </w:r>
          </w:p>
        </w:tc>
        <w:tc>
          <w:tcPr>
            <w:tcW w:w="1029"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+8,7</w:t>
            </w:r>
          </w:p>
        </w:tc>
      </w:tr>
      <w:tr w:rsidR="00DC10F8" w:rsidRPr="00CE3738" w:rsidTr="00FA66EC">
        <w:tc>
          <w:tcPr>
            <w:tcW w:w="3686" w:type="dxa"/>
            <w:vAlign w:val="center"/>
          </w:tcPr>
          <w:p w:rsidR="00DC10F8" w:rsidRPr="00CE3738" w:rsidRDefault="00DC10F8" w:rsidP="00CE3738">
            <w:pPr>
              <w:shd w:val="clear" w:color="auto" w:fill="FFFFFF" w:themeFill="background1"/>
              <w:jc w:val="both"/>
              <w:rPr>
                <w:spacing w:val="-2"/>
                <w:sz w:val="24"/>
                <w:szCs w:val="24"/>
              </w:rPr>
            </w:pPr>
            <w:r w:rsidRPr="00CE3738">
              <w:rPr>
                <w:spacing w:val="-2"/>
                <w:sz w:val="24"/>
                <w:szCs w:val="24"/>
              </w:rPr>
              <w:t>Мясо, птица, колбасные изделия</w:t>
            </w:r>
          </w:p>
        </w:tc>
        <w:tc>
          <w:tcPr>
            <w:tcW w:w="1417"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80</w:t>
            </w:r>
          </w:p>
        </w:tc>
        <w:tc>
          <w:tcPr>
            <w:tcW w:w="1418"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78,72</w:t>
            </w:r>
          </w:p>
        </w:tc>
        <w:tc>
          <w:tcPr>
            <w:tcW w:w="746"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98,40</w:t>
            </w:r>
          </w:p>
        </w:tc>
        <w:tc>
          <w:tcPr>
            <w:tcW w:w="1380"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81,89</w:t>
            </w:r>
          </w:p>
        </w:tc>
        <w:tc>
          <w:tcPr>
            <w:tcW w:w="676" w:type="dxa"/>
            <w:vAlign w:val="center"/>
          </w:tcPr>
          <w:p w:rsidR="00DC10F8" w:rsidRPr="00CE3738" w:rsidRDefault="00DC10F8" w:rsidP="00FA66EC">
            <w:pPr>
              <w:shd w:val="clear" w:color="auto" w:fill="FFFFFF" w:themeFill="background1"/>
              <w:ind w:left="-107" w:right="-141"/>
              <w:jc w:val="center"/>
              <w:rPr>
                <w:bCs/>
                <w:spacing w:val="-2"/>
                <w:sz w:val="24"/>
                <w:szCs w:val="24"/>
              </w:rPr>
            </w:pPr>
            <w:r w:rsidRPr="00CE3738">
              <w:rPr>
                <w:bCs/>
                <w:spacing w:val="-2"/>
                <w:sz w:val="24"/>
                <w:szCs w:val="24"/>
              </w:rPr>
              <w:t>102,4</w:t>
            </w:r>
          </w:p>
        </w:tc>
        <w:tc>
          <w:tcPr>
            <w:tcW w:w="1029"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+4,0</w:t>
            </w:r>
          </w:p>
        </w:tc>
      </w:tr>
      <w:tr w:rsidR="00DC10F8" w:rsidRPr="00CE3738" w:rsidTr="00FA66EC">
        <w:tc>
          <w:tcPr>
            <w:tcW w:w="3686" w:type="dxa"/>
            <w:vAlign w:val="center"/>
          </w:tcPr>
          <w:p w:rsidR="00DC10F8" w:rsidRPr="00CE3738" w:rsidRDefault="00DC10F8" w:rsidP="00CE3738">
            <w:pPr>
              <w:shd w:val="clear" w:color="auto" w:fill="FFFFFF" w:themeFill="background1"/>
              <w:jc w:val="both"/>
              <w:rPr>
                <w:spacing w:val="-2"/>
                <w:sz w:val="24"/>
                <w:szCs w:val="24"/>
              </w:rPr>
            </w:pPr>
            <w:r w:rsidRPr="00CE3738">
              <w:rPr>
                <w:spacing w:val="-2"/>
                <w:sz w:val="24"/>
                <w:szCs w:val="24"/>
              </w:rPr>
              <w:t>Молоко и кисломолочные продукты</w:t>
            </w:r>
          </w:p>
        </w:tc>
        <w:tc>
          <w:tcPr>
            <w:tcW w:w="1417"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350</w:t>
            </w:r>
          </w:p>
        </w:tc>
        <w:tc>
          <w:tcPr>
            <w:tcW w:w="1418"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329,94</w:t>
            </w:r>
          </w:p>
        </w:tc>
        <w:tc>
          <w:tcPr>
            <w:tcW w:w="746"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94,27</w:t>
            </w:r>
          </w:p>
        </w:tc>
        <w:tc>
          <w:tcPr>
            <w:tcW w:w="1380"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334,37</w:t>
            </w:r>
          </w:p>
        </w:tc>
        <w:tc>
          <w:tcPr>
            <w:tcW w:w="676"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95,5</w:t>
            </w:r>
          </w:p>
        </w:tc>
        <w:tc>
          <w:tcPr>
            <w:tcW w:w="1029"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+1,3</w:t>
            </w:r>
          </w:p>
        </w:tc>
      </w:tr>
      <w:tr w:rsidR="00DC10F8" w:rsidRPr="00CE3738" w:rsidTr="00FA66EC">
        <w:tc>
          <w:tcPr>
            <w:tcW w:w="3686" w:type="dxa"/>
            <w:vAlign w:val="center"/>
          </w:tcPr>
          <w:p w:rsidR="00DC10F8" w:rsidRPr="00CE3738" w:rsidRDefault="00DC10F8" w:rsidP="00CE3738">
            <w:pPr>
              <w:shd w:val="clear" w:color="auto" w:fill="FFFFFF" w:themeFill="background1"/>
              <w:jc w:val="both"/>
              <w:rPr>
                <w:spacing w:val="-2"/>
                <w:sz w:val="24"/>
                <w:szCs w:val="24"/>
              </w:rPr>
            </w:pPr>
            <w:r w:rsidRPr="00CE3738">
              <w:rPr>
                <w:spacing w:val="-2"/>
                <w:sz w:val="24"/>
                <w:szCs w:val="24"/>
              </w:rPr>
              <w:t>Масло сливочное</w:t>
            </w:r>
          </w:p>
        </w:tc>
        <w:tc>
          <w:tcPr>
            <w:tcW w:w="1417"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20</w:t>
            </w:r>
          </w:p>
        </w:tc>
        <w:tc>
          <w:tcPr>
            <w:tcW w:w="1418"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18,87</w:t>
            </w:r>
          </w:p>
        </w:tc>
        <w:tc>
          <w:tcPr>
            <w:tcW w:w="746"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94,36</w:t>
            </w:r>
          </w:p>
        </w:tc>
        <w:tc>
          <w:tcPr>
            <w:tcW w:w="1380"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18,96</w:t>
            </w:r>
          </w:p>
        </w:tc>
        <w:tc>
          <w:tcPr>
            <w:tcW w:w="676"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94,8</w:t>
            </w:r>
          </w:p>
        </w:tc>
        <w:tc>
          <w:tcPr>
            <w:tcW w:w="1029"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+0,4</w:t>
            </w:r>
          </w:p>
        </w:tc>
      </w:tr>
      <w:tr w:rsidR="00DC10F8" w:rsidRPr="00CE3738" w:rsidTr="00FA66EC">
        <w:tc>
          <w:tcPr>
            <w:tcW w:w="3686" w:type="dxa"/>
            <w:vAlign w:val="center"/>
          </w:tcPr>
          <w:p w:rsidR="00DC10F8" w:rsidRPr="00CE3738" w:rsidRDefault="00DC10F8" w:rsidP="00CE3738">
            <w:pPr>
              <w:shd w:val="clear" w:color="auto" w:fill="FFFFFF" w:themeFill="background1"/>
              <w:jc w:val="both"/>
              <w:rPr>
                <w:spacing w:val="-2"/>
                <w:sz w:val="24"/>
                <w:szCs w:val="24"/>
              </w:rPr>
            </w:pPr>
            <w:r w:rsidRPr="00CE3738">
              <w:rPr>
                <w:spacing w:val="-2"/>
                <w:sz w:val="24"/>
                <w:szCs w:val="24"/>
              </w:rPr>
              <w:t>Творог</w:t>
            </w:r>
          </w:p>
        </w:tc>
        <w:tc>
          <w:tcPr>
            <w:tcW w:w="1417"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40</w:t>
            </w:r>
          </w:p>
        </w:tc>
        <w:tc>
          <w:tcPr>
            <w:tcW w:w="1418"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37,84</w:t>
            </w:r>
          </w:p>
        </w:tc>
        <w:tc>
          <w:tcPr>
            <w:tcW w:w="746"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94,60</w:t>
            </w:r>
          </w:p>
        </w:tc>
        <w:tc>
          <w:tcPr>
            <w:tcW w:w="1380"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38,17</w:t>
            </w:r>
          </w:p>
        </w:tc>
        <w:tc>
          <w:tcPr>
            <w:tcW w:w="676"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95,4</w:t>
            </w:r>
          </w:p>
        </w:tc>
        <w:tc>
          <w:tcPr>
            <w:tcW w:w="1029"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+0,8</w:t>
            </w:r>
          </w:p>
        </w:tc>
      </w:tr>
      <w:tr w:rsidR="00DC10F8" w:rsidRPr="00CE3738" w:rsidTr="00FA66EC">
        <w:tc>
          <w:tcPr>
            <w:tcW w:w="3686" w:type="dxa"/>
            <w:vAlign w:val="center"/>
          </w:tcPr>
          <w:p w:rsidR="00DC10F8" w:rsidRPr="00CE3738" w:rsidRDefault="00DC10F8" w:rsidP="00CE3738">
            <w:pPr>
              <w:shd w:val="clear" w:color="auto" w:fill="FFFFFF" w:themeFill="background1"/>
              <w:jc w:val="both"/>
              <w:rPr>
                <w:spacing w:val="-2"/>
                <w:sz w:val="24"/>
                <w:szCs w:val="24"/>
              </w:rPr>
            </w:pPr>
            <w:r w:rsidRPr="00CE3738">
              <w:rPr>
                <w:spacing w:val="-2"/>
                <w:sz w:val="24"/>
                <w:szCs w:val="24"/>
              </w:rPr>
              <w:t>Сметана</w:t>
            </w:r>
          </w:p>
        </w:tc>
        <w:tc>
          <w:tcPr>
            <w:tcW w:w="1417"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8</w:t>
            </w:r>
          </w:p>
        </w:tc>
        <w:tc>
          <w:tcPr>
            <w:tcW w:w="1418"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6,02</w:t>
            </w:r>
          </w:p>
        </w:tc>
        <w:tc>
          <w:tcPr>
            <w:tcW w:w="746"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75,21</w:t>
            </w:r>
          </w:p>
        </w:tc>
        <w:tc>
          <w:tcPr>
            <w:tcW w:w="1380"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7,06</w:t>
            </w:r>
          </w:p>
        </w:tc>
        <w:tc>
          <w:tcPr>
            <w:tcW w:w="676"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88,3</w:t>
            </w:r>
          </w:p>
        </w:tc>
        <w:tc>
          <w:tcPr>
            <w:tcW w:w="1029"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+13,0</w:t>
            </w:r>
          </w:p>
        </w:tc>
      </w:tr>
      <w:tr w:rsidR="00DC10F8" w:rsidRPr="00CE3738" w:rsidTr="00FA66EC">
        <w:tc>
          <w:tcPr>
            <w:tcW w:w="3686" w:type="dxa"/>
            <w:vAlign w:val="center"/>
          </w:tcPr>
          <w:p w:rsidR="00DC10F8" w:rsidRPr="00CE3738" w:rsidRDefault="00DC10F8" w:rsidP="00CE3738">
            <w:pPr>
              <w:shd w:val="clear" w:color="auto" w:fill="FFFFFF" w:themeFill="background1"/>
              <w:jc w:val="both"/>
              <w:rPr>
                <w:spacing w:val="-2"/>
                <w:sz w:val="24"/>
                <w:szCs w:val="24"/>
              </w:rPr>
            </w:pPr>
            <w:r w:rsidRPr="00CE3738">
              <w:rPr>
                <w:spacing w:val="-2"/>
                <w:sz w:val="24"/>
                <w:szCs w:val="24"/>
              </w:rPr>
              <w:t>Сыр</w:t>
            </w:r>
          </w:p>
        </w:tc>
        <w:tc>
          <w:tcPr>
            <w:tcW w:w="1417"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5</w:t>
            </w:r>
          </w:p>
        </w:tc>
        <w:tc>
          <w:tcPr>
            <w:tcW w:w="1418"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4,81</w:t>
            </w:r>
          </w:p>
        </w:tc>
        <w:tc>
          <w:tcPr>
            <w:tcW w:w="746"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96,20</w:t>
            </w:r>
          </w:p>
        </w:tc>
        <w:tc>
          <w:tcPr>
            <w:tcW w:w="1380"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4,69</w:t>
            </w:r>
          </w:p>
        </w:tc>
        <w:tc>
          <w:tcPr>
            <w:tcW w:w="676"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93,7</w:t>
            </w:r>
          </w:p>
        </w:tc>
        <w:tc>
          <w:tcPr>
            <w:tcW w:w="1029"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-2,5</w:t>
            </w:r>
          </w:p>
        </w:tc>
      </w:tr>
      <w:tr w:rsidR="00DC10F8" w:rsidRPr="00CE3738" w:rsidTr="00FA66EC">
        <w:tc>
          <w:tcPr>
            <w:tcW w:w="3686" w:type="dxa"/>
            <w:vAlign w:val="center"/>
          </w:tcPr>
          <w:p w:rsidR="00DC10F8" w:rsidRPr="00CE3738" w:rsidRDefault="00DC10F8" w:rsidP="00CE3738">
            <w:pPr>
              <w:shd w:val="clear" w:color="auto" w:fill="FFFFFF" w:themeFill="background1"/>
              <w:jc w:val="both"/>
              <w:rPr>
                <w:spacing w:val="-2"/>
                <w:sz w:val="24"/>
                <w:szCs w:val="24"/>
              </w:rPr>
            </w:pPr>
            <w:r w:rsidRPr="00CE3738">
              <w:rPr>
                <w:spacing w:val="-2"/>
                <w:sz w:val="24"/>
                <w:szCs w:val="24"/>
              </w:rPr>
              <w:t>Яйц</w:t>
            </w:r>
            <w:proofErr w:type="gramStart"/>
            <w:r w:rsidRPr="00CE3738">
              <w:rPr>
                <w:spacing w:val="-2"/>
                <w:sz w:val="24"/>
                <w:szCs w:val="24"/>
              </w:rPr>
              <w:t>о(</w:t>
            </w:r>
            <w:proofErr w:type="gramEnd"/>
            <w:r w:rsidRPr="00CE3738">
              <w:rPr>
                <w:spacing w:val="-2"/>
                <w:sz w:val="24"/>
                <w:szCs w:val="24"/>
              </w:rPr>
              <w:t>штук)</w:t>
            </w:r>
          </w:p>
        </w:tc>
        <w:tc>
          <w:tcPr>
            <w:tcW w:w="1417"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0,5</w:t>
            </w:r>
          </w:p>
        </w:tc>
        <w:tc>
          <w:tcPr>
            <w:tcW w:w="1418"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0,44</w:t>
            </w:r>
          </w:p>
        </w:tc>
        <w:tc>
          <w:tcPr>
            <w:tcW w:w="746"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88,00</w:t>
            </w:r>
          </w:p>
        </w:tc>
        <w:tc>
          <w:tcPr>
            <w:tcW w:w="1380"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0,39</w:t>
            </w:r>
          </w:p>
        </w:tc>
        <w:tc>
          <w:tcPr>
            <w:tcW w:w="676"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78,0</w:t>
            </w:r>
          </w:p>
        </w:tc>
        <w:tc>
          <w:tcPr>
            <w:tcW w:w="1029"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-10,0</w:t>
            </w:r>
          </w:p>
        </w:tc>
      </w:tr>
      <w:tr w:rsidR="00DC10F8" w:rsidRPr="00CE3738" w:rsidTr="00FA66EC">
        <w:tc>
          <w:tcPr>
            <w:tcW w:w="3686" w:type="dxa"/>
            <w:vAlign w:val="center"/>
          </w:tcPr>
          <w:p w:rsidR="00DC10F8" w:rsidRPr="00CE3738" w:rsidRDefault="00DC10F8" w:rsidP="00CE3738">
            <w:pPr>
              <w:shd w:val="clear" w:color="auto" w:fill="FFFFFF" w:themeFill="background1"/>
              <w:jc w:val="both"/>
              <w:rPr>
                <w:spacing w:val="-2"/>
                <w:sz w:val="24"/>
                <w:szCs w:val="24"/>
              </w:rPr>
            </w:pPr>
            <w:r w:rsidRPr="00CE3738">
              <w:rPr>
                <w:spacing w:val="-2"/>
                <w:sz w:val="24"/>
                <w:szCs w:val="24"/>
              </w:rPr>
              <w:t>Рыба</w:t>
            </w:r>
          </w:p>
        </w:tc>
        <w:tc>
          <w:tcPr>
            <w:tcW w:w="1417"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35</w:t>
            </w:r>
          </w:p>
        </w:tc>
        <w:tc>
          <w:tcPr>
            <w:tcW w:w="1418"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29,06</w:t>
            </w:r>
          </w:p>
        </w:tc>
        <w:tc>
          <w:tcPr>
            <w:tcW w:w="746"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83,02</w:t>
            </w:r>
          </w:p>
        </w:tc>
        <w:tc>
          <w:tcPr>
            <w:tcW w:w="1380"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26,66</w:t>
            </w:r>
          </w:p>
        </w:tc>
        <w:tc>
          <w:tcPr>
            <w:tcW w:w="676"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76,2</w:t>
            </w:r>
          </w:p>
        </w:tc>
        <w:tc>
          <w:tcPr>
            <w:tcW w:w="1029"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-6,9</w:t>
            </w:r>
          </w:p>
        </w:tc>
      </w:tr>
      <w:tr w:rsidR="00DC10F8" w:rsidRPr="00CE3738" w:rsidTr="00FA66EC">
        <w:tc>
          <w:tcPr>
            <w:tcW w:w="3686" w:type="dxa"/>
            <w:vAlign w:val="center"/>
          </w:tcPr>
          <w:p w:rsidR="00DC10F8" w:rsidRPr="00CE3738" w:rsidRDefault="00DC10F8" w:rsidP="00CE3738">
            <w:pPr>
              <w:shd w:val="clear" w:color="auto" w:fill="FFFFFF" w:themeFill="background1"/>
              <w:jc w:val="both"/>
              <w:rPr>
                <w:spacing w:val="-2"/>
                <w:sz w:val="24"/>
                <w:szCs w:val="24"/>
              </w:rPr>
            </w:pPr>
            <w:r w:rsidRPr="00CE3738">
              <w:rPr>
                <w:spacing w:val="-2"/>
                <w:sz w:val="24"/>
                <w:szCs w:val="24"/>
              </w:rPr>
              <w:t>Масло растительное</w:t>
            </w:r>
          </w:p>
        </w:tc>
        <w:tc>
          <w:tcPr>
            <w:tcW w:w="1417"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10</w:t>
            </w:r>
          </w:p>
        </w:tc>
        <w:tc>
          <w:tcPr>
            <w:tcW w:w="1418"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8,85</w:t>
            </w:r>
          </w:p>
        </w:tc>
        <w:tc>
          <w:tcPr>
            <w:tcW w:w="746"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88,49</w:t>
            </w:r>
          </w:p>
        </w:tc>
        <w:tc>
          <w:tcPr>
            <w:tcW w:w="1380"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9,23</w:t>
            </w:r>
          </w:p>
        </w:tc>
        <w:tc>
          <w:tcPr>
            <w:tcW w:w="676"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92,3</w:t>
            </w:r>
          </w:p>
        </w:tc>
        <w:tc>
          <w:tcPr>
            <w:tcW w:w="1029"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+3,8</w:t>
            </w:r>
          </w:p>
        </w:tc>
      </w:tr>
      <w:tr w:rsidR="00DC10F8" w:rsidRPr="00CE3738" w:rsidTr="00FA66EC">
        <w:tc>
          <w:tcPr>
            <w:tcW w:w="3686" w:type="dxa"/>
            <w:vAlign w:val="center"/>
          </w:tcPr>
          <w:p w:rsidR="00DC10F8" w:rsidRPr="00CE3738" w:rsidRDefault="00DC10F8" w:rsidP="00CE3738">
            <w:pPr>
              <w:shd w:val="clear" w:color="auto" w:fill="FFFFFF" w:themeFill="background1"/>
              <w:jc w:val="both"/>
              <w:rPr>
                <w:spacing w:val="-2"/>
                <w:sz w:val="24"/>
                <w:szCs w:val="24"/>
              </w:rPr>
            </w:pPr>
            <w:r w:rsidRPr="00CE3738">
              <w:rPr>
                <w:spacing w:val="-2"/>
                <w:sz w:val="24"/>
                <w:szCs w:val="24"/>
              </w:rPr>
              <w:t>Сахар</w:t>
            </w:r>
          </w:p>
        </w:tc>
        <w:tc>
          <w:tcPr>
            <w:tcW w:w="1417"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45</w:t>
            </w:r>
          </w:p>
        </w:tc>
        <w:tc>
          <w:tcPr>
            <w:tcW w:w="1418"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42,04</w:t>
            </w:r>
          </w:p>
        </w:tc>
        <w:tc>
          <w:tcPr>
            <w:tcW w:w="746"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93,42</w:t>
            </w:r>
          </w:p>
        </w:tc>
        <w:tc>
          <w:tcPr>
            <w:tcW w:w="1380"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41,63</w:t>
            </w:r>
          </w:p>
        </w:tc>
        <w:tc>
          <w:tcPr>
            <w:tcW w:w="676"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92,5</w:t>
            </w:r>
          </w:p>
        </w:tc>
        <w:tc>
          <w:tcPr>
            <w:tcW w:w="1029"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0,9</w:t>
            </w:r>
          </w:p>
        </w:tc>
      </w:tr>
      <w:tr w:rsidR="00DC10F8" w:rsidRPr="00CE3738" w:rsidTr="00FA66EC">
        <w:tc>
          <w:tcPr>
            <w:tcW w:w="3686" w:type="dxa"/>
            <w:vAlign w:val="center"/>
          </w:tcPr>
          <w:p w:rsidR="00DC10F8" w:rsidRPr="00CE3738" w:rsidRDefault="00DC10F8" w:rsidP="00CE3738">
            <w:pPr>
              <w:shd w:val="clear" w:color="auto" w:fill="FFFFFF" w:themeFill="background1"/>
              <w:jc w:val="both"/>
              <w:rPr>
                <w:spacing w:val="-2"/>
                <w:sz w:val="24"/>
                <w:szCs w:val="24"/>
              </w:rPr>
            </w:pPr>
            <w:r w:rsidRPr="00CE3738">
              <w:rPr>
                <w:spacing w:val="-2"/>
                <w:sz w:val="24"/>
                <w:szCs w:val="24"/>
              </w:rPr>
              <w:lastRenderedPageBreak/>
              <w:t>Кондитерские изделия</w:t>
            </w:r>
          </w:p>
        </w:tc>
        <w:tc>
          <w:tcPr>
            <w:tcW w:w="1417"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10</w:t>
            </w:r>
          </w:p>
        </w:tc>
        <w:tc>
          <w:tcPr>
            <w:tcW w:w="1418"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6,96</w:t>
            </w:r>
          </w:p>
        </w:tc>
        <w:tc>
          <w:tcPr>
            <w:tcW w:w="746"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69,56</w:t>
            </w:r>
          </w:p>
        </w:tc>
        <w:tc>
          <w:tcPr>
            <w:tcW w:w="1380" w:type="dxa"/>
            <w:vAlign w:val="center"/>
          </w:tcPr>
          <w:p w:rsidR="00DC10F8" w:rsidRPr="00CE3738" w:rsidRDefault="00DC10F8" w:rsidP="00CE3738">
            <w:pPr>
              <w:shd w:val="clear" w:color="auto" w:fill="FFFFFF" w:themeFill="background1"/>
              <w:jc w:val="center"/>
              <w:rPr>
                <w:spacing w:val="-2"/>
                <w:sz w:val="24"/>
                <w:szCs w:val="24"/>
              </w:rPr>
            </w:pPr>
            <w:r w:rsidRPr="00CE3738">
              <w:rPr>
                <w:spacing w:val="-2"/>
                <w:sz w:val="24"/>
                <w:szCs w:val="24"/>
              </w:rPr>
              <w:t>7,85</w:t>
            </w:r>
          </w:p>
        </w:tc>
        <w:tc>
          <w:tcPr>
            <w:tcW w:w="676"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78,5</w:t>
            </w:r>
          </w:p>
        </w:tc>
        <w:tc>
          <w:tcPr>
            <w:tcW w:w="1029" w:type="dxa"/>
            <w:vAlign w:val="center"/>
          </w:tcPr>
          <w:p w:rsidR="00DC10F8" w:rsidRPr="00CE3738" w:rsidRDefault="00DC10F8" w:rsidP="00CE3738">
            <w:pPr>
              <w:shd w:val="clear" w:color="auto" w:fill="FFFFFF" w:themeFill="background1"/>
              <w:jc w:val="center"/>
              <w:rPr>
                <w:bCs/>
                <w:spacing w:val="-2"/>
                <w:sz w:val="24"/>
                <w:szCs w:val="24"/>
              </w:rPr>
            </w:pPr>
            <w:r w:rsidRPr="00CE3738">
              <w:rPr>
                <w:bCs/>
                <w:spacing w:val="-2"/>
                <w:sz w:val="24"/>
                <w:szCs w:val="24"/>
              </w:rPr>
              <w:t>-8,9</w:t>
            </w:r>
          </w:p>
        </w:tc>
      </w:tr>
    </w:tbl>
    <w:p w:rsidR="00DC10F8" w:rsidRPr="00FA66EC" w:rsidRDefault="00DC10F8" w:rsidP="00CE3738">
      <w:pPr>
        <w:shd w:val="clear" w:color="auto" w:fill="FFFFFF" w:themeFill="background1"/>
        <w:spacing w:after="0" w:line="240" w:lineRule="auto"/>
        <w:ind w:firstLine="709"/>
        <w:jc w:val="both"/>
        <w:rPr>
          <w:rFonts w:ascii="Times New Roman" w:hAnsi="Times New Roman" w:cs="Times New Roman"/>
          <w:spacing w:val="-2"/>
          <w:sz w:val="24"/>
          <w:szCs w:val="24"/>
        </w:rPr>
      </w:pPr>
    </w:p>
    <w:p w:rsidR="00352623" w:rsidRPr="00CE3738" w:rsidRDefault="00540B8E" w:rsidP="00CE3738">
      <w:pPr>
        <w:shd w:val="clear" w:color="auto" w:fill="FFFFFF" w:themeFill="background1"/>
        <w:spacing w:after="0" w:line="240" w:lineRule="auto"/>
        <w:ind w:firstLine="709"/>
        <w:jc w:val="both"/>
        <w:rPr>
          <w:rFonts w:ascii="Times New Roman" w:hAnsi="Times New Roman" w:cs="Times New Roman"/>
          <w:spacing w:val="-2"/>
          <w:sz w:val="28"/>
          <w:szCs w:val="28"/>
        </w:rPr>
      </w:pPr>
      <w:r w:rsidRPr="00CE3738">
        <w:rPr>
          <w:rFonts w:ascii="Times New Roman" w:hAnsi="Times New Roman" w:cs="Times New Roman"/>
          <w:spacing w:val="-2"/>
          <w:sz w:val="28"/>
          <w:szCs w:val="28"/>
        </w:rPr>
        <w:t>К</w:t>
      </w:r>
      <w:r w:rsidR="00352623" w:rsidRPr="00CE3738">
        <w:rPr>
          <w:rFonts w:ascii="Times New Roman" w:hAnsi="Times New Roman" w:cs="Times New Roman"/>
          <w:spacing w:val="-2"/>
          <w:sz w:val="28"/>
          <w:szCs w:val="28"/>
        </w:rPr>
        <w:t>алорийность</w:t>
      </w:r>
      <w:r w:rsidR="005D61CC">
        <w:rPr>
          <w:rFonts w:ascii="Times New Roman" w:hAnsi="Times New Roman" w:cs="Times New Roman"/>
          <w:spacing w:val="-2"/>
          <w:sz w:val="28"/>
          <w:szCs w:val="28"/>
        </w:rPr>
        <w:t xml:space="preserve"> </w:t>
      </w:r>
      <w:r w:rsidR="00352623" w:rsidRPr="00CE3738">
        <w:rPr>
          <w:rFonts w:ascii="Times New Roman" w:hAnsi="Times New Roman" w:cs="Times New Roman"/>
          <w:spacing w:val="-2"/>
          <w:sz w:val="28"/>
          <w:szCs w:val="28"/>
        </w:rPr>
        <w:t>дневного рациона на 1 ребенка в сутки составила 1522,4 ккал, выполнение основных веществ на 1 ребенка в сутки составило: белков 55,06 при рекомендуемом количестве 54,0</w:t>
      </w:r>
      <w:r>
        <w:rPr>
          <w:rFonts w:ascii="Times New Roman" w:hAnsi="Times New Roman" w:cs="Times New Roman"/>
          <w:spacing w:val="-2"/>
          <w:sz w:val="28"/>
          <w:szCs w:val="28"/>
        </w:rPr>
        <w:t>;</w:t>
      </w:r>
      <w:r w:rsidR="00352623" w:rsidRPr="00CE3738">
        <w:rPr>
          <w:rFonts w:ascii="Times New Roman" w:hAnsi="Times New Roman" w:cs="Times New Roman"/>
          <w:spacing w:val="-2"/>
          <w:sz w:val="28"/>
          <w:szCs w:val="28"/>
        </w:rPr>
        <w:t xml:space="preserve"> жиров 51,4 при рекомендованном количестве- 54,0</w:t>
      </w:r>
      <w:r>
        <w:rPr>
          <w:rFonts w:ascii="Times New Roman" w:hAnsi="Times New Roman" w:cs="Times New Roman"/>
          <w:spacing w:val="-2"/>
          <w:sz w:val="28"/>
          <w:szCs w:val="28"/>
        </w:rPr>
        <w:t xml:space="preserve">; </w:t>
      </w:r>
      <w:r w:rsidR="00352623" w:rsidRPr="00CE3738">
        <w:rPr>
          <w:rFonts w:ascii="Times New Roman" w:hAnsi="Times New Roman" w:cs="Times New Roman"/>
          <w:spacing w:val="-2"/>
          <w:sz w:val="28"/>
          <w:szCs w:val="28"/>
        </w:rPr>
        <w:t>углеводов</w:t>
      </w:r>
      <w:r w:rsidR="001D19AF">
        <w:rPr>
          <w:rFonts w:ascii="Times New Roman" w:hAnsi="Times New Roman" w:cs="Times New Roman"/>
          <w:spacing w:val="-2"/>
          <w:sz w:val="28"/>
          <w:szCs w:val="28"/>
        </w:rPr>
        <w:t xml:space="preserve"> 205,9  при норме 217</w:t>
      </w:r>
      <w:r w:rsidR="00352623" w:rsidRPr="00CE3738">
        <w:rPr>
          <w:rFonts w:ascii="Times New Roman" w:hAnsi="Times New Roman" w:cs="Times New Roman"/>
          <w:spacing w:val="-2"/>
          <w:sz w:val="28"/>
          <w:szCs w:val="28"/>
        </w:rPr>
        <w:t xml:space="preserve">: </w:t>
      </w:r>
    </w:p>
    <w:p w:rsidR="001D19AF" w:rsidRDefault="001D19AF" w:rsidP="00CE3738">
      <w:pPr>
        <w:shd w:val="clear" w:color="auto" w:fill="FFFFFF" w:themeFill="background1"/>
        <w:spacing w:after="0" w:line="240" w:lineRule="auto"/>
        <w:ind w:firstLine="709"/>
        <w:jc w:val="right"/>
        <w:rPr>
          <w:rFonts w:ascii="Times New Roman" w:hAnsi="Times New Roman" w:cs="Times New Roman"/>
          <w:spacing w:val="-2"/>
          <w:sz w:val="24"/>
          <w:szCs w:val="24"/>
        </w:rPr>
      </w:pPr>
    </w:p>
    <w:p w:rsidR="00352623" w:rsidRDefault="00352623" w:rsidP="00CE3738">
      <w:pPr>
        <w:shd w:val="clear" w:color="auto" w:fill="FFFFFF" w:themeFill="background1"/>
        <w:spacing w:after="0" w:line="240" w:lineRule="auto"/>
        <w:ind w:firstLine="709"/>
        <w:jc w:val="right"/>
        <w:rPr>
          <w:rFonts w:ascii="Times New Roman" w:hAnsi="Times New Roman" w:cs="Times New Roman"/>
          <w:spacing w:val="-2"/>
          <w:sz w:val="24"/>
          <w:szCs w:val="24"/>
        </w:rPr>
      </w:pPr>
      <w:r w:rsidRPr="00CE3738">
        <w:rPr>
          <w:rFonts w:ascii="Times New Roman" w:hAnsi="Times New Roman" w:cs="Times New Roman"/>
          <w:spacing w:val="-2"/>
          <w:sz w:val="24"/>
          <w:szCs w:val="24"/>
        </w:rPr>
        <w:t xml:space="preserve">Таблица № </w:t>
      </w:r>
      <w:r w:rsidR="00AB6877">
        <w:rPr>
          <w:rFonts w:ascii="Times New Roman" w:hAnsi="Times New Roman" w:cs="Times New Roman"/>
          <w:spacing w:val="-2"/>
          <w:sz w:val="24"/>
          <w:szCs w:val="24"/>
        </w:rPr>
        <w:t>19</w:t>
      </w:r>
    </w:p>
    <w:p w:rsidR="0054581E" w:rsidRPr="00CE3738" w:rsidRDefault="0054581E" w:rsidP="00CE3738">
      <w:pPr>
        <w:shd w:val="clear" w:color="auto" w:fill="FFFFFF" w:themeFill="background1"/>
        <w:spacing w:after="0" w:line="240" w:lineRule="auto"/>
        <w:ind w:firstLine="709"/>
        <w:jc w:val="right"/>
        <w:rPr>
          <w:rFonts w:ascii="Times New Roman" w:hAnsi="Times New Roman" w:cs="Times New Roman"/>
          <w:spacing w:val="-2"/>
          <w:sz w:val="24"/>
          <w:szCs w:val="24"/>
        </w:rPr>
      </w:pPr>
    </w:p>
    <w:p w:rsidR="00352623" w:rsidRPr="00CE3738" w:rsidRDefault="00352623" w:rsidP="00CE3738">
      <w:pPr>
        <w:shd w:val="clear" w:color="auto" w:fill="FFFFFF" w:themeFill="background1"/>
        <w:spacing w:after="0" w:line="240" w:lineRule="auto"/>
        <w:ind w:firstLine="709"/>
        <w:jc w:val="center"/>
        <w:rPr>
          <w:rFonts w:ascii="Times New Roman" w:hAnsi="Times New Roman" w:cs="Times New Roman"/>
          <w:b/>
          <w:spacing w:val="-2"/>
          <w:sz w:val="28"/>
          <w:szCs w:val="28"/>
        </w:rPr>
      </w:pPr>
      <w:r w:rsidRPr="00CE3738">
        <w:rPr>
          <w:rFonts w:ascii="Times New Roman" w:hAnsi="Times New Roman" w:cs="Times New Roman"/>
          <w:b/>
          <w:spacing w:val="-2"/>
          <w:sz w:val="28"/>
          <w:szCs w:val="28"/>
        </w:rPr>
        <w:t>Таблица выполнение норм физиологической потребности</w:t>
      </w:r>
    </w:p>
    <w:p w:rsidR="00352623" w:rsidRPr="00CE3738" w:rsidRDefault="00352623" w:rsidP="00CE3738">
      <w:pPr>
        <w:shd w:val="clear" w:color="auto" w:fill="FFFFFF" w:themeFill="background1"/>
        <w:spacing w:after="0" w:line="240" w:lineRule="auto"/>
        <w:ind w:firstLine="709"/>
        <w:jc w:val="center"/>
        <w:rPr>
          <w:rFonts w:ascii="Times New Roman" w:hAnsi="Times New Roman" w:cs="Times New Roman"/>
          <w:b/>
          <w:spacing w:val="-2"/>
          <w:sz w:val="28"/>
          <w:szCs w:val="28"/>
        </w:rPr>
      </w:pPr>
      <w:r w:rsidRPr="00CE3738">
        <w:rPr>
          <w:rFonts w:ascii="Times New Roman" w:hAnsi="Times New Roman" w:cs="Times New Roman"/>
          <w:b/>
          <w:spacing w:val="-2"/>
          <w:sz w:val="28"/>
          <w:szCs w:val="28"/>
        </w:rPr>
        <w:t>детей в основных веществах и энергии</w:t>
      </w:r>
    </w:p>
    <w:p w:rsidR="00352623" w:rsidRPr="00FA66EC" w:rsidRDefault="00352623" w:rsidP="00CE3738">
      <w:pPr>
        <w:shd w:val="clear" w:color="auto" w:fill="FFFFFF" w:themeFill="background1"/>
        <w:spacing w:after="0" w:line="240" w:lineRule="auto"/>
        <w:jc w:val="both"/>
        <w:rPr>
          <w:rFonts w:ascii="Times New Roman" w:hAnsi="Times New Roman" w:cs="Times New Roman"/>
          <w:spacing w:val="-2"/>
          <w:sz w:val="20"/>
          <w:szCs w:val="20"/>
        </w:rPr>
      </w:pPr>
    </w:p>
    <w:tbl>
      <w:tblPr>
        <w:tblW w:w="11055" w:type="dxa"/>
        <w:tblInd w:w="-1168" w:type="dxa"/>
        <w:shd w:val="clear" w:color="auto" w:fill="F2F2F2"/>
        <w:tblLayout w:type="fixed"/>
        <w:tblLook w:val="04A0"/>
      </w:tblPr>
      <w:tblGrid>
        <w:gridCol w:w="849"/>
        <w:gridCol w:w="851"/>
        <w:gridCol w:w="850"/>
        <w:gridCol w:w="992"/>
        <w:gridCol w:w="1243"/>
        <w:gridCol w:w="1382"/>
        <w:gridCol w:w="1106"/>
        <w:gridCol w:w="1106"/>
        <w:gridCol w:w="1243"/>
        <w:gridCol w:w="1433"/>
      </w:tblGrid>
      <w:tr w:rsidR="00352623" w:rsidRPr="00CE3738" w:rsidTr="00E15143">
        <w:tc>
          <w:tcPr>
            <w:tcW w:w="1702" w:type="dxa"/>
            <w:gridSpan w:val="2"/>
            <w:tcBorders>
              <w:top w:val="single" w:sz="8" w:space="0" w:color="3F3F3F"/>
              <w:left w:val="single" w:sz="8" w:space="0" w:color="3F3F3F"/>
              <w:bottom w:val="single" w:sz="8" w:space="0" w:color="3F3F3F"/>
              <w:right w:val="single" w:sz="8" w:space="0" w:color="3F3F3F"/>
            </w:tcBorders>
            <w:shd w:val="clear" w:color="auto" w:fill="F2F2F2"/>
            <w:noWrap/>
            <w:vAlign w:val="bottom"/>
            <w:hideMark/>
          </w:tcPr>
          <w:p w:rsidR="00352623" w:rsidRPr="00CE3738" w:rsidRDefault="00352623" w:rsidP="00CE3738">
            <w:pPr>
              <w:shd w:val="clear" w:color="auto" w:fill="FFFFFF" w:themeFill="background1"/>
              <w:spacing w:after="0" w:line="240" w:lineRule="auto"/>
              <w:ind w:right="-110"/>
              <w:jc w:val="center"/>
              <w:rPr>
                <w:rFonts w:ascii="Times New Roman" w:hAnsi="Times New Roman" w:cs="Times New Roman"/>
                <w:bCs/>
                <w:spacing w:val="-2"/>
              </w:rPr>
            </w:pPr>
            <w:r w:rsidRPr="00CE3738">
              <w:rPr>
                <w:rFonts w:ascii="Times New Roman" w:hAnsi="Times New Roman" w:cs="Times New Roman"/>
                <w:bCs/>
                <w:spacing w:val="-2"/>
              </w:rPr>
              <w:t>Рекомендуемое усредненное количество</w:t>
            </w:r>
          </w:p>
        </w:tc>
        <w:tc>
          <w:tcPr>
            <w:tcW w:w="850" w:type="dxa"/>
            <w:tcBorders>
              <w:top w:val="single" w:sz="8" w:space="0" w:color="3F3F3F"/>
              <w:left w:val="nil"/>
              <w:bottom w:val="single" w:sz="8" w:space="0" w:color="3F3F3F"/>
              <w:right w:val="nil"/>
            </w:tcBorders>
            <w:shd w:val="clear" w:color="auto" w:fill="F2F2F2"/>
            <w:noWrap/>
            <w:vAlign w:val="center"/>
            <w:hideMark/>
          </w:tcPr>
          <w:p w:rsidR="00352623" w:rsidRPr="00CE3738" w:rsidRDefault="00352623" w:rsidP="00CE3738">
            <w:pPr>
              <w:shd w:val="clear" w:color="auto" w:fill="FFFFFF" w:themeFill="background1"/>
              <w:spacing w:after="0" w:line="240" w:lineRule="auto"/>
              <w:ind w:left="-106" w:right="-110"/>
              <w:jc w:val="center"/>
              <w:rPr>
                <w:rFonts w:ascii="Times New Roman" w:hAnsi="Times New Roman" w:cs="Times New Roman"/>
                <w:bCs/>
                <w:spacing w:val="-2"/>
              </w:rPr>
            </w:pPr>
            <w:r w:rsidRPr="00CE3738">
              <w:rPr>
                <w:rFonts w:ascii="Times New Roman" w:hAnsi="Times New Roman" w:cs="Times New Roman"/>
                <w:bCs/>
                <w:spacing w:val="-2"/>
              </w:rPr>
              <w:t>Тирасполь</w:t>
            </w:r>
          </w:p>
        </w:tc>
        <w:tc>
          <w:tcPr>
            <w:tcW w:w="992" w:type="dxa"/>
            <w:tcBorders>
              <w:top w:val="single" w:sz="8" w:space="0" w:color="3F3F3F"/>
              <w:left w:val="single" w:sz="8" w:space="0" w:color="3F3F3F"/>
              <w:bottom w:val="single" w:sz="8" w:space="0" w:color="3F3F3F"/>
              <w:right w:val="nil"/>
            </w:tcBorders>
            <w:shd w:val="clear" w:color="auto" w:fill="F2F2F2"/>
            <w:noWrap/>
            <w:vAlign w:val="center"/>
            <w:hideMark/>
          </w:tcPr>
          <w:p w:rsidR="00352623" w:rsidRPr="00CE3738" w:rsidRDefault="00352623" w:rsidP="00CE3738">
            <w:pPr>
              <w:shd w:val="clear" w:color="auto" w:fill="FFFFFF" w:themeFill="background1"/>
              <w:spacing w:after="0" w:line="240" w:lineRule="auto"/>
              <w:ind w:left="-106" w:right="-110"/>
              <w:jc w:val="center"/>
              <w:rPr>
                <w:rFonts w:ascii="Times New Roman" w:hAnsi="Times New Roman" w:cs="Times New Roman"/>
                <w:bCs/>
                <w:spacing w:val="-2"/>
              </w:rPr>
            </w:pPr>
            <w:r w:rsidRPr="00CE3738">
              <w:rPr>
                <w:rFonts w:ascii="Times New Roman" w:hAnsi="Times New Roman" w:cs="Times New Roman"/>
                <w:bCs/>
                <w:spacing w:val="-2"/>
              </w:rPr>
              <w:t>Бендеры</w:t>
            </w:r>
          </w:p>
        </w:tc>
        <w:tc>
          <w:tcPr>
            <w:tcW w:w="1243" w:type="dxa"/>
            <w:tcBorders>
              <w:top w:val="single" w:sz="8" w:space="0" w:color="3F3F3F"/>
              <w:left w:val="single" w:sz="8" w:space="0" w:color="3F3F3F"/>
              <w:bottom w:val="single" w:sz="8" w:space="0" w:color="3F3F3F"/>
              <w:right w:val="nil"/>
            </w:tcBorders>
            <w:shd w:val="clear" w:color="auto" w:fill="F2F2F2"/>
            <w:noWrap/>
            <w:vAlign w:val="center"/>
            <w:hideMark/>
          </w:tcPr>
          <w:p w:rsidR="00352623" w:rsidRPr="00CE3738" w:rsidRDefault="00352623" w:rsidP="00CE3738">
            <w:pPr>
              <w:shd w:val="clear" w:color="auto" w:fill="FFFFFF" w:themeFill="background1"/>
              <w:spacing w:after="0" w:line="240" w:lineRule="auto"/>
              <w:ind w:left="-106" w:right="-110"/>
              <w:jc w:val="center"/>
              <w:rPr>
                <w:rFonts w:ascii="Times New Roman" w:hAnsi="Times New Roman" w:cs="Times New Roman"/>
                <w:bCs/>
                <w:spacing w:val="-2"/>
              </w:rPr>
            </w:pPr>
            <w:proofErr w:type="spellStart"/>
            <w:r w:rsidRPr="00CE3738">
              <w:rPr>
                <w:rFonts w:ascii="Times New Roman" w:hAnsi="Times New Roman" w:cs="Times New Roman"/>
                <w:bCs/>
                <w:spacing w:val="-2"/>
              </w:rPr>
              <w:t>Слободз</w:t>
            </w:r>
            <w:proofErr w:type="spellEnd"/>
            <w:r w:rsidRPr="00CE3738">
              <w:rPr>
                <w:rFonts w:ascii="Times New Roman" w:hAnsi="Times New Roman" w:cs="Times New Roman"/>
                <w:bCs/>
                <w:spacing w:val="-2"/>
              </w:rPr>
              <w:t>.</w:t>
            </w:r>
          </w:p>
          <w:p w:rsidR="00352623" w:rsidRPr="00CE3738" w:rsidRDefault="00352623" w:rsidP="00CE3738">
            <w:pPr>
              <w:shd w:val="clear" w:color="auto" w:fill="FFFFFF" w:themeFill="background1"/>
              <w:spacing w:after="0" w:line="240" w:lineRule="auto"/>
              <w:ind w:left="-106" w:right="-110"/>
              <w:jc w:val="center"/>
              <w:rPr>
                <w:rFonts w:ascii="Times New Roman" w:hAnsi="Times New Roman" w:cs="Times New Roman"/>
                <w:bCs/>
                <w:spacing w:val="-2"/>
              </w:rPr>
            </w:pPr>
            <w:r w:rsidRPr="00CE3738">
              <w:rPr>
                <w:rFonts w:ascii="Times New Roman" w:hAnsi="Times New Roman" w:cs="Times New Roman"/>
                <w:bCs/>
                <w:spacing w:val="-2"/>
              </w:rPr>
              <w:t>район</w:t>
            </w:r>
          </w:p>
        </w:tc>
        <w:tc>
          <w:tcPr>
            <w:tcW w:w="1382" w:type="dxa"/>
            <w:tcBorders>
              <w:top w:val="single" w:sz="8" w:space="0" w:color="3F3F3F"/>
              <w:left w:val="single" w:sz="8" w:space="0" w:color="3F3F3F"/>
              <w:bottom w:val="single" w:sz="8" w:space="0" w:color="3F3F3F"/>
              <w:right w:val="nil"/>
            </w:tcBorders>
            <w:shd w:val="clear" w:color="auto" w:fill="F2F2F2"/>
            <w:noWrap/>
            <w:vAlign w:val="center"/>
            <w:hideMark/>
          </w:tcPr>
          <w:p w:rsidR="00352623" w:rsidRPr="00CE3738" w:rsidRDefault="00352623" w:rsidP="00CE3738">
            <w:pPr>
              <w:shd w:val="clear" w:color="auto" w:fill="FFFFFF" w:themeFill="background1"/>
              <w:spacing w:after="0" w:line="240" w:lineRule="auto"/>
              <w:ind w:left="-106" w:right="-110"/>
              <w:jc w:val="center"/>
              <w:rPr>
                <w:rFonts w:ascii="Times New Roman" w:hAnsi="Times New Roman" w:cs="Times New Roman"/>
                <w:bCs/>
                <w:spacing w:val="-2"/>
              </w:rPr>
            </w:pPr>
            <w:proofErr w:type="spellStart"/>
            <w:r w:rsidRPr="00CE3738">
              <w:rPr>
                <w:rFonts w:ascii="Times New Roman" w:hAnsi="Times New Roman" w:cs="Times New Roman"/>
                <w:bCs/>
                <w:spacing w:val="-2"/>
              </w:rPr>
              <w:t>Григор</w:t>
            </w:r>
            <w:proofErr w:type="spellEnd"/>
            <w:r w:rsidRPr="00CE3738">
              <w:rPr>
                <w:rFonts w:ascii="Times New Roman" w:hAnsi="Times New Roman" w:cs="Times New Roman"/>
                <w:bCs/>
                <w:spacing w:val="-2"/>
              </w:rPr>
              <w:t>.</w:t>
            </w:r>
          </w:p>
          <w:p w:rsidR="00352623" w:rsidRPr="00CE3738" w:rsidRDefault="00352623" w:rsidP="00CE3738">
            <w:pPr>
              <w:shd w:val="clear" w:color="auto" w:fill="FFFFFF" w:themeFill="background1"/>
              <w:spacing w:after="0" w:line="240" w:lineRule="auto"/>
              <w:ind w:left="-106" w:right="-110"/>
              <w:jc w:val="center"/>
              <w:rPr>
                <w:rFonts w:ascii="Times New Roman" w:hAnsi="Times New Roman" w:cs="Times New Roman"/>
                <w:bCs/>
                <w:spacing w:val="-2"/>
              </w:rPr>
            </w:pPr>
            <w:r w:rsidRPr="00CE3738">
              <w:rPr>
                <w:rFonts w:ascii="Times New Roman" w:hAnsi="Times New Roman" w:cs="Times New Roman"/>
                <w:bCs/>
                <w:spacing w:val="-2"/>
              </w:rPr>
              <w:t>район</w:t>
            </w:r>
          </w:p>
        </w:tc>
        <w:tc>
          <w:tcPr>
            <w:tcW w:w="1106" w:type="dxa"/>
            <w:tcBorders>
              <w:top w:val="single" w:sz="8" w:space="0" w:color="3F3F3F"/>
              <w:left w:val="single" w:sz="8" w:space="0" w:color="3F3F3F"/>
              <w:bottom w:val="single" w:sz="8" w:space="0" w:color="3F3F3F"/>
              <w:right w:val="nil"/>
            </w:tcBorders>
            <w:shd w:val="clear" w:color="auto" w:fill="F2F2F2"/>
            <w:noWrap/>
            <w:vAlign w:val="center"/>
            <w:hideMark/>
          </w:tcPr>
          <w:p w:rsidR="00352623" w:rsidRPr="00CE3738" w:rsidRDefault="00352623" w:rsidP="00CE3738">
            <w:pPr>
              <w:shd w:val="clear" w:color="auto" w:fill="FFFFFF" w:themeFill="background1"/>
              <w:spacing w:after="0" w:line="240" w:lineRule="auto"/>
              <w:ind w:left="-106" w:right="-110"/>
              <w:jc w:val="center"/>
              <w:rPr>
                <w:rFonts w:ascii="Times New Roman" w:hAnsi="Times New Roman" w:cs="Times New Roman"/>
                <w:bCs/>
                <w:spacing w:val="-2"/>
              </w:rPr>
            </w:pPr>
            <w:proofErr w:type="spellStart"/>
            <w:r w:rsidRPr="00CE3738">
              <w:rPr>
                <w:rFonts w:ascii="Times New Roman" w:hAnsi="Times New Roman" w:cs="Times New Roman"/>
                <w:bCs/>
                <w:spacing w:val="-2"/>
              </w:rPr>
              <w:t>Рыбн</w:t>
            </w:r>
            <w:proofErr w:type="spellEnd"/>
            <w:r w:rsidRPr="00CE3738">
              <w:rPr>
                <w:rFonts w:ascii="Times New Roman" w:hAnsi="Times New Roman" w:cs="Times New Roman"/>
                <w:bCs/>
                <w:spacing w:val="-2"/>
              </w:rPr>
              <w:t>. район</w:t>
            </w:r>
          </w:p>
        </w:tc>
        <w:tc>
          <w:tcPr>
            <w:tcW w:w="1106" w:type="dxa"/>
            <w:tcBorders>
              <w:top w:val="single" w:sz="8" w:space="0" w:color="3F3F3F"/>
              <w:left w:val="single" w:sz="8" w:space="0" w:color="3F3F3F"/>
              <w:bottom w:val="single" w:sz="8" w:space="0" w:color="3F3F3F"/>
              <w:right w:val="nil"/>
            </w:tcBorders>
            <w:shd w:val="clear" w:color="auto" w:fill="F2F2F2"/>
            <w:noWrap/>
            <w:vAlign w:val="center"/>
            <w:hideMark/>
          </w:tcPr>
          <w:p w:rsidR="00352623" w:rsidRPr="00CE3738" w:rsidRDefault="00352623" w:rsidP="00CE3738">
            <w:pPr>
              <w:shd w:val="clear" w:color="auto" w:fill="FFFFFF" w:themeFill="background1"/>
              <w:spacing w:after="0" w:line="240" w:lineRule="auto"/>
              <w:ind w:left="-106" w:right="-110"/>
              <w:jc w:val="center"/>
              <w:rPr>
                <w:rFonts w:ascii="Times New Roman" w:hAnsi="Times New Roman" w:cs="Times New Roman"/>
                <w:bCs/>
                <w:spacing w:val="-2"/>
              </w:rPr>
            </w:pPr>
            <w:proofErr w:type="spellStart"/>
            <w:r w:rsidRPr="00CE3738">
              <w:rPr>
                <w:rFonts w:ascii="Times New Roman" w:hAnsi="Times New Roman" w:cs="Times New Roman"/>
                <w:bCs/>
                <w:spacing w:val="-2"/>
              </w:rPr>
              <w:t>Каменс</w:t>
            </w:r>
            <w:proofErr w:type="spellEnd"/>
            <w:r w:rsidRPr="00CE3738">
              <w:rPr>
                <w:rFonts w:ascii="Times New Roman" w:hAnsi="Times New Roman" w:cs="Times New Roman"/>
                <w:bCs/>
                <w:spacing w:val="-2"/>
              </w:rPr>
              <w:t>.</w:t>
            </w:r>
          </w:p>
          <w:p w:rsidR="00352623" w:rsidRPr="00CE3738" w:rsidRDefault="00352623" w:rsidP="00CE3738">
            <w:pPr>
              <w:shd w:val="clear" w:color="auto" w:fill="FFFFFF" w:themeFill="background1"/>
              <w:spacing w:after="0" w:line="240" w:lineRule="auto"/>
              <w:ind w:left="-106" w:right="-110"/>
              <w:jc w:val="center"/>
              <w:rPr>
                <w:rFonts w:ascii="Times New Roman" w:hAnsi="Times New Roman" w:cs="Times New Roman"/>
                <w:bCs/>
                <w:spacing w:val="-2"/>
              </w:rPr>
            </w:pPr>
            <w:r w:rsidRPr="00CE3738">
              <w:rPr>
                <w:rFonts w:ascii="Times New Roman" w:hAnsi="Times New Roman" w:cs="Times New Roman"/>
                <w:bCs/>
                <w:spacing w:val="-2"/>
              </w:rPr>
              <w:t>район</w:t>
            </w:r>
          </w:p>
        </w:tc>
        <w:tc>
          <w:tcPr>
            <w:tcW w:w="1243" w:type="dxa"/>
            <w:tcBorders>
              <w:top w:val="single" w:sz="8" w:space="0" w:color="3F3F3F"/>
              <w:left w:val="single" w:sz="8" w:space="0" w:color="3F3F3F"/>
              <w:bottom w:val="single" w:sz="8" w:space="0" w:color="3F3F3F"/>
              <w:right w:val="nil"/>
            </w:tcBorders>
            <w:shd w:val="clear" w:color="auto" w:fill="F2F2F2"/>
            <w:noWrap/>
            <w:vAlign w:val="center"/>
            <w:hideMark/>
          </w:tcPr>
          <w:p w:rsidR="00E15143" w:rsidRPr="00CE3738" w:rsidRDefault="00352623" w:rsidP="00CE3738">
            <w:pPr>
              <w:shd w:val="clear" w:color="auto" w:fill="FFFFFF" w:themeFill="background1"/>
              <w:spacing w:after="0" w:line="240" w:lineRule="auto"/>
              <w:ind w:left="-106" w:right="-110"/>
              <w:jc w:val="center"/>
              <w:rPr>
                <w:rFonts w:ascii="Times New Roman" w:hAnsi="Times New Roman" w:cs="Times New Roman"/>
                <w:bCs/>
                <w:spacing w:val="-2"/>
              </w:rPr>
            </w:pPr>
            <w:proofErr w:type="spellStart"/>
            <w:r w:rsidRPr="00CE3738">
              <w:rPr>
                <w:rFonts w:ascii="Times New Roman" w:hAnsi="Times New Roman" w:cs="Times New Roman"/>
                <w:bCs/>
                <w:spacing w:val="-2"/>
              </w:rPr>
              <w:t>Дубос</w:t>
            </w:r>
            <w:proofErr w:type="spellEnd"/>
            <w:r w:rsidRPr="00CE3738">
              <w:rPr>
                <w:rFonts w:ascii="Times New Roman" w:hAnsi="Times New Roman" w:cs="Times New Roman"/>
                <w:bCs/>
                <w:spacing w:val="-2"/>
              </w:rPr>
              <w:t xml:space="preserve">. </w:t>
            </w:r>
          </w:p>
          <w:p w:rsidR="00352623" w:rsidRPr="00CE3738" w:rsidRDefault="00352623" w:rsidP="00CE3738">
            <w:pPr>
              <w:shd w:val="clear" w:color="auto" w:fill="FFFFFF" w:themeFill="background1"/>
              <w:spacing w:after="0" w:line="240" w:lineRule="auto"/>
              <w:ind w:left="-106" w:right="-110"/>
              <w:jc w:val="center"/>
              <w:rPr>
                <w:rFonts w:ascii="Times New Roman" w:hAnsi="Times New Roman" w:cs="Times New Roman"/>
                <w:bCs/>
                <w:spacing w:val="-2"/>
              </w:rPr>
            </w:pPr>
            <w:r w:rsidRPr="00CE3738">
              <w:rPr>
                <w:rFonts w:ascii="Times New Roman" w:hAnsi="Times New Roman" w:cs="Times New Roman"/>
                <w:bCs/>
                <w:spacing w:val="-2"/>
              </w:rPr>
              <w:t>район</w:t>
            </w:r>
          </w:p>
        </w:tc>
        <w:tc>
          <w:tcPr>
            <w:tcW w:w="1433" w:type="dxa"/>
            <w:tcBorders>
              <w:top w:val="single" w:sz="8" w:space="0" w:color="3F3F3F"/>
              <w:left w:val="single" w:sz="8" w:space="0" w:color="3F3F3F"/>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rPr>
            </w:pPr>
            <w:r w:rsidRPr="00CE3738">
              <w:rPr>
                <w:rFonts w:ascii="Times New Roman" w:hAnsi="Times New Roman" w:cs="Times New Roman"/>
                <w:bCs/>
                <w:spacing w:val="-2"/>
              </w:rPr>
              <w:t>Средний показатель по ПМР</w:t>
            </w:r>
          </w:p>
        </w:tc>
      </w:tr>
      <w:tr w:rsidR="00352623" w:rsidRPr="00CE3738" w:rsidTr="00E15143">
        <w:tc>
          <w:tcPr>
            <w:tcW w:w="850" w:type="dxa"/>
            <w:tcBorders>
              <w:top w:val="single" w:sz="8" w:space="0" w:color="3F3F3F"/>
              <w:left w:val="single" w:sz="8" w:space="0" w:color="3F3F3F"/>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Б</w:t>
            </w:r>
          </w:p>
        </w:tc>
        <w:tc>
          <w:tcPr>
            <w:tcW w:w="852" w:type="dxa"/>
            <w:tcBorders>
              <w:top w:val="nil"/>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54</w:t>
            </w:r>
          </w:p>
        </w:tc>
        <w:tc>
          <w:tcPr>
            <w:tcW w:w="850" w:type="dxa"/>
            <w:tcBorders>
              <w:top w:val="single" w:sz="8" w:space="0" w:color="3F3F3F"/>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58</w:t>
            </w:r>
          </w:p>
        </w:tc>
        <w:tc>
          <w:tcPr>
            <w:tcW w:w="992" w:type="dxa"/>
            <w:tcBorders>
              <w:top w:val="single" w:sz="8" w:space="0" w:color="3F3F3F"/>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54,05</w:t>
            </w:r>
          </w:p>
        </w:tc>
        <w:tc>
          <w:tcPr>
            <w:tcW w:w="1243" w:type="dxa"/>
            <w:tcBorders>
              <w:top w:val="single" w:sz="8" w:space="0" w:color="3F3F3F"/>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58,90</w:t>
            </w:r>
          </w:p>
        </w:tc>
        <w:tc>
          <w:tcPr>
            <w:tcW w:w="1382" w:type="dxa"/>
            <w:tcBorders>
              <w:top w:val="single" w:sz="8" w:space="0" w:color="3F3F3F"/>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53,9</w:t>
            </w:r>
          </w:p>
        </w:tc>
        <w:tc>
          <w:tcPr>
            <w:tcW w:w="1106" w:type="dxa"/>
            <w:tcBorders>
              <w:top w:val="single" w:sz="8" w:space="0" w:color="3F3F3F"/>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57,8</w:t>
            </w:r>
          </w:p>
        </w:tc>
        <w:tc>
          <w:tcPr>
            <w:tcW w:w="1106" w:type="dxa"/>
            <w:tcBorders>
              <w:top w:val="single" w:sz="8" w:space="0" w:color="3F3F3F"/>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53</w:t>
            </w:r>
          </w:p>
        </w:tc>
        <w:tc>
          <w:tcPr>
            <w:tcW w:w="1243" w:type="dxa"/>
            <w:tcBorders>
              <w:top w:val="single" w:sz="8" w:space="0" w:color="3F3F3F"/>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49,8</w:t>
            </w:r>
          </w:p>
        </w:tc>
        <w:tc>
          <w:tcPr>
            <w:tcW w:w="1433" w:type="dxa"/>
            <w:tcBorders>
              <w:top w:val="single" w:sz="8" w:space="0" w:color="3F3F3F"/>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55,06</w:t>
            </w:r>
          </w:p>
        </w:tc>
      </w:tr>
      <w:tr w:rsidR="00352623" w:rsidRPr="00CE3738" w:rsidTr="00E15143">
        <w:tc>
          <w:tcPr>
            <w:tcW w:w="850" w:type="dxa"/>
            <w:tcBorders>
              <w:top w:val="nil"/>
              <w:left w:val="single" w:sz="8" w:space="0" w:color="3F3F3F"/>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Ж</w:t>
            </w:r>
          </w:p>
        </w:tc>
        <w:tc>
          <w:tcPr>
            <w:tcW w:w="852" w:type="dxa"/>
            <w:tcBorders>
              <w:top w:val="nil"/>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54</w:t>
            </w:r>
          </w:p>
        </w:tc>
        <w:tc>
          <w:tcPr>
            <w:tcW w:w="850" w:type="dxa"/>
            <w:tcBorders>
              <w:top w:val="nil"/>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55</w:t>
            </w:r>
          </w:p>
        </w:tc>
        <w:tc>
          <w:tcPr>
            <w:tcW w:w="992" w:type="dxa"/>
            <w:tcBorders>
              <w:top w:val="nil"/>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54</w:t>
            </w:r>
          </w:p>
        </w:tc>
        <w:tc>
          <w:tcPr>
            <w:tcW w:w="1243" w:type="dxa"/>
            <w:tcBorders>
              <w:top w:val="nil"/>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43,70</w:t>
            </w:r>
          </w:p>
        </w:tc>
        <w:tc>
          <w:tcPr>
            <w:tcW w:w="1382" w:type="dxa"/>
            <w:tcBorders>
              <w:top w:val="nil"/>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52,3</w:t>
            </w:r>
          </w:p>
        </w:tc>
        <w:tc>
          <w:tcPr>
            <w:tcW w:w="1106" w:type="dxa"/>
            <w:tcBorders>
              <w:top w:val="nil"/>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55,9</w:t>
            </w:r>
          </w:p>
        </w:tc>
        <w:tc>
          <w:tcPr>
            <w:tcW w:w="1106" w:type="dxa"/>
            <w:tcBorders>
              <w:top w:val="nil"/>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50,2</w:t>
            </w:r>
          </w:p>
        </w:tc>
        <w:tc>
          <w:tcPr>
            <w:tcW w:w="1243" w:type="dxa"/>
            <w:tcBorders>
              <w:top w:val="nil"/>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48,7</w:t>
            </w:r>
          </w:p>
        </w:tc>
        <w:tc>
          <w:tcPr>
            <w:tcW w:w="1433" w:type="dxa"/>
            <w:tcBorders>
              <w:top w:val="nil"/>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51,40</w:t>
            </w:r>
          </w:p>
        </w:tc>
      </w:tr>
      <w:tr w:rsidR="00352623" w:rsidRPr="00CE3738" w:rsidTr="00E15143">
        <w:tc>
          <w:tcPr>
            <w:tcW w:w="850" w:type="dxa"/>
            <w:tcBorders>
              <w:top w:val="nil"/>
              <w:left w:val="single" w:sz="8" w:space="0" w:color="3F3F3F"/>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У</w:t>
            </w:r>
          </w:p>
        </w:tc>
        <w:tc>
          <w:tcPr>
            <w:tcW w:w="852" w:type="dxa"/>
            <w:tcBorders>
              <w:top w:val="nil"/>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217</w:t>
            </w:r>
          </w:p>
        </w:tc>
        <w:tc>
          <w:tcPr>
            <w:tcW w:w="850" w:type="dxa"/>
            <w:tcBorders>
              <w:top w:val="nil"/>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211</w:t>
            </w:r>
          </w:p>
        </w:tc>
        <w:tc>
          <w:tcPr>
            <w:tcW w:w="992" w:type="dxa"/>
            <w:tcBorders>
              <w:top w:val="nil"/>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218,3</w:t>
            </w:r>
          </w:p>
        </w:tc>
        <w:tc>
          <w:tcPr>
            <w:tcW w:w="1243" w:type="dxa"/>
            <w:tcBorders>
              <w:top w:val="nil"/>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190,20</w:t>
            </w:r>
          </w:p>
        </w:tc>
        <w:tc>
          <w:tcPr>
            <w:tcW w:w="1382" w:type="dxa"/>
            <w:tcBorders>
              <w:top w:val="nil"/>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214</w:t>
            </w:r>
          </w:p>
        </w:tc>
        <w:tc>
          <w:tcPr>
            <w:tcW w:w="1106" w:type="dxa"/>
            <w:tcBorders>
              <w:top w:val="nil"/>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222,6</w:t>
            </w:r>
          </w:p>
        </w:tc>
        <w:tc>
          <w:tcPr>
            <w:tcW w:w="1106" w:type="dxa"/>
            <w:tcBorders>
              <w:top w:val="nil"/>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190</w:t>
            </w:r>
          </w:p>
        </w:tc>
        <w:tc>
          <w:tcPr>
            <w:tcW w:w="1243" w:type="dxa"/>
            <w:tcBorders>
              <w:top w:val="nil"/>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195,3</w:t>
            </w:r>
          </w:p>
        </w:tc>
        <w:tc>
          <w:tcPr>
            <w:tcW w:w="1433" w:type="dxa"/>
            <w:tcBorders>
              <w:top w:val="nil"/>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205,91</w:t>
            </w:r>
          </w:p>
        </w:tc>
      </w:tr>
      <w:tr w:rsidR="00352623" w:rsidRPr="00CE3738" w:rsidTr="00E15143">
        <w:tc>
          <w:tcPr>
            <w:tcW w:w="850" w:type="dxa"/>
            <w:tcBorders>
              <w:top w:val="nil"/>
              <w:left w:val="single" w:sz="8" w:space="0" w:color="3F3F3F"/>
              <w:bottom w:val="single" w:sz="8" w:space="0" w:color="3F3F3F"/>
              <w:right w:val="single" w:sz="8" w:space="0" w:color="3F3F3F"/>
            </w:tcBorders>
            <w:shd w:val="clear" w:color="auto" w:fill="F2F2F2"/>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bCs/>
                <w:spacing w:val="-2"/>
                <w:sz w:val="24"/>
                <w:szCs w:val="24"/>
              </w:rPr>
            </w:pPr>
            <w:r w:rsidRPr="00CE3738">
              <w:rPr>
                <w:rFonts w:ascii="Times New Roman" w:hAnsi="Times New Roman" w:cs="Times New Roman"/>
                <w:bCs/>
                <w:spacing w:val="-2"/>
                <w:sz w:val="24"/>
                <w:szCs w:val="24"/>
              </w:rPr>
              <w:t>ккал</w:t>
            </w:r>
          </w:p>
        </w:tc>
        <w:tc>
          <w:tcPr>
            <w:tcW w:w="852" w:type="dxa"/>
            <w:tcBorders>
              <w:top w:val="nil"/>
              <w:left w:val="nil"/>
              <w:bottom w:val="single" w:sz="8" w:space="0" w:color="3F3F3F"/>
              <w:right w:val="single" w:sz="8" w:space="0" w:color="3F3F3F"/>
            </w:tcBorders>
            <w:shd w:val="clear" w:color="auto" w:fill="F2F2F2"/>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1576</w:t>
            </w:r>
          </w:p>
        </w:tc>
        <w:tc>
          <w:tcPr>
            <w:tcW w:w="850" w:type="dxa"/>
            <w:tcBorders>
              <w:top w:val="nil"/>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1541</w:t>
            </w:r>
          </w:p>
        </w:tc>
        <w:tc>
          <w:tcPr>
            <w:tcW w:w="992" w:type="dxa"/>
            <w:tcBorders>
              <w:top w:val="nil"/>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1579,15</w:t>
            </w:r>
          </w:p>
        </w:tc>
        <w:tc>
          <w:tcPr>
            <w:tcW w:w="1243" w:type="dxa"/>
            <w:tcBorders>
              <w:top w:val="nil"/>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1410,75</w:t>
            </w:r>
          </w:p>
        </w:tc>
        <w:tc>
          <w:tcPr>
            <w:tcW w:w="1382" w:type="dxa"/>
            <w:tcBorders>
              <w:top w:val="nil"/>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1582</w:t>
            </w:r>
          </w:p>
        </w:tc>
        <w:tc>
          <w:tcPr>
            <w:tcW w:w="1106" w:type="dxa"/>
            <w:tcBorders>
              <w:top w:val="nil"/>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1590,2</w:t>
            </w:r>
          </w:p>
        </w:tc>
        <w:tc>
          <w:tcPr>
            <w:tcW w:w="1106" w:type="dxa"/>
            <w:tcBorders>
              <w:top w:val="nil"/>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1432</w:t>
            </w:r>
          </w:p>
        </w:tc>
        <w:tc>
          <w:tcPr>
            <w:tcW w:w="1243" w:type="dxa"/>
            <w:tcBorders>
              <w:top w:val="nil"/>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1521,70</w:t>
            </w:r>
          </w:p>
        </w:tc>
        <w:tc>
          <w:tcPr>
            <w:tcW w:w="1433" w:type="dxa"/>
            <w:tcBorders>
              <w:top w:val="nil"/>
              <w:left w:val="nil"/>
              <w:bottom w:val="single" w:sz="8" w:space="0" w:color="3F3F3F"/>
              <w:right w:val="single" w:sz="8" w:space="0" w:color="3F3F3F"/>
            </w:tcBorders>
            <w:shd w:val="clear" w:color="auto" w:fill="F2F2F2"/>
            <w:noWrap/>
            <w:vAlign w:val="center"/>
            <w:hideMark/>
          </w:tcPr>
          <w:p w:rsidR="00352623" w:rsidRPr="00CE3738" w:rsidRDefault="00352623" w:rsidP="00CE3738">
            <w:pPr>
              <w:shd w:val="clear" w:color="auto" w:fill="FFFFFF" w:themeFill="background1"/>
              <w:spacing w:after="0" w:line="240" w:lineRule="auto"/>
              <w:jc w:val="center"/>
              <w:rPr>
                <w:rFonts w:ascii="Times New Roman" w:hAnsi="Times New Roman" w:cs="Times New Roman"/>
                <w:spacing w:val="-2"/>
                <w:sz w:val="24"/>
                <w:szCs w:val="24"/>
              </w:rPr>
            </w:pPr>
            <w:r w:rsidRPr="00CE3738">
              <w:rPr>
                <w:rFonts w:ascii="Times New Roman" w:hAnsi="Times New Roman" w:cs="Times New Roman"/>
                <w:spacing w:val="-2"/>
                <w:sz w:val="24"/>
                <w:szCs w:val="24"/>
              </w:rPr>
              <w:t>1522,40</w:t>
            </w:r>
          </w:p>
        </w:tc>
      </w:tr>
    </w:tbl>
    <w:p w:rsidR="00540B8E" w:rsidRDefault="00540B8E" w:rsidP="001D19AF">
      <w:pPr>
        <w:shd w:val="clear" w:color="auto" w:fill="FFFFFF" w:themeFill="background1"/>
        <w:spacing w:after="0" w:line="240" w:lineRule="auto"/>
        <w:ind w:firstLine="709"/>
        <w:jc w:val="center"/>
        <w:rPr>
          <w:rFonts w:ascii="Times New Roman" w:eastAsia="Times New Roman" w:hAnsi="Times New Roman" w:cs="Times New Roman"/>
          <w:b/>
          <w:sz w:val="28"/>
          <w:szCs w:val="28"/>
        </w:rPr>
      </w:pPr>
    </w:p>
    <w:p w:rsidR="001D19AF" w:rsidRDefault="00447FB5" w:rsidP="001D19AF">
      <w:pPr>
        <w:shd w:val="clear" w:color="auto" w:fill="FFFFFF" w:themeFill="background1"/>
        <w:spacing w:after="0" w:line="240" w:lineRule="auto"/>
        <w:ind w:firstLine="709"/>
        <w:jc w:val="center"/>
        <w:rPr>
          <w:rFonts w:ascii="Times New Roman" w:eastAsia="Times New Roman" w:hAnsi="Times New Roman" w:cs="Times New Roman"/>
          <w:b/>
          <w:sz w:val="28"/>
          <w:szCs w:val="28"/>
        </w:rPr>
      </w:pPr>
      <w:r w:rsidRPr="00CE3738">
        <w:rPr>
          <w:rFonts w:ascii="Times New Roman" w:eastAsia="Times New Roman" w:hAnsi="Times New Roman" w:cs="Times New Roman"/>
          <w:b/>
          <w:sz w:val="28"/>
          <w:szCs w:val="28"/>
        </w:rPr>
        <w:t xml:space="preserve">Анализ основных проблем, связанных со здоровьем детей </w:t>
      </w:r>
    </w:p>
    <w:p w:rsidR="00447FB5" w:rsidRDefault="00447FB5" w:rsidP="001D19AF">
      <w:pPr>
        <w:shd w:val="clear" w:color="auto" w:fill="FFFFFF" w:themeFill="background1"/>
        <w:spacing w:after="0" w:line="240" w:lineRule="auto"/>
        <w:ind w:firstLine="709"/>
        <w:jc w:val="center"/>
        <w:rPr>
          <w:rFonts w:ascii="Times New Roman" w:eastAsia="Times New Roman" w:hAnsi="Times New Roman" w:cs="Times New Roman"/>
          <w:b/>
          <w:sz w:val="28"/>
          <w:szCs w:val="28"/>
        </w:rPr>
      </w:pPr>
      <w:r w:rsidRPr="00CE3738">
        <w:rPr>
          <w:rFonts w:ascii="Times New Roman" w:eastAsia="Times New Roman" w:hAnsi="Times New Roman" w:cs="Times New Roman"/>
          <w:b/>
          <w:sz w:val="28"/>
          <w:szCs w:val="28"/>
        </w:rPr>
        <w:t>и тенденций его изменения за отчетный период</w:t>
      </w:r>
    </w:p>
    <w:p w:rsidR="001D19AF" w:rsidRPr="00CE3738" w:rsidRDefault="001D19AF" w:rsidP="001D19AF">
      <w:pPr>
        <w:shd w:val="clear" w:color="auto" w:fill="FFFFFF" w:themeFill="background1"/>
        <w:spacing w:after="0" w:line="240" w:lineRule="auto"/>
        <w:ind w:firstLine="709"/>
        <w:jc w:val="center"/>
        <w:rPr>
          <w:rFonts w:ascii="Times New Roman" w:eastAsia="Times New Roman" w:hAnsi="Times New Roman" w:cs="Times New Roman"/>
          <w:b/>
          <w:sz w:val="28"/>
          <w:szCs w:val="28"/>
        </w:rPr>
      </w:pPr>
    </w:p>
    <w:p w:rsidR="00447FB5" w:rsidRPr="00CE3738" w:rsidRDefault="00447FB5" w:rsidP="00CE3738">
      <w:pPr>
        <w:shd w:val="clear" w:color="auto" w:fill="FFFFFF" w:themeFill="background1"/>
        <w:suppressAutoHyphens/>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Анализ </w:t>
      </w:r>
      <w:proofErr w:type="gramStart"/>
      <w:r w:rsidRPr="00CE3738">
        <w:rPr>
          <w:rFonts w:ascii="Times New Roman" w:eastAsia="Times New Roman" w:hAnsi="Times New Roman" w:cs="Times New Roman"/>
          <w:sz w:val="28"/>
          <w:szCs w:val="28"/>
        </w:rPr>
        <w:t>статистически</w:t>
      </w:r>
      <w:r w:rsidR="001B4137">
        <w:rPr>
          <w:rFonts w:ascii="Times New Roman" w:eastAsia="Times New Roman" w:hAnsi="Times New Roman" w:cs="Times New Roman"/>
          <w:sz w:val="28"/>
          <w:szCs w:val="28"/>
        </w:rPr>
        <w:t>х данных</w:t>
      </w:r>
      <w:r w:rsidRPr="00CE3738">
        <w:rPr>
          <w:rFonts w:ascii="Times New Roman" w:eastAsia="Times New Roman" w:hAnsi="Times New Roman" w:cs="Times New Roman"/>
          <w:sz w:val="28"/>
          <w:szCs w:val="28"/>
        </w:rPr>
        <w:t>, представленны</w:t>
      </w:r>
      <w:r w:rsidR="001B4137">
        <w:rPr>
          <w:rFonts w:ascii="Times New Roman" w:eastAsia="Times New Roman" w:hAnsi="Times New Roman" w:cs="Times New Roman"/>
          <w:sz w:val="28"/>
          <w:szCs w:val="28"/>
        </w:rPr>
        <w:t>х</w:t>
      </w:r>
      <w:r w:rsidRPr="00CE3738">
        <w:rPr>
          <w:rFonts w:ascii="Times New Roman" w:eastAsia="Times New Roman" w:hAnsi="Times New Roman" w:cs="Times New Roman"/>
          <w:sz w:val="28"/>
          <w:szCs w:val="28"/>
        </w:rPr>
        <w:t xml:space="preserve"> Центрами гигиены и эпидемиологии Приднестровской Молдавской Республики</w:t>
      </w:r>
      <w:r w:rsidR="001B4137">
        <w:rPr>
          <w:rFonts w:ascii="Times New Roman" w:eastAsia="Times New Roman" w:hAnsi="Times New Roman" w:cs="Times New Roman"/>
          <w:sz w:val="28"/>
          <w:szCs w:val="28"/>
        </w:rPr>
        <w:t xml:space="preserve"> показал</w:t>
      </w:r>
      <w:proofErr w:type="gramEnd"/>
      <w:r w:rsidRPr="00CE3738">
        <w:rPr>
          <w:rFonts w:ascii="Times New Roman" w:eastAsia="Times New Roman" w:hAnsi="Times New Roman" w:cs="Times New Roman"/>
          <w:sz w:val="28"/>
          <w:szCs w:val="28"/>
        </w:rPr>
        <w:t>,</w:t>
      </w:r>
      <w:r w:rsidR="001B4137">
        <w:rPr>
          <w:rFonts w:ascii="Times New Roman" w:eastAsia="Times New Roman" w:hAnsi="Times New Roman" w:cs="Times New Roman"/>
          <w:sz w:val="28"/>
          <w:szCs w:val="28"/>
        </w:rPr>
        <w:t xml:space="preserve"> что</w:t>
      </w:r>
      <w:r w:rsidRPr="00CE3738">
        <w:rPr>
          <w:rFonts w:ascii="Times New Roman" w:eastAsia="Times New Roman" w:hAnsi="Times New Roman" w:cs="Times New Roman"/>
          <w:sz w:val="28"/>
          <w:szCs w:val="28"/>
        </w:rPr>
        <w:t xml:space="preserve"> в 2016 году по сравнению с 2015 годом отмечается рост общей заболеваемости среди воспитанников </w:t>
      </w:r>
      <w:r w:rsidR="001B4137">
        <w:rPr>
          <w:rFonts w:ascii="Times New Roman" w:eastAsia="Times New Roman" w:hAnsi="Times New Roman" w:cs="Times New Roman"/>
          <w:sz w:val="28"/>
          <w:szCs w:val="28"/>
        </w:rPr>
        <w:t>ОДО,</w:t>
      </w:r>
      <w:r w:rsidRPr="00CE3738">
        <w:rPr>
          <w:rFonts w:ascii="Times New Roman" w:eastAsia="Times New Roman" w:hAnsi="Times New Roman" w:cs="Times New Roman"/>
          <w:sz w:val="28"/>
          <w:szCs w:val="28"/>
        </w:rPr>
        <w:t xml:space="preserve"> учащихся </w:t>
      </w:r>
      <w:r w:rsidR="001B4137">
        <w:rPr>
          <w:rFonts w:ascii="Times New Roman" w:eastAsia="Times New Roman" w:hAnsi="Times New Roman" w:cs="Times New Roman"/>
          <w:sz w:val="28"/>
          <w:szCs w:val="28"/>
        </w:rPr>
        <w:t>ООО</w:t>
      </w:r>
      <w:r w:rsidRPr="00CE3738">
        <w:rPr>
          <w:rFonts w:ascii="Times New Roman" w:eastAsia="Times New Roman" w:hAnsi="Times New Roman" w:cs="Times New Roman"/>
          <w:sz w:val="28"/>
          <w:szCs w:val="28"/>
        </w:rPr>
        <w:t xml:space="preserve"> и </w:t>
      </w:r>
      <w:r w:rsidR="00C60636" w:rsidRPr="00CE3738">
        <w:rPr>
          <w:rFonts w:ascii="Times New Roman" w:eastAsia="Times New Roman" w:hAnsi="Times New Roman" w:cs="Times New Roman"/>
          <w:sz w:val="28"/>
          <w:szCs w:val="28"/>
        </w:rPr>
        <w:t>ОПО</w:t>
      </w:r>
      <w:r w:rsidRPr="00CE3738">
        <w:rPr>
          <w:rFonts w:ascii="Times New Roman" w:eastAsia="Times New Roman" w:hAnsi="Times New Roman" w:cs="Times New Roman"/>
          <w:sz w:val="28"/>
          <w:szCs w:val="28"/>
        </w:rPr>
        <w:t xml:space="preserve"> республики. В 2015 году общая заболеваемость на 1000 детей составила в </w:t>
      </w:r>
      <w:r w:rsidR="001B4137">
        <w:rPr>
          <w:rFonts w:ascii="Times New Roman" w:eastAsia="Times New Roman" w:hAnsi="Times New Roman" w:cs="Times New Roman"/>
          <w:sz w:val="28"/>
          <w:szCs w:val="28"/>
        </w:rPr>
        <w:t>ОДО</w:t>
      </w:r>
      <w:r w:rsidRPr="00CE3738">
        <w:rPr>
          <w:rFonts w:ascii="Times New Roman" w:eastAsia="Times New Roman" w:hAnsi="Times New Roman" w:cs="Times New Roman"/>
          <w:sz w:val="28"/>
          <w:szCs w:val="28"/>
        </w:rPr>
        <w:t xml:space="preserve"> – 2214,87‰,  </w:t>
      </w:r>
      <w:r w:rsidR="001B4137">
        <w:rPr>
          <w:rFonts w:ascii="Times New Roman" w:eastAsia="Times New Roman" w:hAnsi="Times New Roman" w:cs="Times New Roman"/>
          <w:sz w:val="28"/>
          <w:szCs w:val="28"/>
        </w:rPr>
        <w:t>ООО</w:t>
      </w:r>
      <w:r w:rsidRPr="00CE3738">
        <w:rPr>
          <w:rFonts w:ascii="Times New Roman" w:eastAsia="Times New Roman" w:hAnsi="Times New Roman" w:cs="Times New Roman"/>
          <w:sz w:val="28"/>
          <w:szCs w:val="28"/>
        </w:rPr>
        <w:t xml:space="preserve"> – 1102,70‰, </w:t>
      </w:r>
      <w:r w:rsidR="00C60636" w:rsidRPr="00CE3738">
        <w:rPr>
          <w:rFonts w:ascii="Times New Roman" w:eastAsia="Times New Roman" w:hAnsi="Times New Roman" w:cs="Times New Roman"/>
          <w:sz w:val="28"/>
          <w:szCs w:val="28"/>
        </w:rPr>
        <w:t>ОПО</w:t>
      </w:r>
      <w:r w:rsidRPr="00CE3738">
        <w:rPr>
          <w:rFonts w:ascii="Times New Roman" w:eastAsia="Times New Roman" w:hAnsi="Times New Roman" w:cs="Times New Roman"/>
          <w:sz w:val="28"/>
          <w:szCs w:val="28"/>
        </w:rPr>
        <w:t xml:space="preserve"> – 785,62‰.</w:t>
      </w:r>
    </w:p>
    <w:p w:rsidR="00447FB5" w:rsidRPr="00CE3738" w:rsidRDefault="00447FB5" w:rsidP="00CE3738">
      <w:pPr>
        <w:shd w:val="clear" w:color="auto" w:fill="FFFFFF" w:themeFill="background1"/>
        <w:suppressAutoHyphens/>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В организованных коллективах регистрируются случаи заболеваний дыхательной системы, так в 2016 году  бол</w:t>
      </w:r>
      <w:r w:rsidR="003477F3">
        <w:rPr>
          <w:rFonts w:ascii="Times New Roman" w:eastAsia="Times New Roman" w:hAnsi="Times New Roman" w:cs="Times New Roman"/>
          <w:sz w:val="28"/>
          <w:szCs w:val="28"/>
        </w:rPr>
        <w:t xml:space="preserve">езни органов дыхания занимают:  в ОДО - </w:t>
      </w:r>
      <w:r w:rsidRPr="00CE3738">
        <w:rPr>
          <w:rFonts w:ascii="Times New Roman" w:eastAsia="Times New Roman" w:hAnsi="Times New Roman" w:cs="Times New Roman"/>
          <w:sz w:val="28"/>
          <w:szCs w:val="28"/>
        </w:rPr>
        <w:t>81%</w:t>
      </w:r>
      <w:r w:rsidR="003477F3">
        <w:rPr>
          <w:rFonts w:ascii="Times New Roman" w:eastAsia="Times New Roman" w:hAnsi="Times New Roman" w:cs="Times New Roman"/>
          <w:sz w:val="28"/>
          <w:szCs w:val="28"/>
        </w:rPr>
        <w:t xml:space="preserve">; в ООО - </w:t>
      </w:r>
      <w:r w:rsidRPr="00CE3738">
        <w:rPr>
          <w:rFonts w:ascii="Times New Roman" w:eastAsia="Times New Roman" w:hAnsi="Times New Roman" w:cs="Times New Roman"/>
          <w:sz w:val="28"/>
          <w:szCs w:val="28"/>
        </w:rPr>
        <w:t>60,9%,</w:t>
      </w:r>
      <w:r w:rsidR="003477F3">
        <w:rPr>
          <w:rFonts w:ascii="Times New Roman" w:eastAsia="Times New Roman" w:hAnsi="Times New Roman" w:cs="Times New Roman"/>
          <w:sz w:val="28"/>
          <w:szCs w:val="28"/>
        </w:rPr>
        <w:t xml:space="preserve"> в ОПО - </w:t>
      </w:r>
      <w:r w:rsidRPr="00CE3738">
        <w:rPr>
          <w:rFonts w:ascii="Times New Roman" w:eastAsia="Times New Roman" w:hAnsi="Times New Roman" w:cs="Times New Roman"/>
          <w:sz w:val="28"/>
          <w:szCs w:val="28"/>
        </w:rPr>
        <w:t xml:space="preserve">65%. В группе заболеваний органов дыхания 1 место занимают острые респираторные заболевания,  заболеваемость на 1000 детей составила в </w:t>
      </w:r>
      <w:r w:rsidR="00094BB5">
        <w:rPr>
          <w:rFonts w:ascii="Times New Roman" w:eastAsia="Times New Roman" w:hAnsi="Times New Roman" w:cs="Times New Roman"/>
          <w:sz w:val="28"/>
          <w:szCs w:val="28"/>
        </w:rPr>
        <w:t>ОДО</w:t>
      </w:r>
      <w:r w:rsidRPr="00CE3738">
        <w:rPr>
          <w:rFonts w:ascii="Times New Roman" w:eastAsia="Times New Roman" w:hAnsi="Times New Roman" w:cs="Times New Roman"/>
          <w:sz w:val="28"/>
          <w:szCs w:val="28"/>
        </w:rPr>
        <w:t xml:space="preserve"> – 1482,9 ‰, в </w:t>
      </w:r>
      <w:r w:rsidR="00094BB5">
        <w:rPr>
          <w:rFonts w:ascii="Times New Roman" w:eastAsia="Times New Roman" w:hAnsi="Times New Roman" w:cs="Times New Roman"/>
          <w:sz w:val="28"/>
          <w:szCs w:val="28"/>
        </w:rPr>
        <w:t xml:space="preserve">ООО </w:t>
      </w:r>
      <w:r w:rsidRPr="00CE3738">
        <w:rPr>
          <w:rFonts w:ascii="Times New Roman" w:eastAsia="Times New Roman" w:hAnsi="Times New Roman" w:cs="Times New Roman"/>
          <w:sz w:val="28"/>
          <w:szCs w:val="28"/>
        </w:rPr>
        <w:t xml:space="preserve">– 566,79‰, </w:t>
      </w:r>
      <w:proofErr w:type="spellStart"/>
      <w:r w:rsidRPr="00CE3738">
        <w:rPr>
          <w:rFonts w:ascii="Times New Roman" w:eastAsia="Times New Roman" w:hAnsi="Times New Roman" w:cs="Times New Roman"/>
          <w:sz w:val="28"/>
          <w:szCs w:val="28"/>
        </w:rPr>
        <w:t>в</w:t>
      </w:r>
      <w:r w:rsidR="00C60636" w:rsidRPr="00CE3738">
        <w:rPr>
          <w:rFonts w:ascii="Times New Roman" w:eastAsia="Times New Roman" w:hAnsi="Times New Roman" w:cs="Times New Roman"/>
          <w:sz w:val="28"/>
          <w:szCs w:val="28"/>
        </w:rPr>
        <w:t>ОПО</w:t>
      </w:r>
      <w:proofErr w:type="spellEnd"/>
      <w:r w:rsidRPr="00CE3738">
        <w:rPr>
          <w:rFonts w:ascii="Times New Roman" w:eastAsia="Times New Roman" w:hAnsi="Times New Roman" w:cs="Times New Roman"/>
          <w:sz w:val="28"/>
          <w:szCs w:val="28"/>
        </w:rPr>
        <w:t xml:space="preserve"> – 403,29‰.</w:t>
      </w:r>
    </w:p>
    <w:p w:rsidR="00447FB5" w:rsidRPr="00CE3738" w:rsidRDefault="00447FB5" w:rsidP="00CE3738">
      <w:pPr>
        <w:shd w:val="clear" w:color="auto" w:fill="FFFFFF" w:themeFill="background1"/>
        <w:suppressAutoHyphens/>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В структуре острой (впервые выявленной заболеваемости) воспитанников </w:t>
      </w:r>
      <w:r w:rsidR="005A3A18">
        <w:rPr>
          <w:rFonts w:ascii="Times New Roman" w:eastAsia="Times New Roman" w:hAnsi="Times New Roman" w:cs="Times New Roman"/>
          <w:sz w:val="28"/>
          <w:szCs w:val="28"/>
        </w:rPr>
        <w:t>(обучающихся) ОДО, ООО</w:t>
      </w:r>
      <w:proofErr w:type="gramStart"/>
      <w:r w:rsidR="005A3A18">
        <w:rPr>
          <w:rFonts w:ascii="Times New Roman" w:eastAsia="Times New Roman" w:hAnsi="Times New Roman" w:cs="Times New Roman"/>
          <w:sz w:val="28"/>
          <w:szCs w:val="28"/>
        </w:rPr>
        <w:t>,</w:t>
      </w:r>
      <w:r w:rsidR="00C60636" w:rsidRPr="00CE3738">
        <w:rPr>
          <w:rFonts w:ascii="Times New Roman" w:eastAsia="Times New Roman" w:hAnsi="Times New Roman" w:cs="Times New Roman"/>
          <w:sz w:val="28"/>
          <w:szCs w:val="28"/>
        </w:rPr>
        <w:t>О</w:t>
      </w:r>
      <w:proofErr w:type="gramEnd"/>
      <w:r w:rsidR="00C60636" w:rsidRPr="00CE3738">
        <w:rPr>
          <w:rFonts w:ascii="Times New Roman" w:eastAsia="Times New Roman" w:hAnsi="Times New Roman" w:cs="Times New Roman"/>
          <w:sz w:val="28"/>
          <w:szCs w:val="28"/>
        </w:rPr>
        <w:t>ПО</w:t>
      </w:r>
      <w:r w:rsidRPr="00CE3738">
        <w:rPr>
          <w:rFonts w:ascii="Times New Roman" w:eastAsia="Times New Roman" w:hAnsi="Times New Roman" w:cs="Times New Roman"/>
          <w:sz w:val="28"/>
          <w:szCs w:val="28"/>
        </w:rPr>
        <w:t xml:space="preserve"> первое место также зан</w:t>
      </w:r>
      <w:r w:rsidR="008E1ED7" w:rsidRPr="00CE3738">
        <w:rPr>
          <w:rFonts w:ascii="Times New Roman" w:eastAsia="Times New Roman" w:hAnsi="Times New Roman" w:cs="Times New Roman"/>
          <w:sz w:val="28"/>
          <w:szCs w:val="28"/>
        </w:rPr>
        <w:t xml:space="preserve">имают болезни органов дыхания: </w:t>
      </w:r>
      <w:r w:rsidR="005A3A18">
        <w:rPr>
          <w:rFonts w:ascii="Times New Roman" w:eastAsia="Times New Roman" w:hAnsi="Times New Roman" w:cs="Times New Roman"/>
          <w:sz w:val="28"/>
          <w:szCs w:val="28"/>
        </w:rPr>
        <w:t>ОДО</w:t>
      </w:r>
      <w:r w:rsidRPr="00CE3738">
        <w:rPr>
          <w:rFonts w:ascii="Times New Roman" w:eastAsia="Times New Roman" w:hAnsi="Times New Roman" w:cs="Times New Roman"/>
          <w:sz w:val="28"/>
          <w:szCs w:val="28"/>
        </w:rPr>
        <w:t xml:space="preserve"> – 86 %, </w:t>
      </w:r>
      <w:r w:rsidR="005A3A18">
        <w:rPr>
          <w:rFonts w:ascii="Times New Roman" w:eastAsia="Times New Roman" w:hAnsi="Times New Roman" w:cs="Times New Roman"/>
          <w:sz w:val="28"/>
          <w:szCs w:val="28"/>
        </w:rPr>
        <w:t>ООО</w:t>
      </w:r>
      <w:r w:rsidRPr="00CE3738">
        <w:rPr>
          <w:rFonts w:ascii="Times New Roman" w:eastAsia="Times New Roman" w:hAnsi="Times New Roman" w:cs="Times New Roman"/>
          <w:sz w:val="28"/>
          <w:szCs w:val="28"/>
        </w:rPr>
        <w:t xml:space="preserve"> – 78 %, </w:t>
      </w:r>
      <w:r w:rsidR="00C60636" w:rsidRPr="00CE3738">
        <w:rPr>
          <w:rFonts w:ascii="Times New Roman" w:eastAsia="Times New Roman" w:hAnsi="Times New Roman" w:cs="Times New Roman"/>
          <w:sz w:val="28"/>
          <w:szCs w:val="28"/>
        </w:rPr>
        <w:t>ОПО</w:t>
      </w:r>
      <w:r w:rsidRPr="00CE3738">
        <w:rPr>
          <w:rFonts w:ascii="Times New Roman" w:eastAsia="Times New Roman" w:hAnsi="Times New Roman" w:cs="Times New Roman"/>
          <w:sz w:val="28"/>
          <w:szCs w:val="28"/>
        </w:rPr>
        <w:t xml:space="preserve"> – 85%. </w:t>
      </w:r>
    </w:p>
    <w:p w:rsidR="00F477B0" w:rsidRDefault="00447FB5" w:rsidP="00CE3738">
      <w:pPr>
        <w:shd w:val="clear" w:color="auto" w:fill="FFFFFF" w:themeFill="background1"/>
        <w:suppressAutoHyphens/>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По результатам профилактических осмотров на 1000 осмотренных детей и подростков (в возрасте до 17 лет включительно) отмечается</w:t>
      </w:r>
      <w:r w:rsidR="00F477B0">
        <w:rPr>
          <w:rFonts w:ascii="Times New Roman" w:eastAsia="Times New Roman" w:hAnsi="Times New Roman" w:cs="Times New Roman"/>
          <w:sz w:val="28"/>
          <w:szCs w:val="28"/>
        </w:rPr>
        <w:t>:</w:t>
      </w:r>
    </w:p>
    <w:p w:rsidR="00F477B0" w:rsidRDefault="00F477B0" w:rsidP="00CE3738">
      <w:pPr>
        <w:shd w:val="clear" w:color="auto" w:fill="FFFFFF" w:themeFill="background1"/>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sidR="00447FB5" w:rsidRPr="00CE3738">
        <w:rPr>
          <w:rFonts w:ascii="Times New Roman" w:eastAsia="Times New Roman" w:hAnsi="Times New Roman" w:cs="Times New Roman"/>
          <w:sz w:val="28"/>
          <w:szCs w:val="28"/>
        </w:rPr>
        <w:t xml:space="preserve"> рост числа выявленных патологий в сравнении с 2015 годом по категориям: понижение остроты зрения – на 9‰; нарушение осанки - на 1‰; </w:t>
      </w:r>
    </w:p>
    <w:p w:rsidR="00447FB5" w:rsidRPr="00CE3738" w:rsidRDefault="00F477B0" w:rsidP="00CE3738">
      <w:pPr>
        <w:shd w:val="clear" w:color="auto" w:fill="FFFFFF" w:themeFill="background1"/>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447FB5" w:rsidRPr="00CE3738">
        <w:rPr>
          <w:rFonts w:ascii="Times New Roman" w:eastAsia="Times New Roman" w:hAnsi="Times New Roman" w:cs="Times New Roman"/>
          <w:sz w:val="28"/>
          <w:szCs w:val="28"/>
        </w:rPr>
        <w:t xml:space="preserve"> снижение </w:t>
      </w:r>
      <w:r>
        <w:rPr>
          <w:rFonts w:ascii="Times New Roman" w:eastAsia="Times New Roman" w:hAnsi="Times New Roman" w:cs="Times New Roman"/>
          <w:sz w:val="28"/>
          <w:szCs w:val="28"/>
        </w:rPr>
        <w:t xml:space="preserve">числа заболеваний </w:t>
      </w:r>
      <w:r w:rsidR="00447FB5" w:rsidRPr="00CE3738">
        <w:rPr>
          <w:rFonts w:ascii="Times New Roman" w:eastAsia="Times New Roman" w:hAnsi="Times New Roman" w:cs="Times New Roman"/>
          <w:sz w:val="28"/>
          <w:szCs w:val="28"/>
        </w:rPr>
        <w:t xml:space="preserve">по категориям «отставание в физическом развитии» на 0,7‰ в сравнении с 2015 годом, понижение остроты слуха - на 0,3‰;  </w:t>
      </w:r>
      <w:r w:rsidR="00C60636" w:rsidRPr="00CE3738">
        <w:rPr>
          <w:rFonts w:ascii="Times New Roman" w:eastAsia="Times New Roman" w:hAnsi="Times New Roman" w:cs="Times New Roman"/>
          <w:sz w:val="28"/>
          <w:szCs w:val="28"/>
        </w:rPr>
        <w:t xml:space="preserve">нарушение </w:t>
      </w:r>
      <w:r w:rsidR="00447FB5" w:rsidRPr="00CE3738">
        <w:rPr>
          <w:rFonts w:ascii="Times New Roman" w:eastAsia="Times New Roman" w:hAnsi="Times New Roman" w:cs="Times New Roman"/>
          <w:sz w:val="28"/>
          <w:szCs w:val="28"/>
        </w:rPr>
        <w:t xml:space="preserve"> речи – на 4,9‰; сколиоз – на 0,9 ‰.</w:t>
      </w:r>
    </w:p>
    <w:p w:rsidR="00447FB5" w:rsidRPr="00CE3738" w:rsidRDefault="00447FB5" w:rsidP="00CE3738">
      <w:pPr>
        <w:shd w:val="clear" w:color="auto" w:fill="FFFFFF" w:themeFill="background1"/>
        <w:suppressAutoHyphens/>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С началом обучения детей в </w:t>
      </w:r>
      <w:r w:rsidR="00B24408">
        <w:rPr>
          <w:rFonts w:ascii="Times New Roman" w:eastAsia="Times New Roman" w:hAnsi="Times New Roman" w:cs="Times New Roman"/>
          <w:sz w:val="28"/>
          <w:szCs w:val="28"/>
        </w:rPr>
        <w:t>организациях образования</w:t>
      </w:r>
      <w:r w:rsidRPr="00CE3738">
        <w:rPr>
          <w:rFonts w:ascii="Times New Roman" w:eastAsia="Times New Roman" w:hAnsi="Times New Roman" w:cs="Times New Roman"/>
          <w:sz w:val="28"/>
          <w:szCs w:val="28"/>
        </w:rPr>
        <w:t xml:space="preserve"> отмечается увеличение доли заболеваний глаз и его придаточного аппарата, болезни органов пищеварения, заболевания костно-мышечной системы, что является </w:t>
      </w:r>
      <w:r w:rsidRPr="00CE3738">
        <w:rPr>
          <w:rFonts w:ascii="Times New Roman" w:eastAsia="Times New Roman" w:hAnsi="Times New Roman" w:cs="Times New Roman"/>
          <w:sz w:val="28"/>
          <w:szCs w:val="28"/>
        </w:rPr>
        <w:lastRenderedPageBreak/>
        <w:t xml:space="preserve">результатом переутомления учащихся, повышения зрительной работы, умственной нагрузки, стрессовых ситуаций, снижение двигательной активности, недостаточного и нерационального питания, нарушения норм параметров микроклимата и освещенности в </w:t>
      </w:r>
      <w:r w:rsidR="00B24408">
        <w:rPr>
          <w:rFonts w:ascii="Times New Roman" w:eastAsia="Times New Roman" w:hAnsi="Times New Roman" w:cs="Times New Roman"/>
          <w:sz w:val="28"/>
          <w:szCs w:val="28"/>
        </w:rPr>
        <w:t xml:space="preserve">организациях </w:t>
      </w:r>
      <w:r w:rsidRPr="00CE3738">
        <w:rPr>
          <w:rFonts w:ascii="Times New Roman" w:eastAsia="Times New Roman" w:hAnsi="Times New Roman" w:cs="Times New Roman"/>
          <w:sz w:val="28"/>
          <w:szCs w:val="28"/>
        </w:rPr>
        <w:t>образования.</w:t>
      </w:r>
    </w:p>
    <w:p w:rsidR="00C04F13" w:rsidRPr="00C04F13" w:rsidRDefault="00C04F13" w:rsidP="00C04F13">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C04F13">
        <w:rPr>
          <w:rFonts w:ascii="Times New Roman" w:eastAsia="Times New Roman" w:hAnsi="Times New Roman" w:cs="Times New Roman"/>
          <w:sz w:val="28"/>
          <w:szCs w:val="28"/>
        </w:rPr>
        <w:t>На основании вышеизложенного, в целях обеспечения гармоничного роста, физического и нервно-психического развития детей и подростков, устойчивости к действию инфекционных заболеваний и неблагоприятных факторов внешней среды необходимо:</w:t>
      </w:r>
    </w:p>
    <w:p w:rsidR="00C04F13" w:rsidRPr="00C04F13" w:rsidRDefault="00C04F13" w:rsidP="00C04F13">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C04F13">
        <w:rPr>
          <w:rFonts w:ascii="Times New Roman" w:eastAsia="Times New Roman" w:hAnsi="Times New Roman" w:cs="Times New Roman"/>
          <w:sz w:val="28"/>
          <w:szCs w:val="28"/>
        </w:rPr>
        <w:t xml:space="preserve">1) неукоснительно выполнять утвержденное меню без </w:t>
      </w:r>
      <w:proofErr w:type="gramStart"/>
      <w:r w:rsidRPr="00C04F13">
        <w:rPr>
          <w:rFonts w:ascii="Times New Roman" w:eastAsia="Times New Roman" w:hAnsi="Times New Roman" w:cs="Times New Roman"/>
          <w:sz w:val="28"/>
          <w:szCs w:val="28"/>
        </w:rPr>
        <w:t>проведения</w:t>
      </w:r>
      <w:proofErr w:type="gramEnd"/>
      <w:r w:rsidRPr="00C04F13">
        <w:rPr>
          <w:rFonts w:ascii="Times New Roman" w:eastAsia="Times New Roman" w:hAnsi="Times New Roman" w:cs="Times New Roman"/>
          <w:sz w:val="28"/>
          <w:szCs w:val="28"/>
        </w:rPr>
        <w:t xml:space="preserve"> каких либо замен; отступления от примерного рациона питания допускается только в случаях непредвиденных и непреодолимых обстоятельств. Для учащихся организаций общего образования, питающихся за счет родительской платы, составлять примерное меню и согласовывать его в установленном порядке; </w:t>
      </w:r>
    </w:p>
    <w:p w:rsidR="00C04F13" w:rsidRPr="00C04F13" w:rsidRDefault="00C04F13" w:rsidP="00C04F13">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C04F13">
        <w:rPr>
          <w:rFonts w:ascii="Times New Roman" w:eastAsia="Times New Roman" w:hAnsi="Times New Roman" w:cs="Times New Roman"/>
          <w:sz w:val="28"/>
          <w:szCs w:val="28"/>
        </w:rPr>
        <w:t xml:space="preserve">2) обеспечить выполнение всех натуральных норм в полном объеме; </w:t>
      </w:r>
    </w:p>
    <w:p w:rsidR="00C04F13" w:rsidRPr="00C04F13" w:rsidRDefault="00C04F13" w:rsidP="00C04F13">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C04F13">
        <w:rPr>
          <w:rFonts w:ascii="Times New Roman" w:eastAsia="Times New Roman" w:hAnsi="Times New Roman" w:cs="Times New Roman"/>
          <w:sz w:val="28"/>
          <w:szCs w:val="28"/>
        </w:rPr>
        <w:t>3) увеличить охват школьников горячим питанием</w:t>
      </w:r>
      <w:r w:rsidRPr="00C04F13">
        <w:rPr>
          <w:rFonts w:ascii="Times New Roman" w:eastAsia="Times New Roman" w:hAnsi="Times New Roman" w:cs="Times New Roman"/>
          <w:sz w:val="28"/>
          <w:szCs w:val="28"/>
          <w:u w:val="single"/>
        </w:rPr>
        <w:t>;</w:t>
      </w:r>
    </w:p>
    <w:p w:rsidR="00C04F13" w:rsidRPr="00C04F13" w:rsidRDefault="00C04F13" w:rsidP="00C04F13">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C04F13">
        <w:rPr>
          <w:rFonts w:ascii="Times New Roman" w:eastAsia="Times New Roman" w:hAnsi="Times New Roman" w:cs="Times New Roman"/>
          <w:sz w:val="28"/>
          <w:szCs w:val="28"/>
        </w:rPr>
        <w:t>4) обеспечить санитарно-эпидемиологическую безопасность питания, включая соблюдение санитарных требований к материально-техническому состоянию пищеблоков, поставляемым продуктам питания, их транспортировке, хранению, приготовлению и раздаче блюд.</w:t>
      </w:r>
    </w:p>
    <w:p w:rsidR="00C04F13" w:rsidRDefault="00C04F13" w:rsidP="00CE3738">
      <w:pPr>
        <w:shd w:val="clear" w:color="auto" w:fill="FFFFFF" w:themeFill="background1"/>
        <w:spacing w:after="0" w:line="240" w:lineRule="auto"/>
        <w:ind w:firstLine="567"/>
        <w:jc w:val="both"/>
        <w:rPr>
          <w:rFonts w:ascii="Times New Roman" w:eastAsia="Times New Roman" w:hAnsi="Times New Roman" w:cs="Times New Roman"/>
          <w:sz w:val="28"/>
          <w:szCs w:val="28"/>
        </w:rPr>
      </w:pPr>
    </w:p>
    <w:p w:rsidR="006878FC" w:rsidRPr="00CE3738" w:rsidRDefault="006878FC" w:rsidP="00CE3738">
      <w:pPr>
        <w:shd w:val="clear" w:color="auto" w:fill="FFFFFF" w:themeFill="background1"/>
        <w:spacing w:after="0" w:line="240" w:lineRule="auto"/>
        <w:ind w:firstLine="709"/>
        <w:jc w:val="center"/>
        <w:rPr>
          <w:rFonts w:ascii="Times New Roman" w:hAnsi="Times New Roman" w:cs="Times New Roman"/>
          <w:b/>
          <w:sz w:val="28"/>
          <w:szCs w:val="28"/>
        </w:rPr>
      </w:pPr>
      <w:r w:rsidRPr="00CE3738">
        <w:rPr>
          <w:rFonts w:ascii="Times New Roman" w:hAnsi="Times New Roman" w:cs="Times New Roman"/>
          <w:b/>
          <w:sz w:val="28"/>
          <w:szCs w:val="28"/>
        </w:rPr>
        <w:t>Образование, воспитание и развитие детей</w:t>
      </w:r>
    </w:p>
    <w:p w:rsidR="00796D6C" w:rsidRPr="00FA66EC" w:rsidRDefault="00796D6C" w:rsidP="00CE3738">
      <w:pPr>
        <w:shd w:val="clear" w:color="auto" w:fill="FFFFFF" w:themeFill="background1"/>
        <w:spacing w:after="0" w:line="240" w:lineRule="auto"/>
        <w:ind w:firstLine="709"/>
        <w:jc w:val="center"/>
        <w:rPr>
          <w:rFonts w:ascii="Times New Roman" w:hAnsi="Times New Roman" w:cs="Times New Roman"/>
          <w:b/>
          <w:sz w:val="24"/>
          <w:szCs w:val="24"/>
        </w:rPr>
      </w:pPr>
    </w:p>
    <w:p w:rsidR="00682C7F" w:rsidRPr="00CE3738" w:rsidRDefault="00682C7F"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Основные направления развития системы образования </w:t>
      </w:r>
      <w:r w:rsidR="00B477D2" w:rsidRPr="00CE3738">
        <w:rPr>
          <w:rFonts w:ascii="Times New Roman" w:hAnsi="Times New Roman" w:cs="Times New Roman"/>
          <w:sz w:val="28"/>
          <w:szCs w:val="28"/>
        </w:rPr>
        <w:t xml:space="preserve">направлены </w:t>
      </w:r>
      <w:r w:rsidRPr="00CE3738">
        <w:rPr>
          <w:rFonts w:ascii="Times New Roman" w:hAnsi="Times New Roman" w:cs="Times New Roman"/>
          <w:sz w:val="28"/>
          <w:szCs w:val="28"/>
        </w:rPr>
        <w:t>на обеспечени</w:t>
      </w:r>
      <w:r w:rsidR="00B477D2" w:rsidRPr="00CE3738">
        <w:rPr>
          <w:rFonts w:ascii="Times New Roman" w:hAnsi="Times New Roman" w:cs="Times New Roman"/>
          <w:sz w:val="28"/>
          <w:szCs w:val="28"/>
        </w:rPr>
        <w:t>е</w:t>
      </w:r>
      <w:r w:rsidRPr="00CE3738">
        <w:rPr>
          <w:rFonts w:ascii="Times New Roman" w:hAnsi="Times New Roman" w:cs="Times New Roman"/>
          <w:sz w:val="28"/>
          <w:szCs w:val="28"/>
        </w:rPr>
        <w:t xml:space="preserve"> провозглашенного в Конституции П</w:t>
      </w:r>
      <w:r w:rsidR="00B477D2" w:rsidRPr="00CE3738">
        <w:rPr>
          <w:rFonts w:ascii="Times New Roman" w:hAnsi="Times New Roman" w:cs="Times New Roman"/>
          <w:sz w:val="28"/>
          <w:szCs w:val="28"/>
        </w:rPr>
        <w:t xml:space="preserve">риднестровской </w:t>
      </w:r>
      <w:r w:rsidRPr="00CE3738">
        <w:rPr>
          <w:rFonts w:ascii="Times New Roman" w:hAnsi="Times New Roman" w:cs="Times New Roman"/>
          <w:sz w:val="28"/>
          <w:szCs w:val="28"/>
        </w:rPr>
        <w:t>М</w:t>
      </w:r>
      <w:r w:rsidR="00B477D2" w:rsidRPr="00CE3738">
        <w:rPr>
          <w:rFonts w:ascii="Times New Roman" w:hAnsi="Times New Roman" w:cs="Times New Roman"/>
          <w:sz w:val="28"/>
          <w:szCs w:val="28"/>
        </w:rPr>
        <w:t xml:space="preserve">олдавской </w:t>
      </w:r>
      <w:r w:rsidRPr="00CE3738">
        <w:rPr>
          <w:rFonts w:ascii="Times New Roman" w:hAnsi="Times New Roman" w:cs="Times New Roman"/>
          <w:sz w:val="28"/>
          <w:szCs w:val="28"/>
        </w:rPr>
        <w:t>Р</w:t>
      </w:r>
      <w:r w:rsidR="00B477D2" w:rsidRPr="00CE3738">
        <w:rPr>
          <w:rFonts w:ascii="Times New Roman" w:hAnsi="Times New Roman" w:cs="Times New Roman"/>
          <w:sz w:val="28"/>
          <w:szCs w:val="28"/>
        </w:rPr>
        <w:t>еспублики</w:t>
      </w:r>
      <w:r w:rsidRPr="00CE3738">
        <w:rPr>
          <w:rFonts w:ascii="Times New Roman" w:hAnsi="Times New Roman" w:cs="Times New Roman"/>
          <w:sz w:val="28"/>
          <w:szCs w:val="28"/>
        </w:rPr>
        <w:t xml:space="preserve"> приоритета образования в государственной политике республики, создани</w:t>
      </w:r>
      <w:r w:rsidR="00B477D2" w:rsidRPr="00CE3738">
        <w:rPr>
          <w:rFonts w:ascii="Times New Roman" w:hAnsi="Times New Roman" w:cs="Times New Roman"/>
          <w:sz w:val="28"/>
          <w:szCs w:val="28"/>
        </w:rPr>
        <w:t>е</w:t>
      </w:r>
      <w:r w:rsidRPr="00CE3738">
        <w:rPr>
          <w:rFonts w:ascii="Times New Roman" w:hAnsi="Times New Roman" w:cs="Times New Roman"/>
          <w:sz w:val="28"/>
          <w:szCs w:val="28"/>
        </w:rPr>
        <w:t xml:space="preserve"> гибкой и развивающейся системы непрерывного образования, эффективных технологий государственно-общественного управления образованием, обеспечение доступности качественного образования для всех слоев населения, в соответствии с потребностями личности, ее индивидуальными способностями и возможностями.</w:t>
      </w:r>
    </w:p>
    <w:p w:rsidR="009F347B" w:rsidRPr="00CE3738" w:rsidRDefault="009F347B" w:rsidP="00CE3738">
      <w:pPr>
        <w:shd w:val="clear" w:color="auto" w:fill="FFFFFF" w:themeFill="background1"/>
        <w:spacing w:after="0" w:line="240" w:lineRule="auto"/>
        <w:ind w:firstLine="709"/>
        <w:jc w:val="both"/>
        <w:rPr>
          <w:rFonts w:ascii="Times New Roman" w:hAnsi="Times New Roman" w:cs="Times New Roman"/>
          <w:b/>
          <w:sz w:val="28"/>
          <w:szCs w:val="28"/>
        </w:rPr>
      </w:pPr>
    </w:p>
    <w:p w:rsidR="00F3106D" w:rsidRPr="00CE3738" w:rsidRDefault="00F3106D" w:rsidP="00CE3738">
      <w:pPr>
        <w:shd w:val="clear" w:color="auto" w:fill="FFFFFF" w:themeFill="background1"/>
        <w:spacing w:after="0" w:line="240" w:lineRule="auto"/>
        <w:ind w:firstLine="709"/>
        <w:jc w:val="center"/>
        <w:rPr>
          <w:rFonts w:ascii="Times New Roman" w:hAnsi="Times New Roman" w:cs="Times New Roman"/>
          <w:b/>
          <w:sz w:val="28"/>
          <w:szCs w:val="28"/>
        </w:rPr>
      </w:pPr>
      <w:r w:rsidRPr="00CE3738">
        <w:rPr>
          <w:rFonts w:ascii="Times New Roman" w:hAnsi="Times New Roman" w:cs="Times New Roman"/>
          <w:b/>
          <w:sz w:val="28"/>
          <w:szCs w:val="28"/>
        </w:rPr>
        <w:t>Дошкольное образование</w:t>
      </w:r>
    </w:p>
    <w:p w:rsidR="00796D6C" w:rsidRPr="00CE3738" w:rsidRDefault="00796D6C" w:rsidP="00CE3738">
      <w:pPr>
        <w:shd w:val="clear" w:color="auto" w:fill="FFFFFF" w:themeFill="background1"/>
        <w:spacing w:after="0" w:line="240" w:lineRule="auto"/>
        <w:ind w:firstLine="709"/>
        <w:jc w:val="center"/>
        <w:rPr>
          <w:rFonts w:ascii="Times New Roman" w:hAnsi="Times New Roman" w:cs="Times New Roman"/>
          <w:b/>
          <w:sz w:val="24"/>
          <w:szCs w:val="24"/>
        </w:rPr>
      </w:pPr>
    </w:p>
    <w:p w:rsidR="004A6969" w:rsidRPr="00CE3738" w:rsidRDefault="004A6969" w:rsidP="00CE3738">
      <w:pPr>
        <w:shd w:val="clear" w:color="auto" w:fill="FFFFFF" w:themeFill="background1"/>
        <w:spacing w:after="0" w:line="240" w:lineRule="auto"/>
        <w:ind w:firstLine="709"/>
        <w:jc w:val="both"/>
        <w:rPr>
          <w:rFonts w:ascii="Times New Roman" w:hAnsi="Times New Roman" w:cs="Times New Roman"/>
          <w:sz w:val="28"/>
          <w:szCs w:val="28"/>
        </w:rPr>
      </w:pPr>
      <w:r w:rsidRPr="006539CA">
        <w:rPr>
          <w:rFonts w:ascii="Times New Roman" w:hAnsi="Times New Roman" w:cs="Times New Roman"/>
          <w:sz w:val="28"/>
          <w:szCs w:val="28"/>
        </w:rPr>
        <w:t xml:space="preserve">Дошкольное образование – первооснова общей системы образования и первичная составная часть системы непрерывного образования. В современных условиях развитие системы дошкольного образования направлено на гармоничное, адекватное возрастным особенностям развитие детей дошкольного возраста. </w:t>
      </w:r>
      <w:r w:rsidR="00B477D2" w:rsidRPr="006539CA">
        <w:rPr>
          <w:rFonts w:ascii="Times New Roman" w:hAnsi="Times New Roman" w:cs="Times New Roman"/>
          <w:sz w:val="28"/>
          <w:szCs w:val="28"/>
        </w:rPr>
        <w:t>Д</w:t>
      </w:r>
      <w:r w:rsidRPr="006539CA">
        <w:rPr>
          <w:rFonts w:ascii="Times New Roman" w:hAnsi="Times New Roman" w:cs="Times New Roman"/>
          <w:sz w:val="28"/>
          <w:szCs w:val="28"/>
        </w:rPr>
        <w:t>ошкольное</w:t>
      </w:r>
      <w:r w:rsidR="005D61CC">
        <w:rPr>
          <w:rFonts w:ascii="Times New Roman" w:hAnsi="Times New Roman" w:cs="Times New Roman"/>
          <w:sz w:val="28"/>
          <w:szCs w:val="28"/>
        </w:rPr>
        <w:t xml:space="preserve"> </w:t>
      </w:r>
      <w:r w:rsidRPr="006539CA">
        <w:rPr>
          <w:rFonts w:ascii="Times New Roman" w:hAnsi="Times New Roman" w:cs="Times New Roman"/>
          <w:sz w:val="28"/>
          <w:szCs w:val="28"/>
        </w:rPr>
        <w:t>образование призвано обеспечить для любого ребенка дошкольного возраста тот уровень развития, который позволил бы ему быть успешным при обучении в начальной школе и на последующих ступенях обучения.</w:t>
      </w:r>
    </w:p>
    <w:p w:rsidR="004A6969" w:rsidRPr="00CE3738" w:rsidRDefault="004A6969"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В Приднестровской Молдавской Республике сложилась система дошкольного образования, обеспечива</w:t>
      </w:r>
      <w:r w:rsidR="0074209E" w:rsidRPr="00CE3738">
        <w:rPr>
          <w:rFonts w:ascii="Times New Roman" w:hAnsi="Times New Roman" w:cs="Times New Roman"/>
          <w:sz w:val="28"/>
          <w:szCs w:val="28"/>
        </w:rPr>
        <w:t>ющая</w:t>
      </w:r>
      <w:r w:rsidRPr="00CE3738">
        <w:rPr>
          <w:rFonts w:ascii="Times New Roman" w:hAnsi="Times New Roman" w:cs="Times New Roman"/>
          <w:sz w:val="28"/>
          <w:szCs w:val="28"/>
        </w:rPr>
        <w:t xml:space="preserve"> всестороннее полноценное воспитание, обучение и развитие детей дошкольного возраста. Многофункциональная сеть организаций дошкольного образования предоставляет разнообразный спектр образовательных услуг с учетом </w:t>
      </w:r>
      <w:r w:rsidRPr="00CE3738">
        <w:rPr>
          <w:rFonts w:ascii="Times New Roman" w:hAnsi="Times New Roman" w:cs="Times New Roman"/>
          <w:sz w:val="28"/>
          <w:szCs w:val="28"/>
        </w:rPr>
        <w:lastRenderedPageBreak/>
        <w:t>возрастных и индивидуальных особенностей развития реб</w:t>
      </w:r>
      <w:r w:rsidR="00C61397" w:rsidRPr="00CE3738">
        <w:rPr>
          <w:rFonts w:ascii="Times New Roman" w:hAnsi="Times New Roman" w:cs="Times New Roman"/>
          <w:sz w:val="28"/>
          <w:szCs w:val="28"/>
        </w:rPr>
        <w:t>е</w:t>
      </w:r>
      <w:r w:rsidRPr="00CE3738">
        <w:rPr>
          <w:rFonts w:ascii="Times New Roman" w:hAnsi="Times New Roman" w:cs="Times New Roman"/>
          <w:sz w:val="28"/>
          <w:szCs w:val="28"/>
        </w:rPr>
        <w:t xml:space="preserve">нка и потребностей общества. </w:t>
      </w:r>
    </w:p>
    <w:p w:rsidR="00F91CBC" w:rsidRPr="00CE3738" w:rsidRDefault="006539CA" w:rsidP="00CE3738">
      <w:pPr>
        <w:shd w:val="clear" w:color="auto" w:fill="FFFFFF" w:themeFill="background1"/>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начало 2</w:t>
      </w:r>
      <w:r w:rsidR="00F91CBC" w:rsidRPr="00CE3738">
        <w:rPr>
          <w:rFonts w:ascii="Times New Roman" w:hAnsi="Times New Roman" w:cs="Times New Roman"/>
          <w:sz w:val="28"/>
          <w:szCs w:val="28"/>
        </w:rPr>
        <w:t>016 год</w:t>
      </w:r>
      <w:r>
        <w:rPr>
          <w:rFonts w:ascii="Times New Roman" w:hAnsi="Times New Roman" w:cs="Times New Roman"/>
          <w:sz w:val="28"/>
          <w:szCs w:val="28"/>
        </w:rPr>
        <w:t>а</w:t>
      </w:r>
      <w:r w:rsidR="00F91CBC" w:rsidRPr="00CE3738">
        <w:rPr>
          <w:rFonts w:ascii="Times New Roman" w:hAnsi="Times New Roman" w:cs="Times New Roman"/>
          <w:sz w:val="28"/>
          <w:szCs w:val="28"/>
        </w:rPr>
        <w:t xml:space="preserve"> на территории Приднестровской Молдавской Республики функционировала 161 организация дошкольного образования (56 организаций дошкольного образования в сельской местности и 101 организация дошкольного образования в городской местности). В течение года 4 организации образования были реорганизованы в комплекс «школа – детский сад». Таким образом, к концу отчетного периода на территории республики функционируют 157 организаций дошкольного образования и 35 комплексов «Общеобразовательная школа – детский сад» (5 в городской местности и 30 в сельской местности)</w:t>
      </w:r>
      <w:r w:rsidR="0054581E">
        <w:rPr>
          <w:rFonts w:ascii="Times New Roman" w:hAnsi="Times New Roman" w:cs="Times New Roman"/>
          <w:sz w:val="28"/>
          <w:szCs w:val="28"/>
        </w:rPr>
        <w:t xml:space="preserve">. </w:t>
      </w:r>
      <w:r w:rsidR="00F91CBC" w:rsidRPr="00CE3738">
        <w:rPr>
          <w:rFonts w:ascii="Times New Roman" w:hAnsi="Times New Roman" w:cs="Times New Roman"/>
          <w:sz w:val="28"/>
          <w:szCs w:val="28"/>
        </w:rPr>
        <w:t xml:space="preserve">Создание образовательных комплексов позволило более рационально использовать кадровый потенциал педагогов, проживающих в данных населенных пунктах для повышения качества дошкольного образования, централизованно решать вопросы по организации питания </w:t>
      </w:r>
      <w:r w:rsidR="0054581E">
        <w:rPr>
          <w:rFonts w:ascii="Times New Roman" w:hAnsi="Times New Roman" w:cs="Times New Roman"/>
          <w:sz w:val="28"/>
          <w:szCs w:val="28"/>
        </w:rPr>
        <w:t xml:space="preserve">и </w:t>
      </w:r>
      <w:r w:rsidR="0054581E" w:rsidRPr="00CE3738">
        <w:rPr>
          <w:rFonts w:ascii="Times New Roman" w:hAnsi="Times New Roman" w:cs="Times New Roman"/>
          <w:sz w:val="28"/>
          <w:szCs w:val="28"/>
        </w:rPr>
        <w:t xml:space="preserve">медицинского обслуживания </w:t>
      </w:r>
      <w:r w:rsidR="0054581E">
        <w:rPr>
          <w:rFonts w:ascii="Times New Roman" w:hAnsi="Times New Roman" w:cs="Times New Roman"/>
          <w:sz w:val="28"/>
          <w:szCs w:val="28"/>
        </w:rPr>
        <w:t>воспитанников</w:t>
      </w:r>
      <w:r w:rsidR="00F91CBC" w:rsidRPr="00CE3738">
        <w:rPr>
          <w:rFonts w:ascii="Times New Roman" w:hAnsi="Times New Roman" w:cs="Times New Roman"/>
          <w:sz w:val="28"/>
          <w:szCs w:val="28"/>
        </w:rPr>
        <w:t xml:space="preserve">, доставки продуктов питания, снизить затраты на содержание </w:t>
      </w:r>
      <w:r w:rsidR="0054581E" w:rsidRPr="00CE3738">
        <w:rPr>
          <w:rFonts w:ascii="Times New Roman" w:hAnsi="Times New Roman" w:cs="Times New Roman"/>
          <w:sz w:val="28"/>
          <w:szCs w:val="28"/>
        </w:rPr>
        <w:t>помещений</w:t>
      </w:r>
      <w:r w:rsidR="0054581E">
        <w:rPr>
          <w:rFonts w:ascii="Times New Roman" w:hAnsi="Times New Roman" w:cs="Times New Roman"/>
          <w:sz w:val="28"/>
          <w:szCs w:val="28"/>
        </w:rPr>
        <w:t>,</w:t>
      </w:r>
      <w:r w:rsidR="005D61CC">
        <w:rPr>
          <w:rFonts w:ascii="Times New Roman" w:hAnsi="Times New Roman" w:cs="Times New Roman"/>
          <w:sz w:val="28"/>
          <w:szCs w:val="28"/>
        </w:rPr>
        <w:t xml:space="preserve"> </w:t>
      </w:r>
      <w:r w:rsidR="00F91CBC" w:rsidRPr="00CE3738">
        <w:rPr>
          <w:rFonts w:ascii="Times New Roman" w:hAnsi="Times New Roman" w:cs="Times New Roman"/>
          <w:sz w:val="28"/>
          <w:szCs w:val="28"/>
        </w:rPr>
        <w:t>не</w:t>
      </w:r>
      <w:r w:rsidR="005D61CC">
        <w:rPr>
          <w:rFonts w:ascii="Times New Roman" w:hAnsi="Times New Roman" w:cs="Times New Roman"/>
          <w:sz w:val="28"/>
          <w:szCs w:val="28"/>
        </w:rPr>
        <w:t xml:space="preserve"> </w:t>
      </w:r>
      <w:r w:rsidR="00F91CBC" w:rsidRPr="00CE3738">
        <w:rPr>
          <w:rFonts w:ascii="Times New Roman" w:hAnsi="Times New Roman" w:cs="Times New Roman"/>
          <w:sz w:val="28"/>
          <w:szCs w:val="28"/>
        </w:rPr>
        <w:t>используемых в образовательных целях.</w:t>
      </w:r>
    </w:p>
    <w:p w:rsidR="00F91CBC" w:rsidRPr="00CE3738" w:rsidRDefault="00F91CB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Также функционировали группы для детей дошкольного возраста в государственных образовательных учреждениях для детей с ограниченными возможностями здоровья и детей-сирот и детей, оставшихся без попечения родителей. </w:t>
      </w:r>
    </w:p>
    <w:p w:rsidR="00F91CBC" w:rsidRPr="00471D0F" w:rsidRDefault="00F91CBC"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Всего в 2016 году услугами дошкольного образования, воспитания и присмотра были охвачены 22 635 детей (на 468 детей меньше, чем в 2015 году), из них </w:t>
      </w:r>
      <w:r w:rsidR="006539CA">
        <w:rPr>
          <w:rFonts w:ascii="Times New Roman" w:eastAsia="Times New Roman" w:hAnsi="Times New Roman" w:cs="Times New Roman"/>
          <w:sz w:val="28"/>
          <w:szCs w:val="28"/>
        </w:rPr>
        <w:t xml:space="preserve">3 954 </w:t>
      </w:r>
      <w:r w:rsidRPr="00CE3738">
        <w:rPr>
          <w:rFonts w:ascii="Times New Roman" w:eastAsia="Times New Roman" w:hAnsi="Times New Roman" w:cs="Times New Roman"/>
          <w:sz w:val="28"/>
          <w:szCs w:val="28"/>
        </w:rPr>
        <w:t xml:space="preserve">детей раннего возраста </w:t>
      </w:r>
      <w:r w:rsidR="006539CA">
        <w:rPr>
          <w:rFonts w:ascii="Times New Roman" w:eastAsia="Times New Roman" w:hAnsi="Times New Roman" w:cs="Times New Roman"/>
          <w:sz w:val="28"/>
          <w:szCs w:val="28"/>
        </w:rPr>
        <w:t>(</w:t>
      </w:r>
      <w:r w:rsidRPr="00CE3738">
        <w:rPr>
          <w:rFonts w:ascii="Times New Roman" w:eastAsia="Times New Roman" w:hAnsi="Times New Roman" w:cs="Times New Roman"/>
          <w:sz w:val="28"/>
          <w:szCs w:val="28"/>
        </w:rPr>
        <w:t>от 1,5 до 3-х лет</w:t>
      </w:r>
      <w:r w:rsidR="006539CA">
        <w:rPr>
          <w:rFonts w:ascii="Times New Roman" w:eastAsia="Times New Roman" w:hAnsi="Times New Roman" w:cs="Times New Roman"/>
          <w:sz w:val="28"/>
          <w:szCs w:val="28"/>
        </w:rPr>
        <w:t>)</w:t>
      </w:r>
      <w:r w:rsidRPr="00CE3738">
        <w:rPr>
          <w:rFonts w:ascii="Times New Roman" w:eastAsia="Times New Roman" w:hAnsi="Times New Roman" w:cs="Times New Roman"/>
          <w:sz w:val="28"/>
          <w:szCs w:val="28"/>
        </w:rPr>
        <w:t xml:space="preserve">; </w:t>
      </w:r>
      <w:r w:rsidR="006539CA">
        <w:rPr>
          <w:rFonts w:ascii="Times New Roman" w:eastAsia="Times New Roman" w:hAnsi="Times New Roman" w:cs="Times New Roman"/>
          <w:sz w:val="28"/>
          <w:szCs w:val="28"/>
        </w:rPr>
        <w:t xml:space="preserve">17 554 </w:t>
      </w:r>
      <w:r w:rsidRPr="00CE3738">
        <w:rPr>
          <w:rFonts w:ascii="Times New Roman" w:eastAsia="Times New Roman" w:hAnsi="Times New Roman" w:cs="Times New Roman"/>
          <w:sz w:val="28"/>
          <w:szCs w:val="28"/>
        </w:rPr>
        <w:t xml:space="preserve">детей дошкольного возраста </w:t>
      </w:r>
      <w:r w:rsidR="006539CA">
        <w:rPr>
          <w:rFonts w:ascii="Times New Roman" w:eastAsia="Times New Roman" w:hAnsi="Times New Roman" w:cs="Times New Roman"/>
          <w:sz w:val="28"/>
          <w:szCs w:val="28"/>
        </w:rPr>
        <w:t>(</w:t>
      </w:r>
      <w:r w:rsidRPr="00CE3738">
        <w:rPr>
          <w:rFonts w:ascii="Times New Roman" w:eastAsia="Times New Roman" w:hAnsi="Times New Roman" w:cs="Times New Roman"/>
          <w:sz w:val="28"/>
          <w:szCs w:val="28"/>
        </w:rPr>
        <w:t>от 3-х до 7-и лет</w:t>
      </w:r>
      <w:r w:rsidR="006539CA">
        <w:rPr>
          <w:rFonts w:ascii="Times New Roman" w:eastAsia="Times New Roman" w:hAnsi="Times New Roman" w:cs="Times New Roman"/>
          <w:sz w:val="28"/>
          <w:szCs w:val="28"/>
        </w:rPr>
        <w:t>)</w:t>
      </w:r>
      <w:proofErr w:type="gramStart"/>
      <w:r w:rsidRPr="00CE3738">
        <w:rPr>
          <w:rFonts w:ascii="Times New Roman" w:eastAsia="Times New Roman" w:hAnsi="Times New Roman" w:cs="Times New Roman"/>
          <w:sz w:val="28"/>
          <w:szCs w:val="28"/>
        </w:rPr>
        <w:t>.</w:t>
      </w:r>
      <w:r w:rsidR="004635FC" w:rsidRPr="00CE3738">
        <w:rPr>
          <w:rFonts w:ascii="Times New Roman" w:eastAsia="Times New Roman" w:hAnsi="Times New Roman" w:cs="Times New Roman"/>
          <w:sz w:val="28"/>
          <w:szCs w:val="28"/>
        </w:rPr>
        <w:t>В</w:t>
      </w:r>
      <w:proofErr w:type="gramEnd"/>
      <w:r w:rsidR="004635FC" w:rsidRPr="00CE3738">
        <w:rPr>
          <w:rFonts w:ascii="Times New Roman" w:eastAsia="Times New Roman" w:hAnsi="Times New Roman" w:cs="Times New Roman"/>
          <w:sz w:val="28"/>
          <w:szCs w:val="28"/>
        </w:rPr>
        <w:t xml:space="preserve">сего 22 437 детей посещают организации для детей дошкольного возраста, из них </w:t>
      </w:r>
      <w:r w:rsidRPr="00CE3738">
        <w:rPr>
          <w:rFonts w:ascii="Times New Roman" w:eastAsia="Times New Roman" w:hAnsi="Times New Roman" w:cs="Times New Roman"/>
          <w:sz w:val="28"/>
          <w:szCs w:val="28"/>
        </w:rPr>
        <w:t xml:space="preserve">21 496 детей </w:t>
      </w:r>
      <w:r w:rsidR="004635FC" w:rsidRPr="00CE3738">
        <w:rPr>
          <w:rFonts w:ascii="Times New Roman" w:eastAsia="Times New Roman" w:hAnsi="Times New Roman" w:cs="Times New Roman"/>
          <w:sz w:val="28"/>
          <w:szCs w:val="28"/>
        </w:rPr>
        <w:t xml:space="preserve">- </w:t>
      </w:r>
      <w:r w:rsidRPr="00CE3738">
        <w:rPr>
          <w:rFonts w:ascii="Times New Roman" w:eastAsia="Times New Roman" w:hAnsi="Times New Roman" w:cs="Times New Roman"/>
          <w:sz w:val="28"/>
          <w:szCs w:val="28"/>
        </w:rPr>
        <w:t>организации дошкольного образования</w:t>
      </w:r>
      <w:r w:rsidR="004635FC" w:rsidRPr="00CE3738">
        <w:rPr>
          <w:rFonts w:ascii="Times New Roman" w:eastAsia="Times New Roman" w:hAnsi="Times New Roman" w:cs="Times New Roman"/>
          <w:sz w:val="28"/>
          <w:szCs w:val="28"/>
        </w:rPr>
        <w:t>,</w:t>
      </w:r>
      <w:r w:rsidRPr="00CE3738">
        <w:rPr>
          <w:rFonts w:ascii="Times New Roman" w:eastAsia="Times New Roman" w:hAnsi="Times New Roman" w:cs="Times New Roman"/>
          <w:sz w:val="28"/>
          <w:szCs w:val="28"/>
        </w:rPr>
        <w:t xml:space="preserve"> 941 ребенок - группы в комплексах «Общеобраз</w:t>
      </w:r>
      <w:r w:rsidR="004635FC" w:rsidRPr="00CE3738">
        <w:rPr>
          <w:rFonts w:ascii="Times New Roman" w:eastAsia="Times New Roman" w:hAnsi="Times New Roman" w:cs="Times New Roman"/>
          <w:sz w:val="28"/>
          <w:szCs w:val="28"/>
        </w:rPr>
        <w:t>овательная школа – детский сад». Г</w:t>
      </w:r>
      <w:r w:rsidRPr="00CE3738">
        <w:rPr>
          <w:rFonts w:ascii="Times New Roman" w:eastAsia="Times New Roman" w:hAnsi="Times New Roman" w:cs="Times New Roman"/>
          <w:sz w:val="28"/>
          <w:szCs w:val="28"/>
        </w:rPr>
        <w:t>руппы</w:t>
      </w:r>
      <w:r w:rsidR="005D61CC">
        <w:rPr>
          <w:rFonts w:ascii="Times New Roman" w:eastAsia="Times New Roman" w:hAnsi="Times New Roman" w:cs="Times New Roman"/>
          <w:sz w:val="28"/>
          <w:szCs w:val="28"/>
        </w:rPr>
        <w:t xml:space="preserve"> </w:t>
      </w:r>
      <w:r w:rsidRPr="00CE3738">
        <w:rPr>
          <w:rFonts w:ascii="Times New Roman" w:eastAsia="Times New Roman" w:hAnsi="Times New Roman" w:cs="Times New Roman"/>
          <w:sz w:val="28"/>
          <w:szCs w:val="28"/>
        </w:rPr>
        <w:t xml:space="preserve">для детей дошкольного возраста в государственных образовательных учреждениях для детей с ограниченными возможностями здоровья и детей-сирот и детей, оставшихся без </w:t>
      </w:r>
      <w:r w:rsidRPr="00471D0F">
        <w:rPr>
          <w:rFonts w:ascii="Times New Roman" w:eastAsia="Times New Roman" w:hAnsi="Times New Roman" w:cs="Times New Roman"/>
          <w:sz w:val="28"/>
          <w:szCs w:val="28"/>
        </w:rPr>
        <w:t>попечения родителей</w:t>
      </w:r>
      <w:r w:rsidR="00966CBF" w:rsidRPr="00471D0F">
        <w:rPr>
          <w:rFonts w:ascii="Times New Roman" w:eastAsia="Times New Roman" w:hAnsi="Times New Roman" w:cs="Times New Roman"/>
          <w:sz w:val="28"/>
          <w:szCs w:val="28"/>
        </w:rPr>
        <w:t>,</w:t>
      </w:r>
      <w:r w:rsidR="004635FC" w:rsidRPr="00471D0F">
        <w:rPr>
          <w:rFonts w:ascii="Times New Roman" w:eastAsia="Times New Roman" w:hAnsi="Times New Roman" w:cs="Times New Roman"/>
          <w:sz w:val="28"/>
          <w:szCs w:val="28"/>
        </w:rPr>
        <w:t xml:space="preserve"> посеща</w:t>
      </w:r>
      <w:r w:rsidR="004027F8" w:rsidRPr="00471D0F">
        <w:rPr>
          <w:rFonts w:ascii="Times New Roman" w:eastAsia="Times New Roman" w:hAnsi="Times New Roman" w:cs="Times New Roman"/>
          <w:sz w:val="28"/>
          <w:szCs w:val="28"/>
        </w:rPr>
        <w:t>ли</w:t>
      </w:r>
      <w:r w:rsidR="004635FC" w:rsidRPr="00471D0F">
        <w:rPr>
          <w:rFonts w:ascii="Times New Roman" w:eastAsia="Times New Roman" w:hAnsi="Times New Roman" w:cs="Times New Roman"/>
          <w:sz w:val="28"/>
          <w:szCs w:val="28"/>
        </w:rPr>
        <w:t xml:space="preserve"> 198 детей</w:t>
      </w:r>
      <w:r w:rsidRPr="00471D0F">
        <w:rPr>
          <w:rFonts w:ascii="Times New Roman" w:eastAsia="Times New Roman" w:hAnsi="Times New Roman" w:cs="Times New Roman"/>
          <w:sz w:val="28"/>
          <w:szCs w:val="28"/>
        </w:rPr>
        <w:t>.</w:t>
      </w:r>
    </w:p>
    <w:p w:rsidR="00F91CBC" w:rsidRPr="00471D0F" w:rsidRDefault="00F91CBC" w:rsidP="00CE3738">
      <w:pPr>
        <w:shd w:val="clear" w:color="auto" w:fill="FFFFFF" w:themeFill="background1"/>
        <w:spacing w:after="0" w:line="240" w:lineRule="auto"/>
        <w:ind w:firstLine="709"/>
        <w:jc w:val="both"/>
        <w:rPr>
          <w:rFonts w:ascii="Times New Roman" w:hAnsi="Times New Roman" w:cs="Times New Roman"/>
          <w:sz w:val="28"/>
          <w:szCs w:val="28"/>
        </w:rPr>
      </w:pPr>
      <w:r w:rsidRPr="00471D0F">
        <w:rPr>
          <w:rFonts w:ascii="Times New Roman" w:hAnsi="Times New Roman" w:cs="Times New Roman"/>
          <w:sz w:val="28"/>
          <w:szCs w:val="28"/>
        </w:rPr>
        <w:t>Процент охвата детей дошкольным образованием по республике составляет 76 % (на 3,15 ниже, чем в 2015 году - связано с повышением платы за питание детей в организациях дошкольного образования).</w:t>
      </w:r>
    </w:p>
    <w:p w:rsidR="00F91CBC" w:rsidRPr="00CE3738" w:rsidRDefault="00766390" w:rsidP="00CE3738">
      <w:pPr>
        <w:shd w:val="clear" w:color="auto" w:fill="FFFFFF" w:themeFill="background1"/>
        <w:spacing w:after="0" w:line="240" w:lineRule="auto"/>
        <w:ind w:firstLine="709"/>
        <w:jc w:val="both"/>
        <w:rPr>
          <w:rFonts w:ascii="Times New Roman" w:hAnsi="Times New Roman" w:cs="Times New Roman"/>
          <w:sz w:val="28"/>
          <w:szCs w:val="28"/>
        </w:rPr>
      </w:pPr>
      <w:r w:rsidRPr="00766390">
        <w:rPr>
          <w:rFonts w:ascii="Times New Roman" w:hAnsi="Times New Roman" w:cs="Times New Roman"/>
          <w:sz w:val="28"/>
          <w:szCs w:val="28"/>
        </w:rPr>
        <w:t>За счет открытия новых детских садов, новых групп, комплексов «Общеобразовательная школа – детский сад» в республике поэтапно сократилась очередность в детские сады</w:t>
      </w:r>
      <w:r>
        <w:rPr>
          <w:rFonts w:ascii="Times New Roman" w:hAnsi="Times New Roman" w:cs="Times New Roman"/>
          <w:sz w:val="28"/>
          <w:szCs w:val="28"/>
        </w:rPr>
        <w:t>.</w:t>
      </w:r>
    </w:p>
    <w:p w:rsidR="00F91CBC" w:rsidRPr="00CE3738" w:rsidRDefault="00F91CBC" w:rsidP="00CE3738">
      <w:pPr>
        <w:shd w:val="clear" w:color="auto" w:fill="FFFFFF" w:themeFill="background1"/>
        <w:spacing w:after="0" w:line="240" w:lineRule="auto"/>
        <w:ind w:firstLine="709"/>
        <w:jc w:val="right"/>
        <w:rPr>
          <w:rFonts w:ascii="Times New Roman" w:hAnsi="Times New Roman" w:cs="Times New Roman"/>
          <w:bCs/>
          <w:sz w:val="24"/>
          <w:szCs w:val="24"/>
        </w:rPr>
      </w:pPr>
      <w:r w:rsidRPr="00CE3738">
        <w:rPr>
          <w:rFonts w:ascii="Times New Roman" w:hAnsi="Times New Roman" w:cs="Times New Roman"/>
          <w:bCs/>
          <w:sz w:val="24"/>
          <w:szCs w:val="24"/>
        </w:rPr>
        <w:t xml:space="preserve">Таблица </w:t>
      </w:r>
      <w:r w:rsidR="0024094C">
        <w:rPr>
          <w:rFonts w:ascii="Times New Roman" w:hAnsi="Times New Roman" w:cs="Times New Roman"/>
          <w:bCs/>
          <w:sz w:val="24"/>
          <w:szCs w:val="24"/>
        </w:rPr>
        <w:t>20</w:t>
      </w:r>
    </w:p>
    <w:p w:rsidR="00F91CBC" w:rsidRPr="00CE3738" w:rsidRDefault="00F91CBC" w:rsidP="00CE3738">
      <w:pPr>
        <w:shd w:val="clear" w:color="auto" w:fill="FFFFFF" w:themeFill="background1"/>
        <w:spacing w:after="0" w:line="240" w:lineRule="auto"/>
        <w:ind w:firstLine="709"/>
        <w:jc w:val="center"/>
        <w:rPr>
          <w:rFonts w:ascii="Times New Roman" w:hAnsi="Times New Roman" w:cs="Times New Roman"/>
          <w:b/>
          <w:bCs/>
          <w:sz w:val="28"/>
          <w:szCs w:val="28"/>
        </w:rPr>
      </w:pPr>
      <w:r w:rsidRPr="00CE3738">
        <w:rPr>
          <w:rFonts w:ascii="Times New Roman" w:hAnsi="Times New Roman" w:cs="Times New Roman"/>
          <w:b/>
          <w:bCs/>
          <w:sz w:val="28"/>
          <w:szCs w:val="28"/>
        </w:rPr>
        <w:t>Динамика очередности в ОДО</w:t>
      </w:r>
    </w:p>
    <w:p w:rsidR="00DD4412" w:rsidRPr="00CE3738" w:rsidRDefault="00DD4412" w:rsidP="00CE3738">
      <w:pPr>
        <w:shd w:val="clear" w:color="auto" w:fill="FFFFFF" w:themeFill="background1"/>
        <w:spacing w:after="0" w:line="240" w:lineRule="auto"/>
        <w:jc w:val="center"/>
        <w:rPr>
          <w:rFonts w:ascii="Times New Roman" w:hAnsi="Times New Roman" w:cs="Times New Roman"/>
          <w:b/>
          <w:bCs/>
          <w:sz w:val="24"/>
          <w:szCs w:val="24"/>
        </w:rPr>
      </w:pPr>
    </w:p>
    <w:tbl>
      <w:tblPr>
        <w:tblW w:w="893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835"/>
        <w:gridCol w:w="1275"/>
        <w:gridCol w:w="1276"/>
        <w:gridCol w:w="1276"/>
        <w:gridCol w:w="1134"/>
        <w:gridCol w:w="1134"/>
      </w:tblGrid>
      <w:tr w:rsidR="00F91CBC" w:rsidRPr="00CE3738" w:rsidTr="003634E0">
        <w:tc>
          <w:tcPr>
            <w:tcW w:w="2835" w:type="dxa"/>
          </w:tcPr>
          <w:p w:rsidR="00F91CBC" w:rsidRPr="00CE3738" w:rsidRDefault="00F91CBC"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Год</w:t>
            </w:r>
          </w:p>
        </w:tc>
        <w:tc>
          <w:tcPr>
            <w:tcW w:w="1275" w:type="dxa"/>
          </w:tcPr>
          <w:p w:rsidR="00F91CBC" w:rsidRPr="00CE3738" w:rsidRDefault="00F91CBC"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2012</w:t>
            </w:r>
          </w:p>
        </w:tc>
        <w:tc>
          <w:tcPr>
            <w:tcW w:w="1276" w:type="dxa"/>
          </w:tcPr>
          <w:p w:rsidR="00F91CBC" w:rsidRPr="00CE3738" w:rsidRDefault="00F91CBC"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2013</w:t>
            </w:r>
          </w:p>
        </w:tc>
        <w:tc>
          <w:tcPr>
            <w:tcW w:w="1276" w:type="dxa"/>
          </w:tcPr>
          <w:p w:rsidR="00F91CBC" w:rsidRPr="00CE3738" w:rsidRDefault="00F91CBC"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2014</w:t>
            </w:r>
          </w:p>
        </w:tc>
        <w:tc>
          <w:tcPr>
            <w:tcW w:w="1134" w:type="dxa"/>
          </w:tcPr>
          <w:p w:rsidR="00F91CBC" w:rsidRPr="00CE3738" w:rsidRDefault="00F91CBC"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2015</w:t>
            </w:r>
          </w:p>
        </w:tc>
        <w:tc>
          <w:tcPr>
            <w:tcW w:w="1134" w:type="dxa"/>
          </w:tcPr>
          <w:p w:rsidR="00F91CBC" w:rsidRPr="00CE3738" w:rsidRDefault="00F91CBC"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2016</w:t>
            </w:r>
          </w:p>
        </w:tc>
      </w:tr>
      <w:tr w:rsidR="00F91CBC" w:rsidRPr="00CE3738" w:rsidTr="003634E0">
        <w:tc>
          <w:tcPr>
            <w:tcW w:w="2835" w:type="dxa"/>
          </w:tcPr>
          <w:p w:rsidR="00F91CBC" w:rsidRPr="00CE3738" w:rsidRDefault="00F91CBC"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К</w:t>
            </w:r>
            <w:r w:rsidR="00476FB1" w:rsidRPr="00CE3738">
              <w:rPr>
                <w:rFonts w:ascii="Times New Roman" w:hAnsi="Times New Roman" w:cs="Times New Roman"/>
                <w:sz w:val="24"/>
                <w:szCs w:val="24"/>
              </w:rPr>
              <w:t>оличест</w:t>
            </w:r>
            <w:r w:rsidRPr="00CE3738">
              <w:rPr>
                <w:rFonts w:ascii="Times New Roman" w:hAnsi="Times New Roman" w:cs="Times New Roman"/>
                <w:sz w:val="24"/>
                <w:szCs w:val="24"/>
              </w:rPr>
              <w:t>во детей</w:t>
            </w:r>
          </w:p>
        </w:tc>
        <w:tc>
          <w:tcPr>
            <w:tcW w:w="1275" w:type="dxa"/>
          </w:tcPr>
          <w:p w:rsidR="00F91CBC" w:rsidRPr="00CE3738" w:rsidRDefault="00F91CBC"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1612</w:t>
            </w:r>
          </w:p>
        </w:tc>
        <w:tc>
          <w:tcPr>
            <w:tcW w:w="1276" w:type="dxa"/>
          </w:tcPr>
          <w:p w:rsidR="00F91CBC" w:rsidRPr="00CE3738" w:rsidRDefault="00F91CBC"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301</w:t>
            </w:r>
          </w:p>
        </w:tc>
        <w:tc>
          <w:tcPr>
            <w:tcW w:w="1276" w:type="dxa"/>
          </w:tcPr>
          <w:p w:rsidR="00F91CBC" w:rsidRPr="00CE3738" w:rsidRDefault="00F91CBC"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104</w:t>
            </w:r>
          </w:p>
        </w:tc>
        <w:tc>
          <w:tcPr>
            <w:tcW w:w="1134" w:type="dxa"/>
          </w:tcPr>
          <w:p w:rsidR="00F91CBC" w:rsidRPr="00CE3738" w:rsidRDefault="00F91CBC"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w:t>
            </w:r>
          </w:p>
        </w:tc>
        <w:tc>
          <w:tcPr>
            <w:tcW w:w="1134" w:type="dxa"/>
          </w:tcPr>
          <w:p w:rsidR="00F91CBC" w:rsidRPr="00CE3738" w:rsidRDefault="00F91CBC"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w:t>
            </w:r>
          </w:p>
        </w:tc>
      </w:tr>
    </w:tbl>
    <w:p w:rsidR="00F91CBC" w:rsidRPr="00CE3738" w:rsidRDefault="00F91CBC" w:rsidP="00CE3738">
      <w:pPr>
        <w:shd w:val="clear" w:color="auto" w:fill="FFFFFF" w:themeFill="background1"/>
        <w:spacing w:after="0" w:line="240" w:lineRule="auto"/>
        <w:jc w:val="center"/>
        <w:rPr>
          <w:rFonts w:ascii="Times New Roman" w:eastAsiaTheme="minorHAnsi" w:hAnsi="Times New Roman" w:cs="Times New Roman"/>
          <w:sz w:val="28"/>
          <w:szCs w:val="28"/>
          <w:lang w:eastAsia="en-US"/>
        </w:rPr>
      </w:pPr>
    </w:p>
    <w:p w:rsidR="00F91CBC" w:rsidRPr="00CE3738" w:rsidRDefault="00F91CB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lang w:eastAsia="en-US"/>
        </w:rPr>
        <w:t xml:space="preserve">В целом организации дошкольного образования укомплектованы детьми на 81,7% от проектной мощности, при этом наиболее высокий процент укомплектованности детских садов детьми отмечается по </w:t>
      </w:r>
      <w:proofErr w:type="gramStart"/>
      <w:r w:rsidRPr="00CE3738">
        <w:rPr>
          <w:rFonts w:ascii="Times New Roman" w:hAnsi="Times New Roman" w:cs="Times New Roman"/>
          <w:sz w:val="28"/>
          <w:szCs w:val="28"/>
          <w:lang w:eastAsia="en-US"/>
        </w:rPr>
        <w:t>г</w:t>
      </w:r>
      <w:proofErr w:type="gramEnd"/>
      <w:r w:rsidRPr="00CE3738">
        <w:rPr>
          <w:rFonts w:ascii="Times New Roman" w:hAnsi="Times New Roman" w:cs="Times New Roman"/>
          <w:sz w:val="28"/>
          <w:szCs w:val="28"/>
          <w:lang w:eastAsia="en-US"/>
        </w:rPr>
        <w:t xml:space="preserve">. Тирасполь, г. </w:t>
      </w:r>
      <w:proofErr w:type="spellStart"/>
      <w:r w:rsidRPr="00CE3738">
        <w:rPr>
          <w:rFonts w:ascii="Times New Roman" w:hAnsi="Times New Roman" w:cs="Times New Roman"/>
          <w:sz w:val="28"/>
          <w:szCs w:val="28"/>
          <w:lang w:eastAsia="en-US"/>
        </w:rPr>
        <w:t>Слободзея</w:t>
      </w:r>
      <w:proofErr w:type="spellEnd"/>
      <w:r w:rsidRPr="00CE3738">
        <w:rPr>
          <w:rFonts w:ascii="Times New Roman" w:hAnsi="Times New Roman" w:cs="Times New Roman"/>
          <w:sz w:val="28"/>
          <w:szCs w:val="28"/>
          <w:lang w:eastAsia="en-US"/>
        </w:rPr>
        <w:t xml:space="preserve"> и </w:t>
      </w:r>
      <w:proofErr w:type="spellStart"/>
      <w:r w:rsidRPr="00CE3738">
        <w:rPr>
          <w:rFonts w:ascii="Times New Roman" w:hAnsi="Times New Roman" w:cs="Times New Roman"/>
          <w:sz w:val="28"/>
          <w:szCs w:val="28"/>
          <w:lang w:eastAsia="en-US"/>
        </w:rPr>
        <w:t>Слободзейскому</w:t>
      </w:r>
      <w:proofErr w:type="spellEnd"/>
      <w:r w:rsidRPr="00CE3738">
        <w:rPr>
          <w:rFonts w:ascii="Times New Roman" w:hAnsi="Times New Roman" w:cs="Times New Roman"/>
          <w:sz w:val="28"/>
          <w:szCs w:val="28"/>
          <w:lang w:eastAsia="en-US"/>
        </w:rPr>
        <w:t xml:space="preserve"> району.</w:t>
      </w:r>
    </w:p>
    <w:p w:rsidR="00F91CBC" w:rsidRPr="00CE3738" w:rsidRDefault="00F91CBC" w:rsidP="00CE3738">
      <w:pPr>
        <w:shd w:val="clear" w:color="auto" w:fill="FFFFFF" w:themeFill="background1"/>
        <w:spacing w:after="0" w:line="240" w:lineRule="auto"/>
        <w:ind w:firstLine="709"/>
        <w:jc w:val="both"/>
        <w:rPr>
          <w:rFonts w:ascii="Times New Roman" w:hAnsi="Times New Roman" w:cs="Times New Roman"/>
          <w:sz w:val="28"/>
          <w:szCs w:val="28"/>
          <w:lang w:eastAsia="en-US"/>
        </w:rPr>
      </w:pPr>
      <w:r w:rsidRPr="00CE3738">
        <w:rPr>
          <w:rFonts w:ascii="Times New Roman" w:hAnsi="Times New Roman" w:cs="Times New Roman"/>
          <w:sz w:val="28"/>
          <w:szCs w:val="28"/>
          <w:lang w:eastAsia="en-US"/>
        </w:rPr>
        <w:lastRenderedPageBreak/>
        <w:t>Средний показатель наполняемости по группам раннего возраста составляет 15,6 детей, при норме – 15.</w:t>
      </w:r>
    </w:p>
    <w:p w:rsidR="00F91CBC" w:rsidRPr="00471D0F" w:rsidRDefault="00F91CBC" w:rsidP="00CE3738">
      <w:pPr>
        <w:shd w:val="clear" w:color="auto" w:fill="FFFFFF" w:themeFill="background1"/>
        <w:spacing w:after="0" w:line="240" w:lineRule="auto"/>
        <w:ind w:firstLine="709"/>
        <w:jc w:val="both"/>
        <w:rPr>
          <w:rFonts w:ascii="Times New Roman" w:hAnsi="Times New Roman" w:cs="Times New Roman"/>
          <w:sz w:val="28"/>
          <w:szCs w:val="28"/>
        </w:rPr>
      </w:pPr>
      <w:r w:rsidRPr="00471D0F">
        <w:rPr>
          <w:rFonts w:ascii="Times New Roman" w:hAnsi="Times New Roman" w:cs="Times New Roman"/>
          <w:sz w:val="28"/>
          <w:szCs w:val="28"/>
          <w:lang w:eastAsia="en-US"/>
        </w:rPr>
        <w:t>Средний показатель наполняемости по группам дошкольного возраста составляет 19 детей, при норме – 20</w:t>
      </w:r>
      <w:r w:rsidRPr="00471D0F">
        <w:rPr>
          <w:rFonts w:ascii="Times New Roman" w:hAnsi="Times New Roman" w:cs="Times New Roman"/>
          <w:sz w:val="28"/>
          <w:szCs w:val="28"/>
        </w:rPr>
        <w:t>.</w:t>
      </w:r>
    </w:p>
    <w:p w:rsidR="00F91CBC" w:rsidRPr="00471D0F" w:rsidRDefault="00471D0F" w:rsidP="00CE3738">
      <w:pPr>
        <w:shd w:val="clear" w:color="auto" w:fill="FFFFFF" w:themeFill="background1"/>
        <w:spacing w:after="0" w:line="240" w:lineRule="auto"/>
        <w:ind w:firstLine="709"/>
        <w:jc w:val="both"/>
        <w:rPr>
          <w:rFonts w:ascii="Times New Roman" w:hAnsi="Times New Roman" w:cs="Times New Roman"/>
          <w:sz w:val="28"/>
          <w:szCs w:val="28"/>
        </w:rPr>
      </w:pPr>
      <w:r w:rsidRPr="00471D0F">
        <w:rPr>
          <w:rFonts w:ascii="Times New Roman" w:hAnsi="Times New Roman" w:cs="Times New Roman"/>
          <w:sz w:val="28"/>
          <w:szCs w:val="28"/>
        </w:rPr>
        <w:t>Н</w:t>
      </w:r>
      <w:r w:rsidR="00F91CBC" w:rsidRPr="00471D0F">
        <w:rPr>
          <w:rFonts w:ascii="Times New Roman" w:hAnsi="Times New Roman" w:cs="Times New Roman"/>
          <w:sz w:val="28"/>
          <w:szCs w:val="28"/>
        </w:rPr>
        <w:t>аполняемост</w:t>
      </w:r>
      <w:r>
        <w:rPr>
          <w:rFonts w:ascii="Times New Roman" w:hAnsi="Times New Roman" w:cs="Times New Roman"/>
          <w:sz w:val="28"/>
          <w:szCs w:val="28"/>
        </w:rPr>
        <w:t xml:space="preserve">ь </w:t>
      </w:r>
      <w:r w:rsidR="00F91CBC" w:rsidRPr="00471D0F">
        <w:rPr>
          <w:rFonts w:ascii="Times New Roman" w:hAnsi="Times New Roman" w:cs="Times New Roman"/>
          <w:sz w:val="28"/>
          <w:szCs w:val="28"/>
        </w:rPr>
        <w:t xml:space="preserve">групп детей раннего возраста </w:t>
      </w:r>
      <w:r>
        <w:rPr>
          <w:rFonts w:ascii="Times New Roman" w:hAnsi="Times New Roman" w:cs="Times New Roman"/>
          <w:sz w:val="28"/>
          <w:szCs w:val="28"/>
        </w:rPr>
        <w:t xml:space="preserve">снизилась </w:t>
      </w:r>
      <w:r w:rsidR="00F91CBC" w:rsidRPr="00471D0F">
        <w:rPr>
          <w:rFonts w:ascii="Times New Roman" w:hAnsi="Times New Roman" w:cs="Times New Roman"/>
          <w:sz w:val="28"/>
          <w:szCs w:val="28"/>
        </w:rPr>
        <w:t>на 1,45%; групп детей дошкольного возраста – на 0,8%.</w:t>
      </w:r>
    </w:p>
    <w:p w:rsidR="00F91CBC" w:rsidRPr="00CE3738" w:rsidRDefault="00F91CBC" w:rsidP="00CE3738">
      <w:pPr>
        <w:shd w:val="clear" w:color="auto" w:fill="FFFFFF" w:themeFill="background1"/>
        <w:spacing w:after="0" w:line="240" w:lineRule="auto"/>
        <w:ind w:firstLine="709"/>
        <w:jc w:val="both"/>
        <w:rPr>
          <w:rFonts w:ascii="Times New Roman" w:hAnsi="Times New Roman" w:cs="Times New Roman"/>
          <w:sz w:val="28"/>
          <w:szCs w:val="28"/>
        </w:rPr>
      </w:pPr>
      <w:r w:rsidRPr="00471D0F">
        <w:rPr>
          <w:rFonts w:ascii="Times New Roman" w:hAnsi="Times New Roman" w:cs="Times New Roman"/>
          <w:sz w:val="28"/>
          <w:szCs w:val="28"/>
        </w:rPr>
        <w:t>Информация об укомплектованности и средней наполняемости групп организаций образования для детей дошкольного возраста в 2016 году представлена в таблице:</w:t>
      </w:r>
    </w:p>
    <w:p w:rsidR="00F91CBC" w:rsidRPr="00CE3738" w:rsidRDefault="00F91CBC" w:rsidP="00CE3738">
      <w:pPr>
        <w:shd w:val="clear" w:color="auto" w:fill="FFFFFF" w:themeFill="background1"/>
        <w:spacing w:after="0" w:line="240" w:lineRule="auto"/>
        <w:ind w:firstLine="709"/>
        <w:jc w:val="right"/>
        <w:rPr>
          <w:rFonts w:ascii="Times New Roman" w:hAnsi="Times New Roman" w:cs="Times New Roman"/>
          <w:sz w:val="24"/>
          <w:szCs w:val="24"/>
        </w:rPr>
      </w:pPr>
      <w:r w:rsidRPr="00CE3738">
        <w:rPr>
          <w:rFonts w:ascii="Times New Roman" w:hAnsi="Times New Roman" w:cs="Times New Roman"/>
          <w:sz w:val="24"/>
          <w:szCs w:val="24"/>
        </w:rPr>
        <w:t xml:space="preserve">Таблица </w:t>
      </w:r>
      <w:r w:rsidR="00DC3ED3">
        <w:rPr>
          <w:rFonts w:ascii="Times New Roman" w:hAnsi="Times New Roman" w:cs="Times New Roman"/>
          <w:sz w:val="24"/>
          <w:szCs w:val="24"/>
        </w:rPr>
        <w:t>21</w:t>
      </w:r>
      <w:r w:rsidR="00DD4412" w:rsidRPr="00CE3738">
        <w:rPr>
          <w:rFonts w:ascii="Times New Roman" w:hAnsi="Times New Roman" w:cs="Times New Roman"/>
          <w:sz w:val="24"/>
          <w:szCs w:val="24"/>
        </w:rPr>
        <w:t>-</w:t>
      </w:r>
    </w:p>
    <w:p w:rsidR="00DD4412" w:rsidRPr="00CE3738" w:rsidRDefault="00DD4412" w:rsidP="00CE3738">
      <w:pPr>
        <w:shd w:val="clear" w:color="auto" w:fill="FFFFFF" w:themeFill="background1"/>
        <w:spacing w:after="0" w:line="240" w:lineRule="auto"/>
        <w:jc w:val="both"/>
        <w:rPr>
          <w:rFonts w:ascii="Times New Roman" w:hAnsi="Times New Roman" w:cs="Times New Roman"/>
          <w:sz w:val="24"/>
          <w:szCs w:val="24"/>
        </w:rPr>
      </w:pPr>
    </w:p>
    <w:tbl>
      <w:tblPr>
        <w:tblStyle w:val="3b"/>
        <w:tblW w:w="10381" w:type="dxa"/>
        <w:jc w:val="center"/>
        <w:tblInd w:w="-2018" w:type="dxa"/>
        <w:tblLook w:val="04A0"/>
      </w:tblPr>
      <w:tblGrid>
        <w:gridCol w:w="486"/>
        <w:gridCol w:w="1803"/>
        <w:gridCol w:w="1085"/>
        <w:gridCol w:w="1157"/>
        <w:gridCol w:w="1220"/>
        <w:gridCol w:w="1175"/>
        <w:gridCol w:w="1140"/>
        <w:gridCol w:w="1175"/>
        <w:gridCol w:w="1140"/>
      </w:tblGrid>
      <w:tr w:rsidR="00F91CBC" w:rsidRPr="00CE3738" w:rsidTr="00476FB1">
        <w:trPr>
          <w:jc w:val="center"/>
        </w:trPr>
        <w:tc>
          <w:tcPr>
            <w:tcW w:w="0" w:type="auto"/>
            <w:vMerge w:val="restart"/>
          </w:tcPr>
          <w:p w:rsidR="00F91CBC" w:rsidRPr="00CE3738" w:rsidRDefault="00F91CBC" w:rsidP="00CE3738">
            <w:pPr>
              <w:shd w:val="clear" w:color="auto" w:fill="FFFFFF" w:themeFill="background1"/>
              <w:jc w:val="center"/>
            </w:pPr>
            <w:r w:rsidRPr="00CE3738">
              <w:rPr>
                <w:lang w:eastAsia="en-US"/>
              </w:rPr>
              <w:t xml:space="preserve">№ </w:t>
            </w:r>
            <w:proofErr w:type="spellStart"/>
            <w:proofErr w:type="gramStart"/>
            <w:r w:rsidRPr="00CE3738">
              <w:rPr>
                <w:lang w:eastAsia="en-US"/>
              </w:rPr>
              <w:t>п</w:t>
            </w:r>
            <w:proofErr w:type="spellEnd"/>
            <w:proofErr w:type="gramEnd"/>
            <w:r w:rsidRPr="00CE3738">
              <w:rPr>
                <w:lang w:eastAsia="en-US"/>
              </w:rPr>
              <w:t>/</w:t>
            </w:r>
            <w:proofErr w:type="spellStart"/>
            <w:r w:rsidRPr="00CE3738">
              <w:rPr>
                <w:lang w:eastAsia="en-US"/>
              </w:rPr>
              <w:t>п</w:t>
            </w:r>
            <w:proofErr w:type="spellEnd"/>
          </w:p>
        </w:tc>
        <w:tc>
          <w:tcPr>
            <w:tcW w:w="1803" w:type="dxa"/>
            <w:vMerge w:val="restart"/>
          </w:tcPr>
          <w:p w:rsidR="00F91CBC" w:rsidRPr="00CE3738" w:rsidRDefault="00F91CBC" w:rsidP="00CE3738">
            <w:pPr>
              <w:shd w:val="clear" w:color="auto" w:fill="FFFFFF" w:themeFill="background1"/>
              <w:jc w:val="center"/>
            </w:pPr>
            <w:r w:rsidRPr="00CE3738">
              <w:rPr>
                <w:lang w:eastAsia="en-US"/>
              </w:rPr>
              <w:t>УНО</w:t>
            </w:r>
          </w:p>
        </w:tc>
        <w:tc>
          <w:tcPr>
            <w:tcW w:w="2242" w:type="dxa"/>
            <w:gridSpan w:val="2"/>
          </w:tcPr>
          <w:p w:rsidR="00F91CBC" w:rsidRPr="00CE3738" w:rsidRDefault="00F91CBC" w:rsidP="00CE3738">
            <w:pPr>
              <w:shd w:val="clear" w:color="auto" w:fill="FFFFFF" w:themeFill="background1"/>
              <w:jc w:val="center"/>
            </w:pPr>
            <w:r w:rsidRPr="00CE3738">
              <w:rPr>
                <w:lang w:eastAsia="en-US"/>
              </w:rPr>
              <w:t>Количество детей</w:t>
            </w:r>
          </w:p>
        </w:tc>
        <w:tc>
          <w:tcPr>
            <w:tcW w:w="1220" w:type="dxa"/>
            <w:vMerge w:val="restart"/>
          </w:tcPr>
          <w:p w:rsidR="00F91CBC" w:rsidRPr="00CE3738" w:rsidRDefault="00F91CBC" w:rsidP="00CE3738">
            <w:pPr>
              <w:shd w:val="clear" w:color="auto" w:fill="FFFFFF" w:themeFill="background1"/>
              <w:jc w:val="center"/>
              <w:rPr>
                <w:lang w:eastAsia="en-US"/>
              </w:rPr>
            </w:pPr>
            <w:r w:rsidRPr="00CE3738">
              <w:rPr>
                <w:lang w:eastAsia="en-US"/>
              </w:rPr>
              <w:t>%</w:t>
            </w:r>
          </w:p>
          <w:p w:rsidR="00F91CBC" w:rsidRPr="00CE3738" w:rsidRDefault="00F91CBC" w:rsidP="00CE3738">
            <w:pPr>
              <w:shd w:val="clear" w:color="auto" w:fill="FFFFFF" w:themeFill="background1"/>
              <w:jc w:val="center"/>
              <w:rPr>
                <w:lang w:eastAsia="en-US"/>
              </w:rPr>
            </w:pPr>
            <w:proofErr w:type="spellStart"/>
            <w:r w:rsidRPr="00CE3738">
              <w:rPr>
                <w:lang w:eastAsia="en-US"/>
              </w:rPr>
              <w:t>укомплекто</w:t>
            </w:r>
            <w:proofErr w:type="spellEnd"/>
          </w:p>
          <w:p w:rsidR="00F91CBC" w:rsidRPr="00CE3738" w:rsidRDefault="00F91CBC" w:rsidP="00CE3738">
            <w:pPr>
              <w:shd w:val="clear" w:color="auto" w:fill="FFFFFF" w:themeFill="background1"/>
              <w:jc w:val="center"/>
              <w:rPr>
                <w:lang w:eastAsia="en-US"/>
              </w:rPr>
            </w:pPr>
            <w:proofErr w:type="spellStart"/>
            <w:r w:rsidRPr="00CE3738">
              <w:rPr>
                <w:lang w:eastAsia="en-US"/>
              </w:rPr>
              <w:t>ванности</w:t>
            </w:r>
            <w:proofErr w:type="spellEnd"/>
          </w:p>
          <w:p w:rsidR="00F91CBC" w:rsidRPr="00CE3738" w:rsidRDefault="00F91CBC" w:rsidP="00CE3738">
            <w:pPr>
              <w:shd w:val="clear" w:color="auto" w:fill="FFFFFF" w:themeFill="background1"/>
              <w:jc w:val="center"/>
              <w:rPr>
                <w:lang w:eastAsia="en-US"/>
              </w:rPr>
            </w:pPr>
            <w:r w:rsidRPr="00CE3738">
              <w:rPr>
                <w:lang w:eastAsia="en-US"/>
              </w:rPr>
              <w:t>ДОУ</w:t>
            </w:r>
          </w:p>
          <w:p w:rsidR="00F91CBC" w:rsidRPr="00CE3738" w:rsidRDefault="00F91CBC" w:rsidP="00CE3738">
            <w:pPr>
              <w:shd w:val="clear" w:color="auto" w:fill="FFFFFF" w:themeFill="background1"/>
              <w:jc w:val="center"/>
            </w:pPr>
            <w:r w:rsidRPr="00CE3738">
              <w:rPr>
                <w:lang w:eastAsia="en-US"/>
              </w:rPr>
              <w:t>детьми</w:t>
            </w:r>
          </w:p>
        </w:tc>
        <w:tc>
          <w:tcPr>
            <w:tcW w:w="4630" w:type="dxa"/>
            <w:gridSpan w:val="4"/>
          </w:tcPr>
          <w:p w:rsidR="00F91CBC" w:rsidRPr="00CE3738" w:rsidRDefault="00F91CBC" w:rsidP="00CE3738">
            <w:pPr>
              <w:shd w:val="clear" w:color="auto" w:fill="FFFFFF" w:themeFill="background1"/>
              <w:jc w:val="center"/>
            </w:pPr>
            <w:r w:rsidRPr="00CE3738">
              <w:rPr>
                <w:lang w:eastAsia="en-US"/>
              </w:rPr>
              <w:t>Наполняемость</w:t>
            </w:r>
          </w:p>
        </w:tc>
      </w:tr>
      <w:tr w:rsidR="00F91CBC" w:rsidRPr="00CE3738" w:rsidTr="00476FB1">
        <w:trPr>
          <w:jc w:val="center"/>
        </w:trPr>
        <w:tc>
          <w:tcPr>
            <w:tcW w:w="0" w:type="auto"/>
            <w:vMerge/>
          </w:tcPr>
          <w:p w:rsidR="00F91CBC" w:rsidRPr="00CE3738" w:rsidRDefault="00F91CBC" w:rsidP="00CE3738">
            <w:pPr>
              <w:shd w:val="clear" w:color="auto" w:fill="FFFFFF" w:themeFill="background1"/>
              <w:jc w:val="center"/>
            </w:pPr>
          </w:p>
        </w:tc>
        <w:tc>
          <w:tcPr>
            <w:tcW w:w="1803" w:type="dxa"/>
            <w:vMerge/>
          </w:tcPr>
          <w:p w:rsidR="00F91CBC" w:rsidRPr="00CE3738" w:rsidRDefault="00F91CBC" w:rsidP="00CE3738">
            <w:pPr>
              <w:shd w:val="clear" w:color="auto" w:fill="FFFFFF" w:themeFill="background1"/>
              <w:jc w:val="center"/>
            </w:pPr>
          </w:p>
        </w:tc>
        <w:tc>
          <w:tcPr>
            <w:tcW w:w="1085" w:type="dxa"/>
            <w:vMerge w:val="restart"/>
          </w:tcPr>
          <w:p w:rsidR="00F91CBC" w:rsidRPr="00CE3738" w:rsidRDefault="00F91CBC" w:rsidP="00CE3738">
            <w:pPr>
              <w:shd w:val="clear" w:color="auto" w:fill="FFFFFF" w:themeFill="background1"/>
              <w:jc w:val="center"/>
              <w:rPr>
                <w:lang w:eastAsia="en-US"/>
              </w:rPr>
            </w:pPr>
            <w:r w:rsidRPr="00CE3738">
              <w:rPr>
                <w:lang w:eastAsia="en-US"/>
              </w:rPr>
              <w:t>проектная</w:t>
            </w:r>
          </w:p>
          <w:p w:rsidR="00F91CBC" w:rsidRPr="00CE3738" w:rsidRDefault="00F91CBC" w:rsidP="00CE3738">
            <w:pPr>
              <w:shd w:val="clear" w:color="auto" w:fill="FFFFFF" w:themeFill="background1"/>
              <w:jc w:val="center"/>
            </w:pPr>
            <w:r w:rsidRPr="00CE3738">
              <w:rPr>
                <w:lang w:eastAsia="en-US"/>
              </w:rPr>
              <w:t>мощность</w:t>
            </w:r>
          </w:p>
        </w:tc>
        <w:tc>
          <w:tcPr>
            <w:tcW w:w="1157" w:type="dxa"/>
            <w:vMerge w:val="restart"/>
          </w:tcPr>
          <w:p w:rsidR="00F91CBC" w:rsidRPr="00CE3738" w:rsidRDefault="00F91CBC" w:rsidP="00CE3738">
            <w:pPr>
              <w:shd w:val="clear" w:color="auto" w:fill="FFFFFF" w:themeFill="background1"/>
              <w:jc w:val="center"/>
            </w:pPr>
            <w:r w:rsidRPr="00CE3738">
              <w:rPr>
                <w:lang w:eastAsia="en-US"/>
              </w:rPr>
              <w:t>списочный состав групп</w:t>
            </w:r>
          </w:p>
        </w:tc>
        <w:tc>
          <w:tcPr>
            <w:tcW w:w="1220" w:type="dxa"/>
            <w:vMerge/>
          </w:tcPr>
          <w:p w:rsidR="00F91CBC" w:rsidRPr="00CE3738" w:rsidRDefault="00F91CBC" w:rsidP="00CE3738">
            <w:pPr>
              <w:shd w:val="clear" w:color="auto" w:fill="FFFFFF" w:themeFill="background1"/>
              <w:jc w:val="center"/>
            </w:pPr>
          </w:p>
        </w:tc>
        <w:tc>
          <w:tcPr>
            <w:tcW w:w="2315" w:type="dxa"/>
            <w:gridSpan w:val="2"/>
          </w:tcPr>
          <w:p w:rsidR="00F91CBC" w:rsidRPr="00CE3738" w:rsidRDefault="00F91CBC" w:rsidP="00CE3738">
            <w:pPr>
              <w:shd w:val="clear" w:color="auto" w:fill="FFFFFF" w:themeFill="background1"/>
              <w:jc w:val="center"/>
              <w:rPr>
                <w:lang w:eastAsia="en-US"/>
              </w:rPr>
            </w:pPr>
            <w:r w:rsidRPr="00CE3738">
              <w:rPr>
                <w:lang w:eastAsia="en-US"/>
              </w:rPr>
              <w:t xml:space="preserve">Группы детей </w:t>
            </w:r>
            <w:proofErr w:type="gramStart"/>
            <w:r w:rsidRPr="00CE3738">
              <w:rPr>
                <w:lang w:eastAsia="en-US"/>
              </w:rPr>
              <w:t>раннего</w:t>
            </w:r>
            <w:proofErr w:type="gramEnd"/>
          </w:p>
          <w:p w:rsidR="00F91CBC" w:rsidRPr="00CE3738" w:rsidRDefault="00F91CBC" w:rsidP="00CE3738">
            <w:pPr>
              <w:shd w:val="clear" w:color="auto" w:fill="FFFFFF" w:themeFill="background1"/>
              <w:jc w:val="center"/>
              <w:rPr>
                <w:lang w:eastAsia="en-US"/>
              </w:rPr>
            </w:pPr>
            <w:r w:rsidRPr="00CE3738">
              <w:rPr>
                <w:lang w:eastAsia="en-US"/>
              </w:rPr>
              <w:t>возраста</w:t>
            </w:r>
          </w:p>
        </w:tc>
        <w:tc>
          <w:tcPr>
            <w:tcW w:w="2315" w:type="dxa"/>
            <w:gridSpan w:val="2"/>
          </w:tcPr>
          <w:p w:rsidR="00F91CBC" w:rsidRPr="00CE3738" w:rsidRDefault="00F91CBC" w:rsidP="00CE3738">
            <w:pPr>
              <w:shd w:val="clear" w:color="auto" w:fill="FFFFFF" w:themeFill="background1"/>
              <w:jc w:val="center"/>
            </w:pPr>
            <w:r w:rsidRPr="00CE3738">
              <w:rPr>
                <w:lang w:eastAsia="en-US"/>
              </w:rPr>
              <w:t>Группы детей дошкольного возраста</w:t>
            </w:r>
          </w:p>
        </w:tc>
      </w:tr>
      <w:tr w:rsidR="00F91CBC" w:rsidRPr="00CE3738" w:rsidTr="00476FB1">
        <w:trPr>
          <w:jc w:val="center"/>
        </w:trPr>
        <w:tc>
          <w:tcPr>
            <w:tcW w:w="0" w:type="auto"/>
            <w:vMerge/>
          </w:tcPr>
          <w:p w:rsidR="00F91CBC" w:rsidRPr="00CE3738" w:rsidRDefault="00F91CBC" w:rsidP="00CE3738">
            <w:pPr>
              <w:shd w:val="clear" w:color="auto" w:fill="FFFFFF" w:themeFill="background1"/>
              <w:jc w:val="center"/>
            </w:pPr>
          </w:p>
        </w:tc>
        <w:tc>
          <w:tcPr>
            <w:tcW w:w="1803" w:type="dxa"/>
            <w:vMerge/>
          </w:tcPr>
          <w:p w:rsidR="00F91CBC" w:rsidRPr="00CE3738" w:rsidRDefault="00F91CBC" w:rsidP="00CE3738">
            <w:pPr>
              <w:shd w:val="clear" w:color="auto" w:fill="FFFFFF" w:themeFill="background1"/>
              <w:jc w:val="center"/>
            </w:pPr>
          </w:p>
        </w:tc>
        <w:tc>
          <w:tcPr>
            <w:tcW w:w="1085" w:type="dxa"/>
            <w:vMerge/>
          </w:tcPr>
          <w:p w:rsidR="00F91CBC" w:rsidRPr="00CE3738" w:rsidRDefault="00F91CBC" w:rsidP="00CE3738">
            <w:pPr>
              <w:shd w:val="clear" w:color="auto" w:fill="FFFFFF" w:themeFill="background1"/>
              <w:jc w:val="center"/>
            </w:pPr>
          </w:p>
        </w:tc>
        <w:tc>
          <w:tcPr>
            <w:tcW w:w="1157" w:type="dxa"/>
            <w:vMerge/>
          </w:tcPr>
          <w:p w:rsidR="00F91CBC" w:rsidRPr="00CE3738" w:rsidRDefault="00F91CBC" w:rsidP="00CE3738">
            <w:pPr>
              <w:shd w:val="clear" w:color="auto" w:fill="FFFFFF" w:themeFill="background1"/>
              <w:jc w:val="center"/>
            </w:pPr>
          </w:p>
        </w:tc>
        <w:tc>
          <w:tcPr>
            <w:tcW w:w="1220" w:type="dxa"/>
            <w:vMerge/>
          </w:tcPr>
          <w:p w:rsidR="00F91CBC" w:rsidRPr="00CE3738" w:rsidRDefault="00F91CBC" w:rsidP="00CE3738">
            <w:pPr>
              <w:shd w:val="clear" w:color="auto" w:fill="FFFFFF" w:themeFill="background1"/>
              <w:jc w:val="center"/>
            </w:pPr>
          </w:p>
        </w:tc>
        <w:tc>
          <w:tcPr>
            <w:tcW w:w="1175" w:type="dxa"/>
          </w:tcPr>
          <w:p w:rsidR="00F91CBC" w:rsidRPr="00CE3738" w:rsidRDefault="00F91CBC" w:rsidP="00CE3738">
            <w:pPr>
              <w:shd w:val="clear" w:color="auto" w:fill="FFFFFF" w:themeFill="background1"/>
              <w:ind w:right="-97"/>
              <w:jc w:val="center"/>
              <w:rPr>
                <w:lang w:eastAsia="en-US"/>
              </w:rPr>
            </w:pPr>
            <w:r w:rsidRPr="00CE3738">
              <w:rPr>
                <w:lang w:eastAsia="en-US"/>
              </w:rPr>
              <w:t>Нормативно</w:t>
            </w:r>
          </w:p>
        </w:tc>
        <w:tc>
          <w:tcPr>
            <w:tcW w:w="1140" w:type="dxa"/>
          </w:tcPr>
          <w:p w:rsidR="00F91CBC" w:rsidRPr="00CE3738" w:rsidRDefault="00F91CBC" w:rsidP="00CE3738">
            <w:pPr>
              <w:shd w:val="clear" w:color="auto" w:fill="FFFFFF" w:themeFill="background1"/>
              <w:ind w:right="-97"/>
              <w:jc w:val="center"/>
              <w:rPr>
                <w:lang w:eastAsia="en-US"/>
              </w:rPr>
            </w:pPr>
            <w:r w:rsidRPr="00CE3738">
              <w:rPr>
                <w:lang w:eastAsia="en-US"/>
              </w:rPr>
              <w:t>Фактически</w:t>
            </w:r>
          </w:p>
        </w:tc>
        <w:tc>
          <w:tcPr>
            <w:tcW w:w="1175" w:type="dxa"/>
          </w:tcPr>
          <w:p w:rsidR="00F91CBC" w:rsidRPr="00CE3738" w:rsidRDefault="00F91CBC" w:rsidP="00CE3738">
            <w:pPr>
              <w:shd w:val="clear" w:color="auto" w:fill="FFFFFF" w:themeFill="background1"/>
              <w:ind w:right="-97"/>
              <w:jc w:val="center"/>
              <w:rPr>
                <w:lang w:eastAsia="en-US"/>
              </w:rPr>
            </w:pPr>
            <w:r w:rsidRPr="00CE3738">
              <w:rPr>
                <w:lang w:eastAsia="en-US"/>
              </w:rPr>
              <w:t>Нормативно</w:t>
            </w:r>
          </w:p>
        </w:tc>
        <w:tc>
          <w:tcPr>
            <w:tcW w:w="1140" w:type="dxa"/>
          </w:tcPr>
          <w:p w:rsidR="00F91CBC" w:rsidRPr="00CE3738" w:rsidRDefault="00F91CBC" w:rsidP="00CE3738">
            <w:pPr>
              <w:shd w:val="clear" w:color="auto" w:fill="FFFFFF" w:themeFill="background1"/>
              <w:ind w:right="-97"/>
              <w:jc w:val="center"/>
              <w:rPr>
                <w:lang w:eastAsia="en-US"/>
              </w:rPr>
            </w:pPr>
            <w:r w:rsidRPr="00CE3738">
              <w:rPr>
                <w:lang w:eastAsia="en-US"/>
              </w:rPr>
              <w:t>Фактически</w:t>
            </w:r>
          </w:p>
        </w:tc>
      </w:tr>
      <w:tr w:rsidR="00F91CBC" w:rsidRPr="00CE3738" w:rsidTr="00476FB1">
        <w:trPr>
          <w:trHeight w:val="78"/>
          <w:jc w:val="center"/>
        </w:trPr>
        <w:tc>
          <w:tcPr>
            <w:tcW w:w="0" w:type="auto"/>
          </w:tcPr>
          <w:p w:rsidR="00F91CBC" w:rsidRPr="00CE3738" w:rsidRDefault="00F91CBC" w:rsidP="00CE3738">
            <w:pPr>
              <w:shd w:val="clear" w:color="auto" w:fill="FFFFFF" w:themeFill="background1"/>
              <w:jc w:val="both"/>
              <w:rPr>
                <w:sz w:val="24"/>
                <w:szCs w:val="24"/>
                <w:lang w:eastAsia="en-US"/>
              </w:rPr>
            </w:pPr>
            <w:r w:rsidRPr="00CE3738">
              <w:rPr>
                <w:sz w:val="24"/>
                <w:szCs w:val="24"/>
                <w:lang w:eastAsia="en-US"/>
              </w:rPr>
              <w:t>1</w:t>
            </w:r>
          </w:p>
        </w:tc>
        <w:tc>
          <w:tcPr>
            <w:tcW w:w="1803" w:type="dxa"/>
          </w:tcPr>
          <w:p w:rsidR="00F91CBC" w:rsidRPr="00CE3738" w:rsidRDefault="00F91CBC" w:rsidP="00CE3738">
            <w:pPr>
              <w:shd w:val="clear" w:color="auto" w:fill="FFFFFF" w:themeFill="background1"/>
              <w:jc w:val="both"/>
              <w:rPr>
                <w:sz w:val="24"/>
                <w:szCs w:val="24"/>
                <w:lang w:eastAsia="en-US"/>
              </w:rPr>
            </w:pPr>
            <w:r w:rsidRPr="00CE3738">
              <w:rPr>
                <w:sz w:val="24"/>
                <w:szCs w:val="24"/>
                <w:lang w:eastAsia="en-US"/>
              </w:rPr>
              <w:t xml:space="preserve">Тирасполь </w:t>
            </w:r>
          </w:p>
        </w:tc>
        <w:tc>
          <w:tcPr>
            <w:tcW w:w="1085" w:type="dxa"/>
          </w:tcPr>
          <w:p w:rsidR="00F91CBC" w:rsidRPr="00CE3738" w:rsidRDefault="00F91CBC" w:rsidP="00CE3738">
            <w:pPr>
              <w:shd w:val="clear" w:color="auto" w:fill="FFFFFF" w:themeFill="background1"/>
              <w:jc w:val="center"/>
              <w:rPr>
                <w:sz w:val="24"/>
                <w:szCs w:val="24"/>
              </w:rPr>
            </w:pPr>
            <w:r w:rsidRPr="00CE3738">
              <w:rPr>
                <w:sz w:val="24"/>
                <w:szCs w:val="24"/>
              </w:rPr>
              <w:t>7281</w:t>
            </w:r>
          </w:p>
        </w:tc>
        <w:tc>
          <w:tcPr>
            <w:tcW w:w="1157" w:type="dxa"/>
          </w:tcPr>
          <w:p w:rsidR="00F91CBC" w:rsidRPr="00CE3738" w:rsidRDefault="00F91CBC" w:rsidP="00CE3738">
            <w:pPr>
              <w:shd w:val="clear" w:color="auto" w:fill="FFFFFF" w:themeFill="background1"/>
              <w:jc w:val="center"/>
              <w:rPr>
                <w:sz w:val="24"/>
                <w:szCs w:val="24"/>
              </w:rPr>
            </w:pPr>
            <w:r w:rsidRPr="00CE3738">
              <w:rPr>
                <w:sz w:val="24"/>
                <w:szCs w:val="24"/>
              </w:rPr>
              <w:t>7738</w:t>
            </w:r>
          </w:p>
        </w:tc>
        <w:tc>
          <w:tcPr>
            <w:tcW w:w="1220" w:type="dxa"/>
          </w:tcPr>
          <w:p w:rsidR="00F91CBC" w:rsidRPr="00CE3738" w:rsidRDefault="00F91CBC" w:rsidP="00CE3738">
            <w:pPr>
              <w:shd w:val="clear" w:color="auto" w:fill="FFFFFF" w:themeFill="background1"/>
              <w:jc w:val="center"/>
              <w:rPr>
                <w:sz w:val="24"/>
                <w:szCs w:val="24"/>
              </w:rPr>
            </w:pPr>
            <w:r w:rsidRPr="00CE3738">
              <w:rPr>
                <w:sz w:val="24"/>
                <w:szCs w:val="24"/>
              </w:rPr>
              <w:t>106,3</w:t>
            </w:r>
          </w:p>
        </w:tc>
        <w:tc>
          <w:tcPr>
            <w:tcW w:w="1175" w:type="dxa"/>
          </w:tcPr>
          <w:p w:rsidR="00F91CBC" w:rsidRPr="00CE3738" w:rsidRDefault="00F91CBC" w:rsidP="00CE3738">
            <w:pPr>
              <w:shd w:val="clear" w:color="auto" w:fill="FFFFFF" w:themeFill="background1"/>
              <w:jc w:val="center"/>
              <w:rPr>
                <w:sz w:val="24"/>
                <w:szCs w:val="24"/>
              </w:rPr>
            </w:pPr>
            <w:r w:rsidRPr="00CE3738">
              <w:rPr>
                <w:sz w:val="24"/>
                <w:szCs w:val="24"/>
              </w:rPr>
              <w:t>15</w:t>
            </w:r>
          </w:p>
        </w:tc>
        <w:tc>
          <w:tcPr>
            <w:tcW w:w="1140" w:type="dxa"/>
          </w:tcPr>
          <w:p w:rsidR="00F91CBC" w:rsidRPr="00CE3738" w:rsidRDefault="00F91CBC" w:rsidP="00CE3738">
            <w:pPr>
              <w:shd w:val="clear" w:color="auto" w:fill="FFFFFF" w:themeFill="background1"/>
              <w:jc w:val="center"/>
              <w:rPr>
                <w:sz w:val="24"/>
                <w:szCs w:val="24"/>
              </w:rPr>
            </w:pPr>
            <w:r w:rsidRPr="00CE3738">
              <w:rPr>
                <w:sz w:val="24"/>
                <w:szCs w:val="24"/>
              </w:rPr>
              <w:t>16,7</w:t>
            </w:r>
          </w:p>
        </w:tc>
        <w:tc>
          <w:tcPr>
            <w:tcW w:w="1175" w:type="dxa"/>
          </w:tcPr>
          <w:p w:rsidR="00F91CBC" w:rsidRPr="00CE3738" w:rsidRDefault="00F91CBC" w:rsidP="00CE3738">
            <w:pPr>
              <w:shd w:val="clear" w:color="auto" w:fill="FFFFFF" w:themeFill="background1"/>
              <w:jc w:val="center"/>
              <w:rPr>
                <w:sz w:val="24"/>
                <w:szCs w:val="24"/>
              </w:rPr>
            </w:pPr>
            <w:r w:rsidRPr="00CE3738">
              <w:rPr>
                <w:sz w:val="24"/>
                <w:szCs w:val="24"/>
              </w:rPr>
              <w:t>20</w:t>
            </w:r>
          </w:p>
        </w:tc>
        <w:tc>
          <w:tcPr>
            <w:tcW w:w="1140" w:type="dxa"/>
          </w:tcPr>
          <w:p w:rsidR="00F91CBC" w:rsidRPr="00CE3738" w:rsidRDefault="00F91CBC" w:rsidP="00CE3738">
            <w:pPr>
              <w:shd w:val="clear" w:color="auto" w:fill="FFFFFF" w:themeFill="background1"/>
              <w:jc w:val="center"/>
              <w:rPr>
                <w:sz w:val="24"/>
                <w:szCs w:val="24"/>
              </w:rPr>
            </w:pPr>
            <w:r w:rsidRPr="00CE3738">
              <w:rPr>
                <w:sz w:val="24"/>
                <w:szCs w:val="24"/>
              </w:rPr>
              <w:t>19,9</w:t>
            </w:r>
          </w:p>
        </w:tc>
      </w:tr>
      <w:tr w:rsidR="00F91CBC" w:rsidRPr="00CE3738" w:rsidTr="00476FB1">
        <w:trPr>
          <w:jc w:val="center"/>
        </w:trPr>
        <w:tc>
          <w:tcPr>
            <w:tcW w:w="0" w:type="auto"/>
          </w:tcPr>
          <w:p w:rsidR="00F91CBC" w:rsidRPr="00CE3738" w:rsidRDefault="00F91CBC" w:rsidP="00CE3738">
            <w:pPr>
              <w:shd w:val="clear" w:color="auto" w:fill="FFFFFF" w:themeFill="background1"/>
              <w:jc w:val="both"/>
              <w:rPr>
                <w:sz w:val="24"/>
                <w:szCs w:val="24"/>
                <w:lang w:eastAsia="en-US"/>
              </w:rPr>
            </w:pPr>
            <w:r w:rsidRPr="00CE3738">
              <w:rPr>
                <w:sz w:val="24"/>
                <w:szCs w:val="24"/>
                <w:lang w:eastAsia="en-US"/>
              </w:rPr>
              <w:t>2</w:t>
            </w:r>
          </w:p>
        </w:tc>
        <w:tc>
          <w:tcPr>
            <w:tcW w:w="1803" w:type="dxa"/>
          </w:tcPr>
          <w:p w:rsidR="00F91CBC" w:rsidRPr="00CE3738" w:rsidRDefault="00F91CBC" w:rsidP="00CE3738">
            <w:pPr>
              <w:shd w:val="clear" w:color="auto" w:fill="FFFFFF" w:themeFill="background1"/>
              <w:jc w:val="both"/>
              <w:rPr>
                <w:sz w:val="24"/>
                <w:szCs w:val="24"/>
                <w:lang w:eastAsia="en-US"/>
              </w:rPr>
            </w:pPr>
            <w:r w:rsidRPr="00CE3738">
              <w:rPr>
                <w:sz w:val="24"/>
                <w:szCs w:val="24"/>
                <w:lang w:eastAsia="en-US"/>
              </w:rPr>
              <w:t xml:space="preserve">Бендеры </w:t>
            </w:r>
          </w:p>
        </w:tc>
        <w:tc>
          <w:tcPr>
            <w:tcW w:w="1085" w:type="dxa"/>
          </w:tcPr>
          <w:p w:rsidR="00F91CBC" w:rsidRPr="00CE3738" w:rsidRDefault="00F91CBC" w:rsidP="00CE3738">
            <w:pPr>
              <w:shd w:val="clear" w:color="auto" w:fill="FFFFFF" w:themeFill="background1"/>
              <w:jc w:val="center"/>
              <w:rPr>
                <w:sz w:val="24"/>
                <w:szCs w:val="24"/>
              </w:rPr>
            </w:pPr>
            <w:r w:rsidRPr="00CE3738">
              <w:rPr>
                <w:sz w:val="24"/>
                <w:szCs w:val="24"/>
              </w:rPr>
              <w:t>4985</w:t>
            </w:r>
          </w:p>
        </w:tc>
        <w:tc>
          <w:tcPr>
            <w:tcW w:w="1157" w:type="dxa"/>
          </w:tcPr>
          <w:p w:rsidR="00F91CBC" w:rsidRPr="00CE3738" w:rsidRDefault="00F91CBC" w:rsidP="00CE3738">
            <w:pPr>
              <w:shd w:val="clear" w:color="auto" w:fill="FFFFFF" w:themeFill="background1"/>
              <w:jc w:val="center"/>
              <w:rPr>
                <w:sz w:val="24"/>
                <w:szCs w:val="24"/>
              </w:rPr>
            </w:pPr>
            <w:r w:rsidRPr="00CE3738">
              <w:rPr>
                <w:sz w:val="24"/>
                <w:szCs w:val="24"/>
              </w:rPr>
              <w:t>4121</w:t>
            </w:r>
          </w:p>
        </w:tc>
        <w:tc>
          <w:tcPr>
            <w:tcW w:w="1220" w:type="dxa"/>
          </w:tcPr>
          <w:p w:rsidR="00F91CBC" w:rsidRPr="00CE3738" w:rsidRDefault="00F91CBC" w:rsidP="00CE3738">
            <w:pPr>
              <w:shd w:val="clear" w:color="auto" w:fill="FFFFFF" w:themeFill="background1"/>
              <w:jc w:val="center"/>
              <w:rPr>
                <w:sz w:val="24"/>
                <w:szCs w:val="24"/>
              </w:rPr>
            </w:pPr>
            <w:r w:rsidRPr="00CE3738">
              <w:rPr>
                <w:sz w:val="24"/>
                <w:szCs w:val="24"/>
              </w:rPr>
              <w:t>82,7</w:t>
            </w:r>
          </w:p>
        </w:tc>
        <w:tc>
          <w:tcPr>
            <w:tcW w:w="1175" w:type="dxa"/>
          </w:tcPr>
          <w:p w:rsidR="00F91CBC" w:rsidRPr="00CE3738" w:rsidRDefault="00F91CBC" w:rsidP="00CE3738">
            <w:pPr>
              <w:shd w:val="clear" w:color="auto" w:fill="FFFFFF" w:themeFill="background1"/>
              <w:jc w:val="center"/>
              <w:rPr>
                <w:sz w:val="24"/>
                <w:szCs w:val="24"/>
              </w:rPr>
            </w:pPr>
            <w:r w:rsidRPr="00CE3738">
              <w:rPr>
                <w:sz w:val="24"/>
                <w:szCs w:val="24"/>
              </w:rPr>
              <w:t>15</w:t>
            </w:r>
          </w:p>
        </w:tc>
        <w:tc>
          <w:tcPr>
            <w:tcW w:w="1140" w:type="dxa"/>
          </w:tcPr>
          <w:p w:rsidR="00F91CBC" w:rsidRPr="00CE3738" w:rsidRDefault="00F91CBC" w:rsidP="00CE3738">
            <w:pPr>
              <w:shd w:val="clear" w:color="auto" w:fill="FFFFFF" w:themeFill="background1"/>
              <w:jc w:val="center"/>
              <w:rPr>
                <w:sz w:val="24"/>
                <w:szCs w:val="24"/>
              </w:rPr>
            </w:pPr>
            <w:r w:rsidRPr="00CE3738">
              <w:rPr>
                <w:sz w:val="24"/>
                <w:szCs w:val="24"/>
              </w:rPr>
              <w:t>15,9</w:t>
            </w:r>
          </w:p>
        </w:tc>
        <w:tc>
          <w:tcPr>
            <w:tcW w:w="1175" w:type="dxa"/>
          </w:tcPr>
          <w:p w:rsidR="00F91CBC" w:rsidRPr="00CE3738" w:rsidRDefault="00F91CBC" w:rsidP="00CE3738">
            <w:pPr>
              <w:shd w:val="clear" w:color="auto" w:fill="FFFFFF" w:themeFill="background1"/>
              <w:jc w:val="center"/>
              <w:rPr>
                <w:sz w:val="24"/>
                <w:szCs w:val="24"/>
              </w:rPr>
            </w:pPr>
            <w:r w:rsidRPr="00CE3738">
              <w:rPr>
                <w:sz w:val="24"/>
                <w:szCs w:val="24"/>
              </w:rPr>
              <w:t>20</w:t>
            </w:r>
          </w:p>
        </w:tc>
        <w:tc>
          <w:tcPr>
            <w:tcW w:w="1140" w:type="dxa"/>
          </w:tcPr>
          <w:p w:rsidR="00F91CBC" w:rsidRPr="00CE3738" w:rsidRDefault="00F91CBC" w:rsidP="00CE3738">
            <w:pPr>
              <w:shd w:val="clear" w:color="auto" w:fill="FFFFFF" w:themeFill="background1"/>
              <w:jc w:val="center"/>
              <w:rPr>
                <w:sz w:val="24"/>
                <w:szCs w:val="24"/>
              </w:rPr>
            </w:pPr>
            <w:r w:rsidRPr="00CE3738">
              <w:rPr>
                <w:sz w:val="24"/>
                <w:szCs w:val="24"/>
              </w:rPr>
              <w:t>19</w:t>
            </w:r>
          </w:p>
        </w:tc>
      </w:tr>
      <w:tr w:rsidR="00F91CBC" w:rsidRPr="00CE3738" w:rsidTr="00476FB1">
        <w:trPr>
          <w:jc w:val="center"/>
        </w:trPr>
        <w:tc>
          <w:tcPr>
            <w:tcW w:w="0" w:type="auto"/>
          </w:tcPr>
          <w:p w:rsidR="00F91CBC" w:rsidRPr="00CE3738" w:rsidRDefault="00F91CBC" w:rsidP="00CE3738">
            <w:pPr>
              <w:shd w:val="clear" w:color="auto" w:fill="FFFFFF" w:themeFill="background1"/>
              <w:jc w:val="both"/>
              <w:rPr>
                <w:sz w:val="24"/>
                <w:szCs w:val="24"/>
                <w:lang w:eastAsia="en-US"/>
              </w:rPr>
            </w:pPr>
            <w:r w:rsidRPr="00CE3738">
              <w:rPr>
                <w:sz w:val="24"/>
                <w:szCs w:val="24"/>
                <w:lang w:eastAsia="en-US"/>
              </w:rPr>
              <w:t>3</w:t>
            </w:r>
          </w:p>
        </w:tc>
        <w:tc>
          <w:tcPr>
            <w:tcW w:w="1803" w:type="dxa"/>
          </w:tcPr>
          <w:p w:rsidR="00F91CBC" w:rsidRPr="00CE3738" w:rsidRDefault="00F91CBC" w:rsidP="00CE3738">
            <w:pPr>
              <w:shd w:val="clear" w:color="auto" w:fill="FFFFFF" w:themeFill="background1"/>
              <w:jc w:val="both"/>
              <w:rPr>
                <w:sz w:val="24"/>
                <w:szCs w:val="24"/>
                <w:lang w:eastAsia="en-US"/>
              </w:rPr>
            </w:pPr>
            <w:proofErr w:type="spellStart"/>
            <w:r w:rsidRPr="00CE3738">
              <w:rPr>
                <w:sz w:val="24"/>
                <w:szCs w:val="24"/>
                <w:lang w:eastAsia="en-US"/>
              </w:rPr>
              <w:t>Слободзея</w:t>
            </w:r>
            <w:proofErr w:type="spellEnd"/>
          </w:p>
        </w:tc>
        <w:tc>
          <w:tcPr>
            <w:tcW w:w="1085" w:type="dxa"/>
          </w:tcPr>
          <w:p w:rsidR="00F91CBC" w:rsidRPr="00CE3738" w:rsidRDefault="00F91CBC" w:rsidP="00CE3738">
            <w:pPr>
              <w:shd w:val="clear" w:color="auto" w:fill="FFFFFF" w:themeFill="background1"/>
              <w:jc w:val="center"/>
              <w:rPr>
                <w:sz w:val="24"/>
                <w:szCs w:val="24"/>
              </w:rPr>
            </w:pPr>
            <w:r w:rsidRPr="00CE3738">
              <w:rPr>
                <w:sz w:val="24"/>
                <w:szCs w:val="24"/>
              </w:rPr>
              <w:t>2955</w:t>
            </w:r>
          </w:p>
        </w:tc>
        <w:tc>
          <w:tcPr>
            <w:tcW w:w="1157" w:type="dxa"/>
          </w:tcPr>
          <w:p w:rsidR="00F91CBC" w:rsidRPr="00CE3738" w:rsidRDefault="00F91CBC" w:rsidP="00CE3738">
            <w:pPr>
              <w:shd w:val="clear" w:color="auto" w:fill="FFFFFF" w:themeFill="background1"/>
              <w:jc w:val="center"/>
              <w:rPr>
                <w:sz w:val="24"/>
                <w:szCs w:val="24"/>
              </w:rPr>
            </w:pPr>
            <w:r w:rsidRPr="00CE3738">
              <w:rPr>
                <w:sz w:val="24"/>
                <w:szCs w:val="24"/>
              </w:rPr>
              <w:t>3080</w:t>
            </w:r>
          </w:p>
        </w:tc>
        <w:tc>
          <w:tcPr>
            <w:tcW w:w="1220" w:type="dxa"/>
          </w:tcPr>
          <w:p w:rsidR="00F91CBC" w:rsidRPr="00CE3738" w:rsidRDefault="00F91CBC" w:rsidP="00CE3738">
            <w:pPr>
              <w:shd w:val="clear" w:color="auto" w:fill="FFFFFF" w:themeFill="background1"/>
              <w:jc w:val="center"/>
              <w:rPr>
                <w:sz w:val="24"/>
                <w:szCs w:val="24"/>
              </w:rPr>
            </w:pPr>
            <w:r w:rsidRPr="00CE3738">
              <w:rPr>
                <w:sz w:val="24"/>
                <w:szCs w:val="24"/>
              </w:rPr>
              <w:t>104,2</w:t>
            </w:r>
          </w:p>
        </w:tc>
        <w:tc>
          <w:tcPr>
            <w:tcW w:w="1175" w:type="dxa"/>
          </w:tcPr>
          <w:p w:rsidR="00F91CBC" w:rsidRPr="00CE3738" w:rsidRDefault="00F91CBC" w:rsidP="00CE3738">
            <w:pPr>
              <w:shd w:val="clear" w:color="auto" w:fill="FFFFFF" w:themeFill="background1"/>
              <w:jc w:val="center"/>
              <w:rPr>
                <w:sz w:val="24"/>
                <w:szCs w:val="24"/>
              </w:rPr>
            </w:pPr>
            <w:r w:rsidRPr="00CE3738">
              <w:rPr>
                <w:sz w:val="24"/>
                <w:szCs w:val="24"/>
              </w:rPr>
              <w:t>15</w:t>
            </w:r>
          </w:p>
        </w:tc>
        <w:tc>
          <w:tcPr>
            <w:tcW w:w="1140" w:type="dxa"/>
          </w:tcPr>
          <w:p w:rsidR="00F91CBC" w:rsidRPr="00CE3738" w:rsidRDefault="00F91CBC" w:rsidP="00CE3738">
            <w:pPr>
              <w:shd w:val="clear" w:color="auto" w:fill="FFFFFF" w:themeFill="background1"/>
              <w:jc w:val="center"/>
              <w:rPr>
                <w:sz w:val="24"/>
                <w:szCs w:val="24"/>
              </w:rPr>
            </w:pPr>
            <w:r w:rsidRPr="00CE3738">
              <w:rPr>
                <w:sz w:val="24"/>
                <w:szCs w:val="24"/>
              </w:rPr>
              <w:t>16,2</w:t>
            </w:r>
          </w:p>
        </w:tc>
        <w:tc>
          <w:tcPr>
            <w:tcW w:w="1175" w:type="dxa"/>
          </w:tcPr>
          <w:p w:rsidR="00F91CBC" w:rsidRPr="00CE3738" w:rsidRDefault="00F91CBC" w:rsidP="00CE3738">
            <w:pPr>
              <w:shd w:val="clear" w:color="auto" w:fill="FFFFFF" w:themeFill="background1"/>
              <w:jc w:val="center"/>
              <w:rPr>
                <w:sz w:val="24"/>
                <w:szCs w:val="24"/>
              </w:rPr>
            </w:pPr>
            <w:r w:rsidRPr="00CE3738">
              <w:rPr>
                <w:sz w:val="24"/>
                <w:szCs w:val="24"/>
              </w:rPr>
              <w:t>20</w:t>
            </w:r>
          </w:p>
        </w:tc>
        <w:tc>
          <w:tcPr>
            <w:tcW w:w="1140" w:type="dxa"/>
          </w:tcPr>
          <w:p w:rsidR="00F91CBC" w:rsidRPr="00CE3738" w:rsidRDefault="00F91CBC" w:rsidP="00CE3738">
            <w:pPr>
              <w:shd w:val="clear" w:color="auto" w:fill="FFFFFF" w:themeFill="background1"/>
              <w:jc w:val="center"/>
              <w:rPr>
                <w:sz w:val="24"/>
                <w:szCs w:val="24"/>
              </w:rPr>
            </w:pPr>
            <w:r w:rsidRPr="00CE3738">
              <w:rPr>
                <w:sz w:val="24"/>
                <w:szCs w:val="24"/>
              </w:rPr>
              <w:t>21</w:t>
            </w:r>
          </w:p>
        </w:tc>
      </w:tr>
      <w:tr w:rsidR="00F91CBC" w:rsidRPr="00CE3738" w:rsidTr="00476FB1">
        <w:trPr>
          <w:jc w:val="center"/>
        </w:trPr>
        <w:tc>
          <w:tcPr>
            <w:tcW w:w="0" w:type="auto"/>
          </w:tcPr>
          <w:p w:rsidR="00F91CBC" w:rsidRPr="00CE3738" w:rsidRDefault="00F91CBC" w:rsidP="00CE3738">
            <w:pPr>
              <w:shd w:val="clear" w:color="auto" w:fill="FFFFFF" w:themeFill="background1"/>
              <w:jc w:val="both"/>
              <w:rPr>
                <w:sz w:val="24"/>
                <w:szCs w:val="24"/>
                <w:lang w:eastAsia="en-US"/>
              </w:rPr>
            </w:pPr>
            <w:r w:rsidRPr="00CE3738">
              <w:rPr>
                <w:sz w:val="24"/>
                <w:szCs w:val="24"/>
                <w:lang w:eastAsia="en-US"/>
              </w:rPr>
              <w:t>4</w:t>
            </w:r>
          </w:p>
        </w:tc>
        <w:tc>
          <w:tcPr>
            <w:tcW w:w="1803" w:type="dxa"/>
          </w:tcPr>
          <w:p w:rsidR="00F91CBC" w:rsidRPr="00CE3738" w:rsidRDefault="00F91CBC" w:rsidP="00CE3738">
            <w:pPr>
              <w:shd w:val="clear" w:color="auto" w:fill="FFFFFF" w:themeFill="background1"/>
              <w:jc w:val="both"/>
              <w:rPr>
                <w:sz w:val="24"/>
                <w:szCs w:val="24"/>
                <w:lang w:eastAsia="en-US"/>
              </w:rPr>
            </w:pPr>
            <w:r w:rsidRPr="00CE3738">
              <w:rPr>
                <w:sz w:val="24"/>
                <w:szCs w:val="24"/>
                <w:lang w:eastAsia="en-US"/>
              </w:rPr>
              <w:t xml:space="preserve">Григориополь </w:t>
            </w:r>
          </w:p>
        </w:tc>
        <w:tc>
          <w:tcPr>
            <w:tcW w:w="1085" w:type="dxa"/>
          </w:tcPr>
          <w:p w:rsidR="00F91CBC" w:rsidRPr="00CE3738" w:rsidRDefault="00F91CBC" w:rsidP="00CE3738">
            <w:pPr>
              <w:shd w:val="clear" w:color="auto" w:fill="FFFFFF" w:themeFill="background1"/>
              <w:jc w:val="center"/>
              <w:rPr>
                <w:sz w:val="24"/>
                <w:szCs w:val="24"/>
              </w:rPr>
            </w:pPr>
            <w:r w:rsidRPr="00CE3738">
              <w:rPr>
                <w:sz w:val="24"/>
                <w:szCs w:val="24"/>
              </w:rPr>
              <w:t>2540</w:t>
            </w:r>
          </w:p>
        </w:tc>
        <w:tc>
          <w:tcPr>
            <w:tcW w:w="1157" w:type="dxa"/>
          </w:tcPr>
          <w:p w:rsidR="00F91CBC" w:rsidRPr="00CE3738" w:rsidRDefault="00F91CBC" w:rsidP="00CE3738">
            <w:pPr>
              <w:shd w:val="clear" w:color="auto" w:fill="FFFFFF" w:themeFill="background1"/>
              <w:jc w:val="center"/>
              <w:rPr>
                <w:sz w:val="24"/>
                <w:szCs w:val="24"/>
              </w:rPr>
            </w:pPr>
            <w:r w:rsidRPr="00CE3738">
              <w:rPr>
                <w:sz w:val="24"/>
                <w:szCs w:val="24"/>
              </w:rPr>
              <w:t>1677</w:t>
            </w:r>
          </w:p>
        </w:tc>
        <w:tc>
          <w:tcPr>
            <w:tcW w:w="1220" w:type="dxa"/>
          </w:tcPr>
          <w:p w:rsidR="00F91CBC" w:rsidRPr="00CE3738" w:rsidRDefault="00F91CBC" w:rsidP="00CE3738">
            <w:pPr>
              <w:shd w:val="clear" w:color="auto" w:fill="FFFFFF" w:themeFill="background1"/>
              <w:jc w:val="center"/>
              <w:rPr>
                <w:sz w:val="24"/>
                <w:szCs w:val="24"/>
              </w:rPr>
            </w:pPr>
            <w:r w:rsidRPr="00CE3738">
              <w:rPr>
                <w:sz w:val="24"/>
                <w:szCs w:val="24"/>
              </w:rPr>
              <w:t>66</w:t>
            </w:r>
          </w:p>
        </w:tc>
        <w:tc>
          <w:tcPr>
            <w:tcW w:w="1175" w:type="dxa"/>
          </w:tcPr>
          <w:p w:rsidR="00F91CBC" w:rsidRPr="00CE3738" w:rsidRDefault="00F91CBC" w:rsidP="00CE3738">
            <w:pPr>
              <w:shd w:val="clear" w:color="auto" w:fill="FFFFFF" w:themeFill="background1"/>
              <w:jc w:val="center"/>
              <w:rPr>
                <w:sz w:val="24"/>
                <w:szCs w:val="24"/>
              </w:rPr>
            </w:pPr>
            <w:r w:rsidRPr="00CE3738">
              <w:rPr>
                <w:sz w:val="24"/>
                <w:szCs w:val="24"/>
              </w:rPr>
              <w:t>15</w:t>
            </w:r>
          </w:p>
        </w:tc>
        <w:tc>
          <w:tcPr>
            <w:tcW w:w="1140" w:type="dxa"/>
          </w:tcPr>
          <w:p w:rsidR="00F91CBC" w:rsidRPr="00CE3738" w:rsidRDefault="00F91CBC" w:rsidP="00CE3738">
            <w:pPr>
              <w:shd w:val="clear" w:color="auto" w:fill="FFFFFF" w:themeFill="background1"/>
              <w:jc w:val="center"/>
              <w:rPr>
                <w:sz w:val="24"/>
                <w:szCs w:val="24"/>
              </w:rPr>
            </w:pPr>
            <w:r w:rsidRPr="00CE3738">
              <w:rPr>
                <w:sz w:val="24"/>
                <w:szCs w:val="24"/>
              </w:rPr>
              <w:t>14</w:t>
            </w:r>
          </w:p>
        </w:tc>
        <w:tc>
          <w:tcPr>
            <w:tcW w:w="1175" w:type="dxa"/>
          </w:tcPr>
          <w:p w:rsidR="00F91CBC" w:rsidRPr="00CE3738" w:rsidRDefault="00F91CBC" w:rsidP="00CE3738">
            <w:pPr>
              <w:shd w:val="clear" w:color="auto" w:fill="FFFFFF" w:themeFill="background1"/>
              <w:jc w:val="center"/>
              <w:rPr>
                <w:sz w:val="24"/>
                <w:szCs w:val="24"/>
              </w:rPr>
            </w:pPr>
            <w:r w:rsidRPr="00CE3738">
              <w:rPr>
                <w:sz w:val="24"/>
                <w:szCs w:val="24"/>
              </w:rPr>
              <w:t>20</w:t>
            </w:r>
          </w:p>
        </w:tc>
        <w:tc>
          <w:tcPr>
            <w:tcW w:w="1140" w:type="dxa"/>
          </w:tcPr>
          <w:p w:rsidR="00F91CBC" w:rsidRPr="00CE3738" w:rsidRDefault="00F91CBC" w:rsidP="00CE3738">
            <w:pPr>
              <w:shd w:val="clear" w:color="auto" w:fill="FFFFFF" w:themeFill="background1"/>
              <w:jc w:val="center"/>
              <w:rPr>
                <w:sz w:val="24"/>
                <w:szCs w:val="24"/>
              </w:rPr>
            </w:pPr>
            <w:r w:rsidRPr="00CE3738">
              <w:rPr>
                <w:sz w:val="24"/>
                <w:szCs w:val="24"/>
              </w:rPr>
              <w:t>18,5</w:t>
            </w:r>
          </w:p>
        </w:tc>
      </w:tr>
      <w:tr w:rsidR="00F91CBC" w:rsidRPr="00CE3738" w:rsidTr="00476FB1">
        <w:trPr>
          <w:trHeight w:val="140"/>
          <w:jc w:val="center"/>
        </w:trPr>
        <w:tc>
          <w:tcPr>
            <w:tcW w:w="0" w:type="auto"/>
          </w:tcPr>
          <w:p w:rsidR="00F91CBC" w:rsidRPr="00CE3738" w:rsidRDefault="00F91CBC" w:rsidP="00CE3738">
            <w:pPr>
              <w:shd w:val="clear" w:color="auto" w:fill="FFFFFF" w:themeFill="background1"/>
              <w:jc w:val="both"/>
              <w:rPr>
                <w:sz w:val="24"/>
                <w:szCs w:val="24"/>
                <w:lang w:eastAsia="en-US"/>
              </w:rPr>
            </w:pPr>
            <w:r w:rsidRPr="00CE3738">
              <w:rPr>
                <w:sz w:val="24"/>
                <w:szCs w:val="24"/>
                <w:lang w:eastAsia="en-US"/>
              </w:rPr>
              <w:t>5</w:t>
            </w:r>
          </w:p>
        </w:tc>
        <w:tc>
          <w:tcPr>
            <w:tcW w:w="1803" w:type="dxa"/>
          </w:tcPr>
          <w:p w:rsidR="00F91CBC" w:rsidRPr="00CE3738" w:rsidRDefault="00F91CBC" w:rsidP="00CE3738">
            <w:pPr>
              <w:shd w:val="clear" w:color="auto" w:fill="FFFFFF" w:themeFill="background1"/>
              <w:jc w:val="both"/>
              <w:rPr>
                <w:sz w:val="24"/>
                <w:szCs w:val="24"/>
                <w:lang w:eastAsia="en-US"/>
              </w:rPr>
            </w:pPr>
            <w:r w:rsidRPr="00CE3738">
              <w:rPr>
                <w:sz w:val="24"/>
                <w:szCs w:val="24"/>
                <w:lang w:eastAsia="en-US"/>
              </w:rPr>
              <w:t xml:space="preserve">Дубоссары </w:t>
            </w:r>
          </w:p>
        </w:tc>
        <w:tc>
          <w:tcPr>
            <w:tcW w:w="1085" w:type="dxa"/>
          </w:tcPr>
          <w:p w:rsidR="00F91CBC" w:rsidRPr="00CE3738" w:rsidRDefault="00F91CBC" w:rsidP="00CE3738">
            <w:pPr>
              <w:shd w:val="clear" w:color="auto" w:fill="FFFFFF" w:themeFill="background1"/>
              <w:jc w:val="center"/>
              <w:rPr>
                <w:sz w:val="24"/>
                <w:szCs w:val="24"/>
              </w:rPr>
            </w:pPr>
            <w:r w:rsidRPr="00CE3738">
              <w:rPr>
                <w:sz w:val="24"/>
                <w:szCs w:val="24"/>
              </w:rPr>
              <w:t>2627</w:t>
            </w:r>
          </w:p>
        </w:tc>
        <w:tc>
          <w:tcPr>
            <w:tcW w:w="1157" w:type="dxa"/>
          </w:tcPr>
          <w:p w:rsidR="00F91CBC" w:rsidRPr="00CE3738" w:rsidRDefault="00F91CBC" w:rsidP="00CE3738">
            <w:pPr>
              <w:shd w:val="clear" w:color="auto" w:fill="FFFFFF" w:themeFill="background1"/>
              <w:jc w:val="center"/>
              <w:rPr>
                <w:sz w:val="24"/>
                <w:szCs w:val="24"/>
              </w:rPr>
            </w:pPr>
            <w:r w:rsidRPr="00CE3738">
              <w:rPr>
                <w:sz w:val="24"/>
                <w:szCs w:val="24"/>
              </w:rPr>
              <w:t>1384</w:t>
            </w:r>
          </w:p>
        </w:tc>
        <w:tc>
          <w:tcPr>
            <w:tcW w:w="1220" w:type="dxa"/>
          </w:tcPr>
          <w:p w:rsidR="00F91CBC" w:rsidRPr="00CE3738" w:rsidRDefault="00F91CBC" w:rsidP="00CE3738">
            <w:pPr>
              <w:shd w:val="clear" w:color="auto" w:fill="FFFFFF" w:themeFill="background1"/>
              <w:jc w:val="center"/>
              <w:rPr>
                <w:sz w:val="24"/>
                <w:szCs w:val="24"/>
              </w:rPr>
            </w:pPr>
            <w:r w:rsidRPr="00CE3738">
              <w:rPr>
                <w:sz w:val="24"/>
                <w:szCs w:val="24"/>
              </w:rPr>
              <w:t>52,7</w:t>
            </w:r>
          </w:p>
        </w:tc>
        <w:tc>
          <w:tcPr>
            <w:tcW w:w="1175" w:type="dxa"/>
          </w:tcPr>
          <w:p w:rsidR="00F91CBC" w:rsidRPr="00CE3738" w:rsidRDefault="00F91CBC" w:rsidP="00CE3738">
            <w:pPr>
              <w:shd w:val="clear" w:color="auto" w:fill="FFFFFF" w:themeFill="background1"/>
              <w:jc w:val="center"/>
              <w:rPr>
                <w:sz w:val="24"/>
                <w:szCs w:val="24"/>
              </w:rPr>
            </w:pPr>
            <w:r w:rsidRPr="00CE3738">
              <w:rPr>
                <w:sz w:val="24"/>
                <w:szCs w:val="24"/>
              </w:rPr>
              <w:t>15</w:t>
            </w:r>
          </w:p>
        </w:tc>
        <w:tc>
          <w:tcPr>
            <w:tcW w:w="1140" w:type="dxa"/>
          </w:tcPr>
          <w:p w:rsidR="00F91CBC" w:rsidRPr="00CE3738" w:rsidRDefault="00F91CBC" w:rsidP="00CE3738">
            <w:pPr>
              <w:shd w:val="clear" w:color="auto" w:fill="FFFFFF" w:themeFill="background1"/>
              <w:jc w:val="center"/>
              <w:rPr>
                <w:sz w:val="24"/>
                <w:szCs w:val="24"/>
              </w:rPr>
            </w:pPr>
            <w:r w:rsidRPr="00CE3738">
              <w:rPr>
                <w:sz w:val="24"/>
                <w:szCs w:val="24"/>
              </w:rPr>
              <w:t>14,6</w:t>
            </w:r>
          </w:p>
        </w:tc>
        <w:tc>
          <w:tcPr>
            <w:tcW w:w="1175" w:type="dxa"/>
          </w:tcPr>
          <w:p w:rsidR="00F91CBC" w:rsidRPr="00CE3738" w:rsidRDefault="00F91CBC" w:rsidP="00CE3738">
            <w:pPr>
              <w:shd w:val="clear" w:color="auto" w:fill="FFFFFF" w:themeFill="background1"/>
              <w:jc w:val="center"/>
              <w:rPr>
                <w:sz w:val="24"/>
                <w:szCs w:val="24"/>
              </w:rPr>
            </w:pPr>
            <w:r w:rsidRPr="00CE3738">
              <w:rPr>
                <w:sz w:val="24"/>
                <w:szCs w:val="24"/>
              </w:rPr>
              <w:t>20</w:t>
            </w:r>
          </w:p>
        </w:tc>
        <w:tc>
          <w:tcPr>
            <w:tcW w:w="1140" w:type="dxa"/>
          </w:tcPr>
          <w:p w:rsidR="00F91CBC" w:rsidRPr="00CE3738" w:rsidRDefault="00F91CBC" w:rsidP="00CE3738">
            <w:pPr>
              <w:shd w:val="clear" w:color="auto" w:fill="FFFFFF" w:themeFill="background1"/>
              <w:jc w:val="center"/>
              <w:rPr>
                <w:sz w:val="24"/>
                <w:szCs w:val="24"/>
              </w:rPr>
            </w:pPr>
            <w:r w:rsidRPr="00CE3738">
              <w:rPr>
                <w:sz w:val="24"/>
                <w:szCs w:val="24"/>
              </w:rPr>
              <w:t>15,8</w:t>
            </w:r>
          </w:p>
        </w:tc>
      </w:tr>
      <w:tr w:rsidR="00F91CBC" w:rsidRPr="00CE3738" w:rsidTr="00476FB1">
        <w:trPr>
          <w:jc w:val="center"/>
        </w:trPr>
        <w:tc>
          <w:tcPr>
            <w:tcW w:w="0" w:type="auto"/>
          </w:tcPr>
          <w:p w:rsidR="00F91CBC" w:rsidRPr="00CE3738" w:rsidRDefault="00F91CBC" w:rsidP="00CE3738">
            <w:pPr>
              <w:shd w:val="clear" w:color="auto" w:fill="FFFFFF" w:themeFill="background1"/>
              <w:jc w:val="both"/>
              <w:rPr>
                <w:sz w:val="24"/>
                <w:szCs w:val="24"/>
                <w:lang w:eastAsia="en-US"/>
              </w:rPr>
            </w:pPr>
            <w:r w:rsidRPr="00CE3738">
              <w:rPr>
                <w:sz w:val="24"/>
                <w:szCs w:val="24"/>
                <w:lang w:eastAsia="en-US"/>
              </w:rPr>
              <w:t>6</w:t>
            </w:r>
          </w:p>
        </w:tc>
        <w:tc>
          <w:tcPr>
            <w:tcW w:w="1803" w:type="dxa"/>
          </w:tcPr>
          <w:p w:rsidR="00F91CBC" w:rsidRPr="00CE3738" w:rsidRDefault="00F91CBC" w:rsidP="00CE3738">
            <w:pPr>
              <w:shd w:val="clear" w:color="auto" w:fill="FFFFFF" w:themeFill="background1"/>
              <w:jc w:val="both"/>
              <w:rPr>
                <w:sz w:val="24"/>
                <w:szCs w:val="24"/>
                <w:lang w:eastAsia="en-US"/>
              </w:rPr>
            </w:pPr>
            <w:r w:rsidRPr="00CE3738">
              <w:rPr>
                <w:sz w:val="24"/>
                <w:szCs w:val="24"/>
                <w:lang w:eastAsia="en-US"/>
              </w:rPr>
              <w:t xml:space="preserve">Рыбница </w:t>
            </w:r>
          </w:p>
        </w:tc>
        <w:tc>
          <w:tcPr>
            <w:tcW w:w="1085" w:type="dxa"/>
          </w:tcPr>
          <w:p w:rsidR="00F91CBC" w:rsidRPr="00CE3738" w:rsidRDefault="00F91CBC" w:rsidP="00CE3738">
            <w:pPr>
              <w:shd w:val="clear" w:color="auto" w:fill="FFFFFF" w:themeFill="background1"/>
              <w:jc w:val="center"/>
              <w:rPr>
                <w:sz w:val="24"/>
                <w:szCs w:val="24"/>
              </w:rPr>
            </w:pPr>
            <w:r w:rsidRPr="00CE3738">
              <w:rPr>
                <w:sz w:val="24"/>
                <w:szCs w:val="24"/>
              </w:rPr>
              <w:t>5026</w:t>
            </w:r>
          </w:p>
        </w:tc>
        <w:tc>
          <w:tcPr>
            <w:tcW w:w="1157" w:type="dxa"/>
          </w:tcPr>
          <w:p w:rsidR="00F91CBC" w:rsidRPr="00CE3738" w:rsidRDefault="00F91CBC" w:rsidP="00CE3738">
            <w:pPr>
              <w:shd w:val="clear" w:color="auto" w:fill="FFFFFF" w:themeFill="background1"/>
              <w:jc w:val="center"/>
              <w:rPr>
                <w:sz w:val="24"/>
                <w:szCs w:val="24"/>
              </w:rPr>
            </w:pPr>
            <w:r w:rsidRPr="00CE3738">
              <w:rPr>
                <w:sz w:val="24"/>
                <w:szCs w:val="24"/>
              </w:rPr>
              <w:t>3539</w:t>
            </w:r>
          </w:p>
        </w:tc>
        <w:tc>
          <w:tcPr>
            <w:tcW w:w="1220" w:type="dxa"/>
          </w:tcPr>
          <w:p w:rsidR="00F91CBC" w:rsidRPr="00CE3738" w:rsidRDefault="00F91CBC" w:rsidP="00CE3738">
            <w:pPr>
              <w:shd w:val="clear" w:color="auto" w:fill="FFFFFF" w:themeFill="background1"/>
              <w:jc w:val="center"/>
              <w:rPr>
                <w:sz w:val="24"/>
                <w:szCs w:val="24"/>
              </w:rPr>
            </w:pPr>
            <w:r w:rsidRPr="00CE3738">
              <w:rPr>
                <w:sz w:val="24"/>
                <w:szCs w:val="24"/>
              </w:rPr>
              <w:t>70,4</w:t>
            </w:r>
          </w:p>
        </w:tc>
        <w:tc>
          <w:tcPr>
            <w:tcW w:w="1175" w:type="dxa"/>
          </w:tcPr>
          <w:p w:rsidR="00F91CBC" w:rsidRPr="00CE3738" w:rsidRDefault="00F91CBC" w:rsidP="00CE3738">
            <w:pPr>
              <w:shd w:val="clear" w:color="auto" w:fill="FFFFFF" w:themeFill="background1"/>
              <w:jc w:val="center"/>
              <w:rPr>
                <w:sz w:val="24"/>
                <w:szCs w:val="24"/>
              </w:rPr>
            </w:pPr>
            <w:r w:rsidRPr="00CE3738">
              <w:rPr>
                <w:sz w:val="24"/>
                <w:szCs w:val="24"/>
              </w:rPr>
              <w:t>15</w:t>
            </w:r>
          </w:p>
        </w:tc>
        <w:tc>
          <w:tcPr>
            <w:tcW w:w="1140" w:type="dxa"/>
          </w:tcPr>
          <w:p w:rsidR="00F91CBC" w:rsidRPr="00CE3738" w:rsidRDefault="00F91CBC" w:rsidP="00CE3738">
            <w:pPr>
              <w:shd w:val="clear" w:color="auto" w:fill="FFFFFF" w:themeFill="background1"/>
              <w:jc w:val="center"/>
              <w:rPr>
                <w:sz w:val="24"/>
                <w:szCs w:val="24"/>
              </w:rPr>
            </w:pPr>
            <w:r w:rsidRPr="00CE3738">
              <w:rPr>
                <w:sz w:val="24"/>
                <w:szCs w:val="24"/>
              </w:rPr>
              <w:t>14,4</w:t>
            </w:r>
          </w:p>
        </w:tc>
        <w:tc>
          <w:tcPr>
            <w:tcW w:w="1175" w:type="dxa"/>
          </w:tcPr>
          <w:p w:rsidR="00F91CBC" w:rsidRPr="00CE3738" w:rsidRDefault="00F91CBC" w:rsidP="00CE3738">
            <w:pPr>
              <w:shd w:val="clear" w:color="auto" w:fill="FFFFFF" w:themeFill="background1"/>
              <w:jc w:val="center"/>
              <w:rPr>
                <w:sz w:val="24"/>
                <w:szCs w:val="24"/>
              </w:rPr>
            </w:pPr>
            <w:r w:rsidRPr="00CE3738">
              <w:rPr>
                <w:sz w:val="24"/>
                <w:szCs w:val="24"/>
              </w:rPr>
              <w:t>20</w:t>
            </w:r>
          </w:p>
        </w:tc>
        <w:tc>
          <w:tcPr>
            <w:tcW w:w="1140" w:type="dxa"/>
          </w:tcPr>
          <w:p w:rsidR="00F91CBC" w:rsidRPr="00CE3738" w:rsidRDefault="00F91CBC" w:rsidP="00CE3738">
            <w:pPr>
              <w:shd w:val="clear" w:color="auto" w:fill="FFFFFF" w:themeFill="background1"/>
              <w:jc w:val="center"/>
              <w:rPr>
                <w:sz w:val="24"/>
                <w:szCs w:val="24"/>
              </w:rPr>
            </w:pPr>
            <w:r w:rsidRPr="00CE3738">
              <w:rPr>
                <w:sz w:val="24"/>
                <w:szCs w:val="24"/>
              </w:rPr>
              <w:t>17,5</w:t>
            </w:r>
          </w:p>
        </w:tc>
      </w:tr>
      <w:tr w:rsidR="00F91CBC" w:rsidRPr="00CE3738" w:rsidTr="00476FB1">
        <w:trPr>
          <w:jc w:val="center"/>
        </w:trPr>
        <w:tc>
          <w:tcPr>
            <w:tcW w:w="0" w:type="auto"/>
          </w:tcPr>
          <w:p w:rsidR="00F91CBC" w:rsidRPr="00CE3738" w:rsidRDefault="00F91CBC" w:rsidP="00CE3738">
            <w:pPr>
              <w:shd w:val="clear" w:color="auto" w:fill="FFFFFF" w:themeFill="background1"/>
              <w:jc w:val="both"/>
              <w:rPr>
                <w:sz w:val="24"/>
                <w:szCs w:val="24"/>
                <w:lang w:eastAsia="en-US"/>
              </w:rPr>
            </w:pPr>
            <w:r w:rsidRPr="00CE3738">
              <w:rPr>
                <w:sz w:val="24"/>
                <w:szCs w:val="24"/>
                <w:lang w:eastAsia="en-US"/>
              </w:rPr>
              <w:t>7</w:t>
            </w:r>
          </w:p>
        </w:tc>
        <w:tc>
          <w:tcPr>
            <w:tcW w:w="1803" w:type="dxa"/>
          </w:tcPr>
          <w:p w:rsidR="00F91CBC" w:rsidRPr="00CE3738" w:rsidRDefault="00F91CBC" w:rsidP="00CE3738">
            <w:pPr>
              <w:shd w:val="clear" w:color="auto" w:fill="FFFFFF" w:themeFill="background1"/>
              <w:jc w:val="both"/>
              <w:rPr>
                <w:sz w:val="24"/>
                <w:szCs w:val="24"/>
                <w:lang w:eastAsia="en-US"/>
              </w:rPr>
            </w:pPr>
            <w:r w:rsidRPr="00CE3738">
              <w:rPr>
                <w:sz w:val="24"/>
                <w:szCs w:val="24"/>
                <w:lang w:eastAsia="en-US"/>
              </w:rPr>
              <w:t xml:space="preserve">Каменка </w:t>
            </w:r>
          </w:p>
        </w:tc>
        <w:tc>
          <w:tcPr>
            <w:tcW w:w="1085" w:type="dxa"/>
          </w:tcPr>
          <w:p w:rsidR="00F91CBC" w:rsidRPr="00CE3738" w:rsidRDefault="00F91CBC" w:rsidP="00CE3738">
            <w:pPr>
              <w:shd w:val="clear" w:color="auto" w:fill="FFFFFF" w:themeFill="background1"/>
              <w:jc w:val="center"/>
              <w:rPr>
                <w:sz w:val="24"/>
                <w:szCs w:val="24"/>
              </w:rPr>
            </w:pPr>
            <w:r w:rsidRPr="00CE3738">
              <w:rPr>
                <w:sz w:val="24"/>
                <w:szCs w:val="24"/>
              </w:rPr>
              <w:t>1305</w:t>
            </w:r>
          </w:p>
        </w:tc>
        <w:tc>
          <w:tcPr>
            <w:tcW w:w="1157" w:type="dxa"/>
          </w:tcPr>
          <w:p w:rsidR="00F91CBC" w:rsidRPr="00CE3738" w:rsidRDefault="00F91CBC" w:rsidP="00CE3738">
            <w:pPr>
              <w:shd w:val="clear" w:color="auto" w:fill="FFFFFF" w:themeFill="background1"/>
              <w:jc w:val="center"/>
              <w:rPr>
                <w:sz w:val="24"/>
                <w:szCs w:val="24"/>
              </w:rPr>
            </w:pPr>
            <w:r w:rsidRPr="00CE3738">
              <w:rPr>
                <w:sz w:val="24"/>
                <w:szCs w:val="24"/>
              </w:rPr>
              <w:t>77</w:t>
            </w:r>
          </w:p>
        </w:tc>
        <w:tc>
          <w:tcPr>
            <w:tcW w:w="1220" w:type="dxa"/>
          </w:tcPr>
          <w:p w:rsidR="00F91CBC" w:rsidRPr="00CE3738" w:rsidRDefault="00F91CBC" w:rsidP="00CE3738">
            <w:pPr>
              <w:shd w:val="clear" w:color="auto" w:fill="FFFFFF" w:themeFill="background1"/>
              <w:jc w:val="center"/>
              <w:rPr>
                <w:sz w:val="24"/>
                <w:szCs w:val="24"/>
              </w:rPr>
            </w:pPr>
            <w:r w:rsidRPr="00CE3738">
              <w:rPr>
                <w:sz w:val="24"/>
                <w:szCs w:val="24"/>
              </w:rPr>
              <w:t>59,5</w:t>
            </w:r>
          </w:p>
        </w:tc>
        <w:tc>
          <w:tcPr>
            <w:tcW w:w="1175" w:type="dxa"/>
          </w:tcPr>
          <w:p w:rsidR="00F91CBC" w:rsidRPr="00CE3738" w:rsidRDefault="00F91CBC" w:rsidP="00CE3738">
            <w:pPr>
              <w:shd w:val="clear" w:color="auto" w:fill="FFFFFF" w:themeFill="background1"/>
              <w:jc w:val="center"/>
              <w:rPr>
                <w:sz w:val="24"/>
                <w:szCs w:val="24"/>
              </w:rPr>
            </w:pPr>
            <w:r w:rsidRPr="00CE3738">
              <w:rPr>
                <w:sz w:val="24"/>
                <w:szCs w:val="24"/>
              </w:rPr>
              <w:t>15</w:t>
            </w:r>
          </w:p>
        </w:tc>
        <w:tc>
          <w:tcPr>
            <w:tcW w:w="1140" w:type="dxa"/>
          </w:tcPr>
          <w:p w:rsidR="00F91CBC" w:rsidRPr="00CE3738" w:rsidRDefault="00F91CBC" w:rsidP="00CE3738">
            <w:pPr>
              <w:shd w:val="clear" w:color="auto" w:fill="FFFFFF" w:themeFill="background1"/>
              <w:jc w:val="center"/>
              <w:rPr>
                <w:sz w:val="24"/>
                <w:szCs w:val="24"/>
              </w:rPr>
            </w:pPr>
            <w:r w:rsidRPr="00CE3738">
              <w:rPr>
                <w:sz w:val="24"/>
                <w:szCs w:val="24"/>
              </w:rPr>
              <w:t>15,3</w:t>
            </w:r>
          </w:p>
        </w:tc>
        <w:tc>
          <w:tcPr>
            <w:tcW w:w="1175" w:type="dxa"/>
          </w:tcPr>
          <w:p w:rsidR="00F91CBC" w:rsidRPr="00CE3738" w:rsidRDefault="00F91CBC" w:rsidP="00CE3738">
            <w:pPr>
              <w:shd w:val="clear" w:color="auto" w:fill="FFFFFF" w:themeFill="background1"/>
              <w:jc w:val="center"/>
              <w:rPr>
                <w:sz w:val="24"/>
                <w:szCs w:val="24"/>
              </w:rPr>
            </w:pPr>
            <w:r w:rsidRPr="00CE3738">
              <w:rPr>
                <w:sz w:val="24"/>
                <w:szCs w:val="24"/>
              </w:rPr>
              <w:t>20</w:t>
            </w:r>
          </w:p>
        </w:tc>
        <w:tc>
          <w:tcPr>
            <w:tcW w:w="1140" w:type="dxa"/>
          </w:tcPr>
          <w:p w:rsidR="00F91CBC" w:rsidRPr="00CE3738" w:rsidRDefault="00F91CBC" w:rsidP="00CE3738">
            <w:pPr>
              <w:shd w:val="clear" w:color="auto" w:fill="FFFFFF" w:themeFill="background1"/>
              <w:jc w:val="center"/>
              <w:rPr>
                <w:sz w:val="24"/>
                <w:szCs w:val="24"/>
              </w:rPr>
            </w:pPr>
            <w:r w:rsidRPr="00CE3738">
              <w:rPr>
                <w:sz w:val="24"/>
                <w:szCs w:val="24"/>
              </w:rPr>
              <w:t>21,6</w:t>
            </w:r>
          </w:p>
        </w:tc>
      </w:tr>
      <w:tr w:rsidR="00F91CBC" w:rsidRPr="00CE3738" w:rsidTr="00476FB1">
        <w:trPr>
          <w:jc w:val="center"/>
        </w:trPr>
        <w:tc>
          <w:tcPr>
            <w:tcW w:w="0" w:type="auto"/>
          </w:tcPr>
          <w:p w:rsidR="00F91CBC" w:rsidRPr="00CE3738" w:rsidRDefault="00F91CBC" w:rsidP="00CE3738">
            <w:pPr>
              <w:shd w:val="clear" w:color="auto" w:fill="FFFFFF" w:themeFill="background1"/>
              <w:jc w:val="both"/>
              <w:rPr>
                <w:sz w:val="24"/>
                <w:szCs w:val="24"/>
                <w:lang w:eastAsia="en-US"/>
              </w:rPr>
            </w:pPr>
            <w:r w:rsidRPr="00CE3738">
              <w:rPr>
                <w:sz w:val="24"/>
                <w:szCs w:val="24"/>
                <w:lang w:eastAsia="en-US"/>
              </w:rPr>
              <w:t>8</w:t>
            </w:r>
          </w:p>
        </w:tc>
        <w:tc>
          <w:tcPr>
            <w:tcW w:w="1803" w:type="dxa"/>
          </w:tcPr>
          <w:p w:rsidR="00F91CBC" w:rsidRPr="00CE3738" w:rsidRDefault="00F91CBC" w:rsidP="00CE3738">
            <w:pPr>
              <w:shd w:val="clear" w:color="auto" w:fill="FFFFFF" w:themeFill="background1"/>
              <w:ind w:right="-122"/>
              <w:jc w:val="both"/>
              <w:rPr>
                <w:sz w:val="24"/>
                <w:szCs w:val="24"/>
                <w:lang w:eastAsia="en-US"/>
              </w:rPr>
            </w:pPr>
            <w:r w:rsidRPr="00CE3738">
              <w:rPr>
                <w:sz w:val="24"/>
                <w:szCs w:val="24"/>
                <w:lang w:eastAsia="en-US"/>
              </w:rPr>
              <w:t>ГОУ (РМТЛ-К)</w:t>
            </w:r>
          </w:p>
        </w:tc>
        <w:tc>
          <w:tcPr>
            <w:tcW w:w="1085" w:type="dxa"/>
          </w:tcPr>
          <w:p w:rsidR="00F91CBC" w:rsidRPr="00CE3738" w:rsidRDefault="00F91CBC" w:rsidP="00CE3738">
            <w:pPr>
              <w:shd w:val="clear" w:color="auto" w:fill="FFFFFF" w:themeFill="background1"/>
              <w:jc w:val="center"/>
              <w:rPr>
                <w:sz w:val="24"/>
                <w:szCs w:val="24"/>
              </w:rPr>
            </w:pPr>
            <w:r w:rsidRPr="00CE3738">
              <w:rPr>
                <w:sz w:val="24"/>
                <w:szCs w:val="24"/>
              </w:rPr>
              <w:t>150</w:t>
            </w:r>
          </w:p>
        </w:tc>
        <w:tc>
          <w:tcPr>
            <w:tcW w:w="1157" w:type="dxa"/>
          </w:tcPr>
          <w:p w:rsidR="00F91CBC" w:rsidRPr="00CE3738" w:rsidRDefault="00F91CBC" w:rsidP="00CE3738">
            <w:pPr>
              <w:shd w:val="clear" w:color="auto" w:fill="FFFFFF" w:themeFill="background1"/>
              <w:jc w:val="center"/>
              <w:rPr>
                <w:sz w:val="24"/>
                <w:szCs w:val="24"/>
              </w:rPr>
            </w:pPr>
            <w:r w:rsidRPr="00CE3738">
              <w:rPr>
                <w:sz w:val="24"/>
                <w:szCs w:val="24"/>
              </w:rPr>
              <w:t>121</w:t>
            </w:r>
          </w:p>
        </w:tc>
        <w:tc>
          <w:tcPr>
            <w:tcW w:w="1220" w:type="dxa"/>
          </w:tcPr>
          <w:p w:rsidR="00F91CBC" w:rsidRPr="00CE3738" w:rsidRDefault="00F91CBC" w:rsidP="00CE3738">
            <w:pPr>
              <w:shd w:val="clear" w:color="auto" w:fill="FFFFFF" w:themeFill="background1"/>
              <w:jc w:val="center"/>
              <w:rPr>
                <w:sz w:val="24"/>
                <w:szCs w:val="24"/>
              </w:rPr>
            </w:pPr>
            <w:r w:rsidRPr="00CE3738">
              <w:rPr>
                <w:sz w:val="24"/>
                <w:szCs w:val="24"/>
              </w:rPr>
              <w:t>80,7</w:t>
            </w:r>
          </w:p>
        </w:tc>
        <w:tc>
          <w:tcPr>
            <w:tcW w:w="1175" w:type="dxa"/>
          </w:tcPr>
          <w:p w:rsidR="00F91CBC" w:rsidRPr="00CE3738" w:rsidRDefault="00F91CBC" w:rsidP="00CE3738">
            <w:pPr>
              <w:shd w:val="clear" w:color="auto" w:fill="FFFFFF" w:themeFill="background1"/>
              <w:jc w:val="center"/>
              <w:rPr>
                <w:sz w:val="24"/>
                <w:szCs w:val="24"/>
              </w:rPr>
            </w:pPr>
            <w:r w:rsidRPr="00CE3738">
              <w:rPr>
                <w:sz w:val="24"/>
                <w:szCs w:val="24"/>
              </w:rPr>
              <w:t>15</w:t>
            </w:r>
          </w:p>
        </w:tc>
        <w:tc>
          <w:tcPr>
            <w:tcW w:w="1140" w:type="dxa"/>
          </w:tcPr>
          <w:p w:rsidR="00F91CBC" w:rsidRPr="00CE3738" w:rsidRDefault="00F91CBC" w:rsidP="00CE3738">
            <w:pPr>
              <w:shd w:val="clear" w:color="auto" w:fill="FFFFFF" w:themeFill="background1"/>
              <w:jc w:val="center"/>
              <w:rPr>
                <w:sz w:val="24"/>
                <w:szCs w:val="24"/>
              </w:rPr>
            </w:pPr>
            <w:r w:rsidRPr="00CE3738">
              <w:rPr>
                <w:sz w:val="24"/>
                <w:szCs w:val="24"/>
              </w:rPr>
              <w:t>15</w:t>
            </w:r>
          </w:p>
        </w:tc>
        <w:tc>
          <w:tcPr>
            <w:tcW w:w="1175" w:type="dxa"/>
          </w:tcPr>
          <w:p w:rsidR="00F91CBC" w:rsidRPr="00CE3738" w:rsidRDefault="00F91CBC" w:rsidP="00CE3738">
            <w:pPr>
              <w:shd w:val="clear" w:color="auto" w:fill="FFFFFF" w:themeFill="background1"/>
              <w:jc w:val="center"/>
              <w:rPr>
                <w:sz w:val="24"/>
                <w:szCs w:val="24"/>
              </w:rPr>
            </w:pPr>
            <w:r w:rsidRPr="00CE3738">
              <w:rPr>
                <w:sz w:val="24"/>
                <w:szCs w:val="24"/>
              </w:rPr>
              <w:t>20</w:t>
            </w:r>
          </w:p>
        </w:tc>
        <w:tc>
          <w:tcPr>
            <w:tcW w:w="1140" w:type="dxa"/>
          </w:tcPr>
          <w:p w:rsidR="00F91CBC" w:rsidRPr="00CE3738" w:rsidRDefault="00F91CBC" w:rsidP="00CE3738">
            <w:pPr>
              <w:shd w:val="clear" w:color="auto" w:fill="FFFFFF" w:themeFill="background1"/>
              <w:jc w:val="center"/>
              <w:rPr>
                <w:sz w:val="24"/>
                <w:szCs w:val="24"/>
              </w:rPr>
            </w:pPr>
            <w:r w:rsidRPr="00CE3738">
              <w:rPr>
                <w:sz w:val="24"/>
                <w:szCs w:val="24"/>
              </w:rPr>
              <w:t>19,4</w:t>
            </w:r>
          </w:p>
        </w:tc>
      </w:tr>
      <w:tr w:rsidR="00F91CBC" w:rsidRPr="00CE3738" w:rsidTr="00476FB1">
        <w:trPr>
          <w:jc w:val="center"/>
        </w:trPr>
        <w:tc>
          <w:tcPr>
            <w:tcW w:w="0" w:type="auto"/>
          </w:tcPr>
          <w:p w:rsidR="00F91CBC" w:rsidRPr="00CE3738" w:rsidRDefault="00F91CBC" w:rsidP="00CE3738">
            <w:pPr>
              <w:shd w:val="clear" w:color="auto" w:fill="FFFFFF" w:themeFill="background1"/>
              <w:jc w:val="both"/>
              <w:rPr>
                <w:sz w:val="24"/>
                <w:szCs w:val="24"/>
                <w:lang w:eastAsia="en-US"/>
              </w:rPr>
            </w:pPr>
          </w:p>
        </w:tc>
        <w:tc>
          <w:tcPr>
            <w:tcW w:w="1803" w:type="dxa"/>
          </w:tcPr>
          <w:p w:rsidR="00F91CBC" w:rsidRPr="00CE3738" w:rsidRDefault="00F91CBC" w:rsidP="00CE3738">
            <w:pPr>
              <w:shd w:val="clear" w:color="auto" w:fill="FFFFFF" w:themeFill="background1"/>
              <w:jc w:val="both"/>
              <w:rPr>
                <w:sz w:val="24"/>
                <w:szCs w:val="24"/>
                <w:lang w:eastAsia="en-US"/>
              </w:rPr>
            </w:pPr>
            <w:r w:rsidRPr="00CE3738">
              <w:rPr>
                <w:b/>
                <w:bCs/>
                <w:sz w:val="24"/>
                <w:szCs w:val="24"/>
                <w:lang w:eastAsia="en-US"/>
              </w:rPr>
              <w:t xml:space="preserve">ИТОГО: </w:t>
            </w:r>
          </w:p>
        </w:tc>
        <w:tc>
          <w:tcPr>
            <w:tcW w:w="1085" w:type="dxa"/>
          </w:tcPr>
          <w:p w:rsidR="00F91CBC" w:rsidRPr="00CE3738" w:rsidRDefault="00F91CBC" w:rsidP="00CE3738">
            <w:pPr>
              <w:shd w:val="clear" w:color="auto" w:fill="FFFFFF" w:themeFill="background1"/>
              <w:jc w:val="center"/>
              <w:rPr>
                <w:b/>
                <w:sz w:val="24"/>
                <w:szCs w:val="24"/>
              </w:rPr>
            </w:pPr>
            <w:r w:rsidRPr="00CE3738">
              <w:rPr>
                <w:b/>
                <w:sz w:val="24"/>
                <w:szCs w:val="24"/>
              </w:rPr>
              <w:t>27448</w:t>
            </w:r>
          </w:p>
        </w:tc>
        <w:tc>
          <w:tcPr>
            <w:tcW w:w="1157" w:type="dxa"/>
          </w:tcPr>
          <w:p w:rsidR="00F91CBC" w:rsidRPr="00CE3738" w:rsidRDefault="00F91CBC" w:rsidP="00CE3738">
            <w:pPr>
              <w:shd w:val="clear" w:color="auto" w:fill="FFFFFF" w:themeFill="background1"/>
              <w:jc w:val="center"/>
              <w:rPr>
                <w:b/>
                <w:sz w:val="24"/>
                <w:szCs w:val="24"/>
              </w:rPr>
            </w:pPr>
            <w:r w:rsidRPr="00CE3738">
              <w:rPr>
                <w:b/>
                <w:sz w:val="24"/>
                <w:szCs w:val="24"/>
              </w:rPr>
              <w:t>22437</w:t>
            </w:r>
          </w:p>
        </w:tc>
        <w:tc>
          <w:tcPr>
            <w:tcW w:w="1220" w:type="dxa"/>
          </w:tcPr>
          <w:p w:rsidR="00F91CBC" w:rsidRPr="00CE3738" w:rsidRDefault="00F91CBC" w:rsidP="00CE3738">
            <w:pPr>
              <w:shd w:val="clear" w:color="auto" w:fill="FFFFFF" w:themeFill="background1"/>
              <w:jc w:val="center"/>
              <w:rPr>
                <w:b/>
                <w:sz w:val="24"/>
                <w:szCs w:val="24"/>
              </w:rPr>
            </w:pPr>
            <w:r w:rsidRPr="00CE3738">
              <w:rPr>
                <w:b/>
                <w:sz w:val="24"/>
                <w:szCs w:val="24"/>
              </w:rPr>
              <w:t>81,7</w:t>
            </w:r>
          </w:p>
        </w:tc>
        <w:tc>
          <w:tcPr>
            <w:tcW w:w="1175" w:type="dxa"/>
          </w:tcPr>
          <w:p w:rsidR="00F91CBC" w:rsidRPr="00CE3738" w:rsidRDefault="00F91CBC" w:rsidP="00CE3738">
            <w:pPr>
              <w:shd w:val="clear" w:color="auto" w:fill="FFFFFF" w:themeFill="background1"/>
              <w:jc w:val="center"/>
              <w:rPr>
                <w:b/>
                <w:sz w:val="24"/>
                <w:szCs w:val="24"/>
              </w:rPr>
            </w:pPr>
          </w:p>
        </w:tc>
        <w:tc>
          <w:tcPr>
            <w:tcW w:w="1140" w:type="dxa"/>
          </w:tcPr>
          <w:p w:rsidR="00F91CBC" w:rsidRPr="00CE3738" w:rsidRDefault="00F91CBC" w:rsidP="00CE3738">
            <w:pPr>
              <w:shd w:val="clear" w:color="auto" w:fill="FFFFFF" w:themeFill="background1"/>
              <w:jc w:val="center"/>
              <w:rPr>
                <w:b/>
                <w:sz w:val="24"/>
                <w:szCs w:val="24"/>
              </w:rPr>
            </w:pPr>
            <w:r w:rsidRPr="00CE3738">
              <w:rPr>
                <w:b/>
                <w:sz w:val="24"/>
                <w:szCs w:val="24"/>
              </w:rPr>
              <w:t>15,6</w:t>
            </w:r>
          </w:p>
        </w:tc>
        <w:tc>
          <w:tcPr>
            <w:tcW w:w="1175" w:type="dxa"/>
          </w:tcPr>
          <w:p w:rsidR="00F91CBC" w:rsidRPr="00CE3738" w:rsidRDefault="00F91CBC" w:rsidP="00CE3738">
            <w:pPr>
              <w:shd w:val="clear" w:color="auto" w:fill="FFFFFF" w:themeFill="background1"/>
              <w:jc w:val="center"/>
              <w:rPr>
                <w:b/>
                <w:sz w:val="24"/>
                <w:szCs w:val="24"/>
              </w:rPr>
            </w:pPr>
          </w:p>
        </w:tc>
        <w:tc>
          <w:tcPr>
            <w:tcW w:w="1140" w:type="dxa"/>
          </w:tcPr>
          <w:p w:rsidR="00F91CBC" w:rsidRPr="00CE3738" w:rsidRDefault="00F91CBC" w:rsidP="00CE3738">
            <w:pPr>
              <w:shd w:val="clear" w:color="auto" w:fill="FFFFFF" w:themeFill="background1"/>
              <w:jc w:val="center"/>
              <w:rPr>
                <w:b/>
                <w:sz w:val="24"/>
                <w:szCs w:val="24"/>
              </w:rPr>
            </w:pPr>
            <w:r w:rsidRPr="00CE3738">
              <w:rPr>
                <w:b/>
                <w:sz w:val="24"/>
                <w:szCs w:val="24"/>
              </w:rPr>
              <w:t>19,1</w:t>
            </w:r>
          </w:p>
        </w:tc>
      </w:tr>
    </w:tbl>
    <w:p w:rsidR="00601F38" w:rsidRDefault="00601F38" w:rsidP="00CE3738">
      <w:pPr>
        <w:shd w:val="clear" w:color="auto" w:fill="FFFFFF" w:themeFill="background1"/>
        <w:spacing w:after="0" w:line="240" w:lineRule="auto"/>
        <w:ind w:firstLine="709"/>
        <w:jc w:val="both"/>
        <w:rPr>
          <w:rFonts w:ascii="Times New Roman" w:eastAsia="HiddenHorzOCR" w:hAnsi="Times New Roman" w:cs="Times New Roman"/>
          <w:sz w:val="28"/>
          <w:szCs w:val="28"/>
        </w:rPr>
      </w:pPr>
    </w:p>
    <w:p w:rsidR="00577362" w:rsidRPr="00CE3738" w:rsidRDefault="00F91CB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eastAsia="HiddenHorzOCR" w:hAnsi="Times New Roman" w:cs="Times New Roman"/>
          <w:sz w:val="28"/>
          <w:szCs w:val="28"/>
        </w:rPr>
        <w:t xml:space="preserve">В </w:t>
      </w:r>
      <w:r w:rsidR="00577362" w:rsidRPr="00CE3738">
        <w:rPr>
          <w:rFonts w:ascii="Times New Roman" w:eastAsia="HiddenHorzOCR" w:hAnsi="Times New Roman" w:cs="Times New Roman"/>
          <w:sz w:val="28"/>
          <w:szCs w:val="28"/>
        </w:rPr>
        <w:t>41</w:t>
      </w:r>
      <w:r w:rsidRPr="00CE3738">
        <w:rPr>
          <w:rFonts w:ascii="Times New Roman" w:eastAsia="HiddenHorzOCR" w:hAnsi="Times New Roman" w:cs="Times New Roman"/>
          <w:sz w:val="28"/>
          <w:szCs w:val="28"/>
        </w:rPr>
        <w:t xml:space="preserve"> населенн</w:t>
      </w:r>
      <w:r w:rsidR="00190411" w:rsidRPr="00CE3738">
        <w:rPr>
          <w:rFonts w:ascii="Times New Roman" w:eastAsia="HiddenHorzOCR" w:hAnsi="Times New Roman" w:cs="Times New Roman"/>
          <w:sz w:val="28"/>
          <w:szCs w:val="28"/>
        </w:rPr>
        <w:t>ом</w:t>
      </w:r>
      <w:r w:rsidRPr="00CE3738">
        <w:rPr>
          <w:rFonts w:ascii="Times New Roman" w:eastAsia="HiddenHorzOCR" w:hAnsi="Times New Roman" w:cs="Times New Roman"/>
          <w:sz w:val="28"/>
          <w:szCs w:val="28"/>
        </w:rPr>
        <w:t xml:space="preserve"> пункт</w:t>
      </w:r>
      <w:r w:rsidR="00190411" w:rsidRPr="00CE3738">
        <w:rPr>
          <w:rFonts w:ascii="Times New Roman" w:eastAsia="HiddenHorzOCR" w:hAnsi="Times New Roman" w:cs="Times New Roman"/>
          <w:sz w:val="28"/>
          <w:szCs w:val="28"/>
        </w:rPr>
        <w:t xml:space="preserve">е </w:t>
      </w:r>
      <w:r w:rsidR="002F5E36">
        <w:rPr>
          <w:rFonts w:ascii="Times New Roman" w:eastAsia="HiddenHorzOCR" w:hAnsi="Times New Roman" w:cs="Times New Roman"/>
          <w:sz w:val="28"/>
          <w:szCs w:val="28"/>
        </w:rPr>
        <w:t xml:space="preserve">республики </w:t>
      </w:r>
      <w:r w:rsidR="00577362" w:rsidRPr="00CE3738">
        <w:rPr>
          <w:rFonts w:ascii="Times New Roman" w:eastAsia="HiddenHorzOCR" w:hAnsi="Times New Roman" w:cs="Times New Roman"/>
          <w:sz w:val="28"/>
          <w:szCs w:val="28"/>
        </w:rPr>
        <w:t xml:space="preserve">отсутствуют </w:t>
      </w:r>
      <w:r w:rsidRPr="00CE3738">
        <w:rPr>
          <w:rFonts w:ascii="Times New Roman" w:eastAsia="HiddenHorzOCR" w:hAnsi="Times New Roman" w:cs="Times New Roman"/>
          <w:sz w:val="28"/>
          <w:szCs w:val="28"/>
        </w:rPr>
        <w:t>организаци</w:t>
      </w:r>
      <w:r w:rsidR="00577362" w:rsidRPr="00CE3738">
        <w:rPr>
          <w:rFonts w:ascii="Times New Roman" w:eastAsia="HiddenHorzOCR" w:hAnsi="Times New Roman" w:cs="Times New Roman"/>
          <w:sz w:val="28"/>
          <w:szCs w:val="28"/>
        </w:rPr>
        <w:t>и</w:t>
      </w:r>
      <w:r w:rsidRPr="00CE3738">
        <w:rPr>
          <w:rFonts w:ascii="Times New Roman" w:eastAsia="HiddenHorzOCR" w:hAnsi="Times New Roman" w:cs="Times New Roman"/>
          <w:sz w:val="28"/>
          <w:szCs w:val="28"/>
        </w:rPr>
        <w:t xml:space="preserve"> дошкольного образования</w:t>
      </w:r>
      <w:r w:rsidR="002F5E36">
        <w:rPr>
          <w:rFonts w:ascii="Times New Roman" w:eastAsia="HiddenHorzOCR" w:hAnsi="Times New Roman" w:cs="Times New Roman"/>
          <w:sz w:val="28"/>
          <w:szCs w:val="28"/>
        </w:rPr>
        <w:t xml:space="preserve"> (</w:t>
      </w:r>
      <w:r w:rsidR="00577362" w:rsidRPr="00CE3738">
        <w:rPr>
          <w:rFonts w:ascii="Times New Roman" w:eastAsia="HiddenHorzOCR" w:hAnsi="Times New Roman" w:cs="Times New Roman"/>
          <w:sz w:val="28"/>
          <w:szCs w:val="28"/>
        </w:rPr>
        <w:t xml:space="preserve">в </w:t>
      </w:r>
      <w:r w:rsidR="00601F38">
        <w:rPr>
          <w:rFonts w:ascii="Times New Roman" w:eastAsia="HiddenHorzOCR" w:hAnsi="Times New Roman" w:cs="Times New Roman"/>
          <w:sz w:val="28"/>
          <w:szCs w:val="28"/>
        </w:rPr>
        <w:t>пяти</w:t>
      </w:r>
      <w:r w:rsidR="00577362" w:rsidRPr="00CE3738">
        <w:rPr>
          <w:rFonts w:ascii="Times New Roman" w:eastAsia="HiddenHorzOCR" w:hAnsi="Times New Roman" w:cs="Times New Roman"/>
          <w:sz w:val="28"/>
          <w:szCs w:val="28"/>
        </w:rPr>
        <w:t xml:space="preserve"> из них нет детей дошкольного возраста</w:t>
      </w:r>
      <w:r w:rsidR="002F5E36">
        <w:rPr>
          <w:rFonts w:ascii="Times New Roman" w:eastAsia="HiddenHorzOCR" w:hAnsi="Times New Roman" w:cs="Times New Roman"/>
          <w:sz w:val="28"/>
          <w:szCs w:val="28"/>
        </w:rPr>
        <w:t xml:space="preserve">; </w:t>
      </w:r>
      <w:r w:rsidR="00577362" w:rsidRPr="00CE3738">
        <w:rPr>
          <w:rFonts w:ascii="Times New Roman" w:eastAsia="HiddenHorzOCR" w:hAnsi="Times New Roman" w:cs="Times New Roman"/>
          <w:sz w:val="28"/>
          <w:szCs w:val="28"/>
        </w:rPr>
        <w:t xml:space="preserve">в </w:t>
      </w:r>
      <w:r w:rsidR="00601F38">
        <w:rPr>
          <w:rFonts w:ascii="Times New Roman" w:eastAsia="HiddenHorzOCR" w:hAnsi="Times New Roman" w:cs="Times New Roman"/>
          <w:sz w:val="28"/>
          <w:szCs w:val="28"/>
        </w:rPr>
        <w:t>пяти</w:t>
      </w:r>
      <w:r w:rsidR="00577362" w:rsidRPr="00CE3738">
        <w:rPr>
          <w:rFonts w:ascii="Times New Roman" w:eastAsia="HiddenHorzOCR" w:hAnsi="Times New Roman" w:cs="Times New Roman"/>
          <w:sz w:val="28"/>
          <w:szCs w:val="28"/>
        </w:rPr>
        <w:t xml:space="preserve"> дети не посещают детские сады</w:t>
      </w:r>
      <w:r w:rsidR="002F5E36">
        <w:rPr>
          <w:rFonts w:ascii="Times New Roman" w:eastAsia="HiddenHorzOCR" w:hAnsi="Times New Roman" w:cs="Times New Roman"/>
          <w:sz w:val="28"/>
          <w:szCs w:val="28"/>
        </w:rPr>
        <w:t>)</w:t>
      </w:r>
      <w:r w:rsidR="00577362" w:rsidRPr="00CE3738">
        <w:rPr>
          <w:rFonts w:ascii="Times New Roman" w:eastAsia="HiddenHorzOCR" w:hAnsi="Times New Roman" w:cs="Times New Roman"/>
          <w:sz w:val="28"/>
          <w:szCs w:val="28"/>
        </w:rPr>
        <w:t xml:space="preserve">. </w:t>
      </w:r>
      <w:r w:rsidR="00577362" w:rsidRPr="00CE3738">
        <w:rPr>
          <w:rFonts w:ascii="Times New Roman" w:hAnsi="Times New Roman" w:cs="Times New Roman"/>
          <w:sz w:val="28"/>
          <w:szCs w:val="28"/>
        </w:rPr>
        <w:t>В данных населенных пунктах проживает 261 ребенок</w:t>
      </w:r>
      <w:r w:rsidR="00AE4BD9" w:rsidRPr="00CE3738">
        <w:rPr>
          <w:rFonts w:ascii="Times New Roman" w:hAnsi="Times New Roman" w:cs="Times New Roman"/>
          <w:sz w:val="28"/>
          <w:szCs w:val="28"/>
        </w:rPr>
        <w:t xml:space="preserve">; </w:t>
      </w:r>
      <w:r w:rsidR="00577362" w:rsidRPr="00CE3738">
        <w:rPr>
          <w:rFonts w:ascii="Times New Roman" w:hAnsi="Times New Roman" w:cs="Times New Roman"/>
          <w:sz w:val="28"/>
          <w:szCs w:val="28"/>
        </w:rPr>
        <w:t>125 детей посещают  детские сады.</w:t>
      </w:r>
      <w:r w:rsidR="00AE4BD9" w:rsidRPr="00CE3738">
        <w:rPr>
          <w:rFonts w:ascii="Times New Roman" w:hAnsi="Times New Roman" w:cs="Times New Roman"/>
          <w:sz w:val="28"/>
          <w:szCs w:val="28"/>
        </w:rPr>
        <w:t xml:space="preserve"> Для 85 из них </w:t>
      </w:r>
      <w:r w:rsidRPr="00CE3738">
        <w:rPr>
          <w:rFonts w:ascii="Times New Roman" w:eastAsia="HiddenHorzOCR" w:hAnsi="Times New Roman" w:cs="Times New Roman"/>
          <w:sz w:val="28"/>
          <w:szCs w:val="28"/>
        </w:rPr>
        <w:t xml:space="preserve">организован транспорт для подвоза в организации образования ближайшего </w:t>
      </w:r>
      <w:r w:rsidR="00AE4BD9" w:rsidRPr="00CE3738">
        <w:rPr>
          <w:rFonts w:ascii="Times New Roman" w:eastAsia="HiddenHorzOCR" w:hAnsi="Times New Roman" w:cs="Times New Roman"/>
          <w:sz w:val="28"/>
          <w:szCs w:val="28"/>
        </w:rPr>
        <w:t xml:space="preserve">населенного пункта; </w:t>
      </w:r>
      <w:r w:rsidR="002F5E36" w:rsidRPr="00CE3738">
        <w:rPr>
          <w:rFonts w:ascii="Times New Roman" w:hAnsi="Times New Roman" w:cs="Times New Roman"/>
          <w:sz w:val="28"/>
          <w:szCs w:val="28"/>
        </w:rPr>
        <w:t>подвоз</w:t>
      </w:r>
      <w:r w:rsidR="00AE4BD9" w:rsidRPr="00CE3738">
        <w:rPr>
          <w:rFonts w:ascii="Times New Roman" w:eastAsia="HiddenHorzOCR" w:hAnsi="Times New Roman" w:cs="Times New Roman"/>
          <w:sz w:val="28"/>
          <w:szCs w:val="28"/>
        </w:rPr>
        <w:t xml:space="preserve">40 детей </w:t>
      </w:r>
      <w:r w:rsidR="00577362" w:rsidRPr="00CE3738">
        <w:rPr>
          <w:rFonts w:ascii="Times New Roman" w:hAnsi="Times New Roman" w:cs="Times New Roman"/>
          <w:sz w:val="28"/>
          <w:szCs w:val="28"/>
        </w:rPr>
        <w:t>родители осуществляют самостоятельно.</w:t>
      </w:r>
    </w:p>
    <w:p w:rsidR="00386C5F" w:rsidRPr="00CE3738" w:rsidRDefault="00386C5F"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Основным направлением повышения качества дошкольного образования является создание условий для приобретения детьми основ личностной культуры на родном языке</w:t>
      </w:r>
      <w:r w:rsidR="00AF2C07">
        <w:rPr>
          <w:rFonts w:ascii="Times New Roman" w:eastAsia="Times New Roman" w:hAnsi="Times New Roman" w:cs="Times New Roman"/>
          <w:sz w:val="28"/>
          <w:szCs w:val="28"/>
        </w:rPr>
        <w:t>. В</w:t>
      </w:r>
      <w:r w:rsidRPr="00CE3738">
        <w:rPr>
          <w:rFonts w:ascii="Times New Roman" w:eastAsia="Times New Roman" w:hAnsi="Times New Roman" w:cs="Times New Roman"/>
          <w:sz w:val="28"/>
          <w:szCs w:val="28"/>
        </w:rPr>
        <w:t xml:space="preserve"> целях воспитания уважения к культуре других народов, проживающих в республике, путем усвоения официальных языков. В Приднестровской Молдавской Республике реализуется право граждан русской, молдавской и украинской национальностей на обучение на родном языке. </w:t>
      </w:r>
    </w:p>
    <w:p w:rsidR="00386C5F" w:rsidRPr="00CE3738" w:rsidRDefault="00386C5F"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С этой целью в 201</w:t>
      </w:r>
      <w:r w:rsidR="00AF2C07">
        <w:rPr>
          <w:rFonts w:ascii="Times New Roman" w:eastAsia="Times New Roman" w:hAnsi="Times New Roman" w:cs="Times New Roman"/>
          <w:sz w:val="28"/>
          <w:szCs w:val="28"/>
        </w:rPr>
        <w:t>6</w:t>
      </w:r>
      <w:r w:rsidRPr="00CE3738">
        <w:rPr>
          <w:rFonts w:ascii="Times New Roman" w:eastAsia="Times New Roman" w:hAnsi="Times New Roman" w:cs="Times New Roman"/>
          <w:sz w:val="28"/>
          <w:szCs w:val="28"/>
        </w:rPr>
        <w:t xml:space="preserve"> году функционировали:</w:t>
      </w:r>
    </w:p>
    <w:p w:rsidR="00386C5F" w:rsidRPr="00CE3738" w:rsidRDefault="00386C5F"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- 111 организаций дошкольного образования с русским языком обучения;</w:t>
      </w:r>
    </w:p>
    <w:p w:rsidR="00386C5F" w:rsidRPr="00CE3738" w:rsidRDefault="00386C5F"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- 21 организация дошкольного образования с молдавским языком обучения;</w:t>
      </w:r>
    </w:p>
    <w:p w:rsidR="00386C5F" w:rsidRPr="00CE3738" w:rsidRDefault="00386C5F"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- 1 организация дошкольного образования с украинским языком обучения;</w:t>
      </w:r>
    </w:p>
    <w:p w:rsidR="00386C5F" w:rsidRPr="00CE3738" w:rsidRDefault="00386C5F"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- 3 организации дошкольного образования с русско-украинским языком обучения;</w:t>
      </w:r>
    </w:p>
    <w:p w:rsidR="00386C5F" w:rsidRPr="00CE3738" w:rsidRDefault="00386C5F"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- 25 организаций дошкольного образования с русско-молдавским языком обучения.</w:t>
      </w:r>
    </w:p>
    <w:p w:rsidR="00F977A8" w:rsidRPr="00CE3738" w:rsidRDefault="00386C5F"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lastRenderedPageBreak/>
        <w:t xml:space="preserve">Количество организаций дошкольного образования и групп, образование в которых осуществлялось на одном, либо двух языках удовлетворяло потребности граждан. </w:t>
      </w:r>
    </w:p>
    <w:p w:rsidR="00386C5F" w:rsidRPr="00CE3738" w:rsidRDefault="00386C5F"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Так  в 201</w:t>
      </w:r>
      <w:r w:rsidR="00F977A8" w:rsidRPr="00CE3738">
        <w:rPr>
          <w:rFonts w:ascii="Times New Roman" w:eastAsia="Times New Roman" w:hAnsi="Times New Roman" w:cs="Times New Roman"/>
          <w:sz w:val="28"/>
          <w:szCs w:val="28"/>
        </w:rPr>
        <w:t>6</w:t>
      </w:r>
      <w:r w:rsidRPr="00CE3738">
        <w:rPr>
          <w:rFonts w:ascii="Times New Roman" w:eastAsia="Times New Roman" w:hAnsi="Times New Roman" w:cs="Times New Roman"/>
          <w:sz w:val="28"/>
          <w:szCs w:val="28"/>
        </w:rPr>
        <w:t xml:space="preserve"> году: </w:t>
      </w:r>
      <w:r w:rsidR="00F977A8" w:rsidRPr="00CE3738">
        <w:rPr>
          <w:rFonts w:ascii="Times New Roman" w:hAnsi="Times New Roman" w:cs="Times New Roman"/>
          <w:sz w:val="28"/>
          <w:szCs w:val="28"/>
          <w:lang w:eastAsia="en-US"/>
        </w:rPr>
        <w:t xml:space="preserve">20 717 (92,3%) </w:t>
      </w:r>
      <w:r w:rsidRPr="00CE3738">
        <w:rPr>
          <w:rFonts w:ascii="Times New Roman" w:eastAsia="Times New Roman" w:hAnsi="Times New Roman" w:cs="Times New Roman"/>
          <w:sz w:val="28"/>
          <w:szCs w:val="28"/>
        </w:rPr>
        <w:t xml:space="preserve">детей обучались на русском языке; </w:t>
      </w:r>
      <w:r w:rsidR="00F977A8" w:rsidRPr="00CE3738">
        <w:rPr>
          <w:rFonts w:ascii="Times New Roman" w:hAnsi="Times New Roman" w:cs="Times New Roman"/>
          <w:sz w:val="28"/>
          <w:szCs w:val="28"/>
          <w:lang w:eastAsia="en-US"/>
        </w:rPr>
        <w:t>1618 (7,25%)</w:t>
      </w:r>
      <w:r w:rsidRPr="00CE3738">
        <w:rPr>
          <w:rFonts w:ascii="Times New Roman" w:eastAsia="Times New Roman" w:hAnsi="Times New Roman" w:cs="Times New Roman"/>
          <w:sz w:val="28"/>
          <w:szCs w:val="28"/>
        </w:rPr>
        <w:t xml:space="preserve"> детей - на молдавском языке; </w:t>
      </w:r>
      <w:r w:rsidR="00F977A8" w:rsidRPr="00CE3738">
        <w:rPr>
          <w:rFonts w:ascii="Times New Roman" w:hAnsi="Times New Roman" w:cs="Times New Roman"/>
          <w:sz w:val="28"/>
          <w:szCs w:val="28"/>
          <w:lang w:eastAsia="en-US"/>
        </w:rPr>
        <w:t>102 (0,45%)</w:t>
      </w:r>
      <w:r w:rsidRPr="00CE3738">
        <w:rPr>
          <w:rFonts w:ascii="Times New Roman" w:eastAsia="Times New Roman" w:hAnsi="Times New Roman" w:cs="Times New Roman"/>
          <w:sz w:val="28"/>
          <w:szCs w:val="28"/>
        </w:rPr>
        <w:t xml:space="preserve"> детей - на украинском языке.</w:t>
      </w:r>
    </w:p>
    <w:p w:rsidR="004635FC" w:rsidRPr="00CE3738" w:rsidRDefault="00386C5F" w:rsidP="00CE3738">
      <w:pPr>
        <w:shd w:val="clear" w:color="auto" w:fill="FFFFFF" w:themeFill="background1"/>
        <w:spacing w:after="0" w:line="240" w:lineRule="auto"/>
        <w:ind w:firstLine="709"/>
        <w:jc w:val="both"/>
        <w:rPr>
          <w:rFonts w:ascii="Times New Roman" w:hAnsi="Times New Roman" w:cs="Times New Roman"/>
          <w:sz w:val="28"/>
          <w:szCs w:val="28"/>
          <w:lang w:eastAsia="en-US"/>
        </w:rPr>
      </w:pPr>
      <w:r w:rsidRPr="00CE3738">
        <w:rPr>
          <w:rFonts w:ascii="Times New Roman" w:eastAsia="Times New Roman" w:hAnsi="Times New Roman" w:cs="Times New Roman"/>
          <w:sz w:val="28"/>
          <w:szCs w:val="28"/>
        </w:rPr>
        <w:t xml:space="preserve">Из общего количества воспитанников организаций дошкольного образования по возрасту, с учетом состояния здоровья, изучали второй официальный язык </w:t>
      </w:r>
      <w:r w:rsidR="00F977A8" w:rsidRPr="00CE3738">
        <w:rPr>
          <w:rFonts w:ascii="Times New Roman" w:eastAsia="Times New Roman" w:hAnsi="Times New Roman" w:cs="Times New Roman"/>
          <w:sz w:val="28"/>
          <w:szCs w:val="28"/>
        </w:rPr>
        <w:t xml:space="preserve">13580 </w:t>
      </w:r>
      <w:r w:rsidR="004635FC" w:rsidRPr="00CE3738">
        <w:rPr>
          <w:rFonts w:ascii="Times New Roman" w:eastAsia="Times New Roman" w:hAnsi="Times New Roman" w:cs="Times New Roman"/>
          <w:sz w:val="28"/>
          <w:szCs w:val="28"/>
        </w:rPr>
        <w:t xml:space="preserve">(60,5%) </w:t>
      </w:r>
      <w:r w:rsidR="00F977A8" w:rsidRPr="00CE3738">
        <w:rPr>
          <w:rFonts w:ascii="Times New Roman" w:eastAsia="Times New Roman" w:hAnsi="Times New Roman" w:cs="Times New Roman"/>
          <w:sz w:val="28"/>
          <w:szCs w:val="28"/>
        </w:rPr>
        <w:t>детей</w:t>
      </w:r>
      <w:r w:rsidRPr="00CE3738">
        <w:rPr>
          <w:rFonts w:ascii="Times New Roman" w:eastAsia="Times New Roman" w:hAnsi="Times New Roman" w:cs="Times New Roman"/>
          <w:sz w:val="28"/>
          <w:szCs w:val="28"/>
        </w:rPr>
        <w:t xml:space="preserve">. В качестве второго официального языка: русский язык изучали </w:t>
      </w:r>
      <w:r w:rsidR="00F977A8" w:rsidRPr="00CE3738">
        <w:rPr>
          <w:rFonts w:ascii="Times New Roman" w:hAnsi="Times New Roman" w:cs="Times New Roman"/>
          <w:sz w:val="28"/>
          <w:szCs w:val="28"/>
          <w:lang w:eastAsia="en-US"/>
        </w:rPr>
        <w:t>1155 (5%)</w:t>
      </w:r>
      <w:r w:rsidRPr="00CE3738">
        <w:rPr>
          <w:rFonts w:ascii="Times New Roman" w:eastAsia="Times New Roman" w:hAnsi="Times New Roman" w:cs="Times New Roman"/>
          <w:sz w:val="28"/>
          <w:szCs w:val="28"/>
        </w:rPr>
        <w:t xml:space="preserve"> детей; молдавский – </w:t>
      </w:r>
      <w:r w:rsidR="004635FC" w:rsidRPr="00CE3738">
        <w:rPr>
          <w:rFonts w:ascii="Times New Roman" w:hAnsi="Times New Roman" w:cs="Times New Roman"/>
          <w:sz w:val="28"/>
          <w:szCs w:val="28"/>
          <w:lang w:eastAsia="en-US"/>
        </w:rPr>
        <w:t xml:space="preserve">10075 (45%) </w:t>
      </w:r>
      <w:r w:rsidRPr="00CE3738">
        <w:rPr>
          <w:rFonts w:ascii="Times New Roman" w:eastAsia="Times New Roman" w:hAnsi="Times New Roman" w:cs="Times New Roman"/>
          <w:sz w:val="28"/>
          <w:szCs w:val="28"/>
        </w:rPr>
        <w:t>детей</w:t>
      </w:r>
      <w:r w:rsidR="004635FC" w:rsidRPr="00CE3738">
        <w:rPr>
          <w:rFonts w:ascii="Times New Roman" w:eastAsia="Times New Roman" w:hAnsi="Times New Roman" w:cs="Times New Roman"/>
          <w:sz w:val="28"/>
          <w:szCs w:val="28"/>
        </w:rPr>
        <w:t>;</w:t>
      </w:r>
      <w:r w:rsidRPr="00CE3738">
        <w:rPr>
          <w:rFonts w:ascii="Times New Roman" w:eastAsia="Times New Roman" w:hAnsi="Times New Roman" w:cs="Times New Roman"/>
          <w:sz w:val="28"/>
          <w:szCs w:val="28"/>
        </w:rPr>
        <w:t xml:space="preserve"> украинский – </w:t>
      </w:r>
      <w:r w:rsidR="004635FC" w:rsidRPr="00CE3738">
        <w:rPr>
          <w:rFonts w:ascii="Times New Roman" w:hAnsi="Times New Roman" w:cs="Times New Roman"/>
          <w:sz w:val="28"/>
          <w:szCs w:val="28"/>
          <w:lang w:eastAsia="en-US"/>
        </w:rPr>
        <w:t>2350 (10,4</w:t>
      </w:r>
      <w:proofErr w:type="gramStart"/>
      <w:r w:rsidR="004635FC" w:rsidRPr="00CE3738">
        <w:rPr>
          <w:rFonts w:ascii="Times New Roman" w:hAnsi="Times New Roman" w:cs="Times New Roman"/>
          <w:sz w:val="28"/>
          <w:szCs w:val="28"/>
          <w:lang w:eastAsia="en-US"/>
        </w:rPr>
        <w:t xml:space="preserve"> )</w:t>
      </w:r>
      <w:proofErr w:type="gramEnd"/>
      <w:r w:rsidR="004635FC" w:rsidRPr="00CE3738">
        <w:rPr>
          <w:rFonts w:ascii="Times New Roman" w:hAnsi="Times New Roman" w:cs="Times New Roman"/>
          <w:sz w:val="28"/>
          <w:szCs w:val="28"/>
          <w:lang w:eastAsia="en-US"/>
        </w:rPr>
        <w:t xml:space="preserve"> детей.</w:t>
      </w:r>
    </w:p>
    <w:p w:rsidR="000F57AE" w:rsidRPr="00CE3738" w:rsidRDefault="000F57AE" w:rsidP="00CE3738">
      <w:pPr>
        <w:shd w:val="clear" w:color="auto" w:fill="FFFFFF" w:themeFill="background1"/>
        <w:spacing w:after="0" w:line="240" w:lineRule="auto"/>
        <w:ind w:firstLine="709"/>
        <w:jc w:val="both"/>
        <w:rPr>
          <w:rFonts w:ascii="Times New Roman" w:hAnsi="Times New Roman" w:cs="Times New Roman"/>
          <w:i/>
          <w:sz w:val="28"/>
          <w:szCs w:val="28"/>
        </w:rPr>
      </w:pPr>
      <w:r w:rsidRPr="00CE3738">
        <w:rPr>
          <w:rFonts w:ascii="Times New Roman" w:hAnsi="Times New Roman" w:cs="Times New Roman"/>
          <w:sz w:val="28"/>
          <w:szCs w:val="28"/>
        </w:rPr>
        <w:t xml:space="preserve">Содержание дошкольного образования характеризуется большим разнообразием программ и методик, что позволяет осуществлять развитие и воспитание детей на высоком уровне. </w:t>
      </w:r>
      <w:proofErr w:type="gramStart"/>
      <w:r w:rsidRPr="00CE3738">
        <w:rPr>
          <w:rFonts w:ascii="Times New Roman" w:hAnsi="Times New Roman" w:cs="Times New Roman"/>
          <w:sz w:val="28"/>
          <w:szCs w:val="28"/>
        </w:rPr>
        <w:t xml:space="preserve">В республике утверждены </w:t>
      </w:r>
      <w:r w:rsidR="00950363" w:rsidRPr="00CE3738">
        <w:rPr>
          <w:rFonts w:ascii="Times New Roman" w:hAnsi="Times New Roman" w:cs="Times New Roman"/>
          <w:sz w:val="28"/>
          <w:szCs w:val="28"/>
        </w:rPr>
        <w:t>7</w:t>
      </w:r>
      <w:r w:rsidRPr="00CE3738">
        <w:rPr>
          <w:rFonts w:ascii="Times New Roman" w:hAnsi="Times New Roman" w:cs="Times New Roman"/>
          <w:sz w:val="28"/>
          <w:szCs w:val="28"/>
        </w:rPr>
        <w:t xml:space="preserve"> комплексных </w:t>
      </w:r>
      <w:r w:rsidR="00950363" w:rsidRPr="00CE3738">
        <w:rPr>
          <w:rFonts w:ascii="Times New Roman" w:hAnsi="Times New Roman" w:cs="Times New Roman"/>
          <w:sz w:val="28"/>
          <w:szCs w:val="28"/>
        </w:rPr>
        <w:t xml:space="preserve">общеобразовательных </w:t>
      </w:r>
      <w:r w:rsidRPr="00CE3738">
        <w:rPr>
          <w:rFonts w:ascii="Times New Roman" w:hAnsi="Times New Roman" w:cs="Times New Roman"/>
          <w:sz w:val="28"/>
          <w:szCs w:val="28"/>
        </w:rPr>
        <w:t>программ дошкольного образования</w:t>
      </w:r>
      <w:r w:rsidR="00950363" w:rsidRPr="00CE3738">
        <w:rPr>
          <w:rFonts w:ascii="Times New Roman" w:hAnsi="Times New Roman" w:cs="Times New Roman"/>
          <w:sz w:val="28"/>
          <w:szCs w:val="28"/>
        </w:rPr>
        <w:t xml:space="preserve">, 6 специальных (коррекционных) программ (по видам нарушения развития) </w:t>
      </w:r>
      <w:r w:rsidRPr="00CE3738">
        <w:rPr>
          <w:rFonts w:ascii="Times New Roman" w:hAnsi="Times New Roman" w:cs="Times New Roman"/>
          <w:sz w:val="28"/>
          <w:szCs w:val="28"/>
        </w:rPr>
        <w:t xml:space="preserve"> и 1</w:t>
      </w:r>
      <w:r w:rsidR="00CA3F4B" w:rsidRPr="00CE3738">
        <w:rPr>
          <w:rFonts w:ascii="Times New Roman" w:hAnsi="Times New Roman" w:cs="Times New Roman"/>
          <w:sz w:val="28"/>
          <w:szCs w:val="28"/>
        </w:rPr>
        <w:t>4</w:t>
      </w:r>
      <w:r w:rsidRPr="00CE3738">
        <w:rPr>
          <w:rFonts w:ascii="Times New Roman" w:hAnsi="Times New Roman" w:cs="Times New Roman"/>
          <w:sz w:val="28"/>
          <w:szCs w:val="28"/>
        </w:rPr>
        <w:t xml:space="preserve"> парциальных. </w:t>
      </w:r>
      <w:proofErr w:type="gramEnd"/>
    </w:p>
    <w:p w:rsidR="00D553CB" w:rsidRDefault="00D553CB"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Обеспечению качества образования в </w:t>
      </w:r>
      <w:r w:rsidR="00E76D91">
        <w:rPr>
          <w:rFonts w:ascii="Times New Roman" w:eastAsia="Times New Roman" w:hAnsi="Times New Roman" w:cs="Times New Roman"/>
          <w:sz w:val="28"/>
          <w:szCs w:val="28"/>
        </w:rPr>
        <w:t>ОДО</w:t>
      </w:r>
      <w:r w:rsidRPr="00CE3738">
        <w:rPr>
          <w:rFonts w:ascii="Times New Roman" w:eastAsia="Times New Roman" w:hAnsi="Times New Roman" w:cs="Times New Roman"/>
          <w:sz w:val="28"/>
          <w:szCs w:val="28"/>
        </w:rPr>
        <w:t xml:space="preserve"> способствует не только реализация основного содержания, направленного на обеспечение стандарта дошкольного образования, но и дополнительного образования: художественные, музыкальные студии, кружки, секции.</w:t>
      </w:r>
    </w:p>
    <w:p w:rsidR="00FB436A" w:rsidRPr="00CE3738" w:rsidRDefault="00FB436A"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p>
    <w:p w:rsidR="006878FC" w:rsidRPr="00CE3738" w:rsidRDefault="006878FC" w:rsidP="00CE3738">
      <w:pPr>
        <w:shd w:val="clear" w:color="auto" w:fill="FFFFFF" w:themeFill="background1"/>
        <w:spacing w:after="0" w:line="240" w:lineRule="auto"/>
        <w:jc w:val="center"/>
        <w:rPr>
          <w:rFonts w:ascii="Times New Roman" w:hAnsi="Times New Roman" w:cs="Times New Roman"/>
          <w:b/>
          <w:sz w:val="28"/>
          <w:szCs w:val="28"/>
        </w:rPr>
      </w:pPr>
      <w:r w:rsidRPr="00CE3738">
        <w:rPr>
          <w:rFonts w:ascii="Times New Roman" w:hAnsi="Times New Roman" w:cs="Times New Roman"/>
          <w:b/>
          <w:sz w:val="28"/>
          <w:szCs w:val="28"/>
        </w:rPr>
        <w:t>Начальное, основное общее образование, среднее (полное) образование</w:t>
      </w:r>
    </w:p>
    <w:p w:rsidR="00F37BCF" w:rsidRPr="00FA66EC" w:rsidRDefault="00F37BCF" w:rsidP="00CE3738">
      <w:pPr>
        <w:shd w:val="clear" w:color="auto" w:fill="FFFFFF" w:themeFill="background1"/>
        <w:spacing w:after="0" w:line="240" w:lineRule="auto"/>
        <w:ind w:firstLine="709"/>
        <w:jc w:val="both"/>
        <w:rPr>
          <w:rFonts w:ascii="Times New Roman" w:hAnsi="Times New Roman" w:cs="Times New Roman"/>
          <w:bCs/>
          <w:sz w:val="24"/>
          <w:szCs w:val="24"/>
        </w:rPr>
      </w:pPr>
    </w:p>
    <w:p w:rsidR="00F37BCF" w:rsidRPr="00CE3738" w:rsidRDefault="00F37BCF"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bCs/>
          <w:sz w:val="28"/>
          <w:szCs w:val="28"/>
        </w:rPr>
        <w:t xml:space="preserve">В течение </w:t>
      </w:r>
      <w:r w:rsidRPr="00CE3738">
        <w:rPr>
          <w:rFonts w:ascii="Times New Roman" w:hAnsi="Times New Roman" w:cs="Times New Roman"/>
          <w:sz w:val="28"/>
          <w:szCs w:val="28"/>
        </w:rPr>
        <w:t>2016 года продолжалась работа по реализации государственной политики в области общего образования. Решались задачи сохранения и развития организаций образования, внедрения инновационных технологий, новых форм государственной итоговой аттестации и другие.</w:t>
      </w:r>
    </w:p>
    <w:p w:rsidR="004A783B" w:rsidRPr="00CE3738" w:rsidRDefault="00F37BCF" w:rsidP="00CE3738">
      <w:pPr>
        <w:shd w:val="clear" w:color="auto" w:fill="FFFFFF" w:themeFill="background1"/>
        <w:spacing w:after="0" w:line="240" w:lineRule="auto"/>
        <w:ind w:firstLine="709"/>
        <w:jc w:val="both"/>
        <w:rPr>
          <w:rFonts w:ascii="Times New Roman" w:hAnsi="Times New Roman" w:cs="Times New Roman"/>
          <w:sz w:val="28"/>
          <w:szCs w:val="28"/>
          <w:lang w:eastAsia="en-US"/>
        </w:rPr>
      </w:pPr>
      <w:r w:rsidRPr="00CE3738">
        <w:rPr>
          <w:rFonts w:ascii="Times New Roman" w:hAnsi="Times New Roman" w:cs="Times New Roman"/>
          <w:sz w:val="28"/>
          <w:szCs w:val="28"/>
        </w:rPr>
        <w:t xml:space="preserve">В </w:t>
      </w:r>
      <w:r w:rsidRPr="00CE3738">
        <w:rPr>
          <w:rFonts w:ascii="Times New Roman" w:hAnsi="Times New Roman" w:cs="Times New Roman"/>
          <w:bCs/>
          <w:sz w:val="28"/>
          <w:szCs w:val="28"/>
        </w:rPr>
        <w:t xml:space="preserve">системе общего образования </w:t>
      </w:r>
      <w:r w:rsidRPr="00CE3738">
        <w:rPr>
          <w:rFonts w:ascii="Times New Roman" w:hAnsi="Times New Roman" w:cs="Times New Roman"/>
          <w:sz w:val="28"/>
          <w:szCs w:val="28"/>
        </w:rPr>
        <w:t xml:space="preserve">в 2016 году функционировало 159 </w:t>
      </w:r>
      <w:r w:rsidR="00135BC8" w:rsidRPr="00CE3738">
        <w:rPr>
          <w:rFonts w:ascii="Times New Roman" w:hAnsi="Times New Roman" w:cs="Times New Roman"/>
          <w:sz w:val="28"/>
          <w:szCs w:val="28"/>
        </w:rPr>
        <w:t>организаций общего образования (городских – 74, сельских – 85), в том числе 35 комплексов «Общеобраз</w:t>
      </w:r>
      <w:r w:rsidRPr="00CE3738">
        <w:rPr>
          <w:rFonts w:ascii="Times New Roman" w:hAnsi="Times New Roman" w:cs="Times New Roman"/>
          <w:sz w:val="28"/>
          <w:szCs w:val="28"/>
        </w:rPr>
        <w:t xml:space="preserve">овательная школа – детский сад». </w:t>
      </w:r>
      <w:r w:rsidR="004A783B" w:rsidRPr="00CE3738">
        <w:rPr>
          <w:rFonts w:ascii="Times New Roman" w:hAnsi="Times New Roman" w:cs="Times New Roman"/>
          <w:sz w:val="28"/>
          <w:szCs w:val="28"/>
        </w:rPr>
        <w:t>Общее количество учащихся в 2016 году уменьшилось на 101 человек (0,2 %) по срав</w:t>
      </w:r>
      <w:r w:rsidR="00AB25FE" w:rsidRPr="00CE3738">
        <w:rPr>
          <w:rFonts w:ascii="Times New Roman" w:hAnsi="Times New Roman" w:cs="Times New Roman"/>
          <w:sz w:val="28"/>
          <w:szCs w:val="28"/>
        </w:rPr>
        <w:t xml:space="preserve">нению с 2015 годом и составило </w:t>
      </w:r>
      <w:r w:rsidR="004A783B" w:rsidRPr="00CE3738">
        <w:rPr>
          <w:rFonts w:ascii="Times New Roman" w:hAnsi="Times New Roman" w:cs="Times New Roman"/>
          <w:bCs/>
          <w:sz w:val="28"/>
          <w:szCs w:val="28"/>
        </w:rPr>
        <w:t>44 547</w:t>
      </w:r>
      <w:r w:rsidR="004A783B" w:rsidRPr="00CE3738">
        <w:rPr>
          <w:rFonts w:ascii="Times New Roman" w:hAnsi="Times New Roman" w:cs="Times New Roman"/>
          <w:sz w:val="28"/>
          <w:szCs w:val="28"/>
        </w:rPr>
        <w:t>человек.</w:t>
      </w:r>
    </w:p>
    <w:p w:rsidR="007A7376" w:rsidRPr="00CE3738" w:rsidRDefault="007A7376" w:rsidP="00CE3738">
      <w:pPr>
        <w:shd w:val="clear" w:color="auto" w:fill="FFFFFF" w:themeFill="background1"/>
        <w:spacing w:after="0" w:line="240" w:lineRule="auto"/>
        <w:ind w:firstLine="709"/>
        <w:jc w:val="right"/>
        <w:rPr>
          <w:rFonts w:ascii="Times New Roman" w:hAnsi="Times New Roman" w:cs="Times New Roman"/>
          <w:sz w:val="24"/>
          <w:szCs w:val="24"/>
        </w:rPr>
      </w:pPr>
      <w:r w:rsidRPr="00CE3738">
        <w:rPr>
          <w:rFonts w:ascii="Times New Roman" w:hAnsi="Times New Roman" w:cs="Times New Roman"/>
          <w:sz w:val="24"/>
          <w:szCs w:val="24"/>
        </w:rPr>
        <w:t xml:space="preserve">Таблица </w:t>
      </w:r>
      <w:r w:rsidR="00DC3ED3">
        <w:rPr>
          <w:rFonts w:ascii="Times New Roman" w:hAnsi="Times New Roman" w:cs="Times New Roman"/>
          <w:sz w:val="24"/>
          <w:szCs w:val="24"/>
        </w:rPr>
        <w:t>22</w:t>
      </w:r>
    </w:p>
    <w:p w:rsidR="007A7376" w:rsidRPr="00CE3738" w:rsidRDefault="007A7376" w:rsidP="00CE3738">
      <w:pPr>
        <w:shd w:val="clear" w:color="auto" w:fill="FFFFFF" w:themeFill="background1"/>
        <w:spacing w:after="0" w:line="240" w:lineRule="auto"/>
        <w:ind w:firstLine="709"/>
        <w:jc w:val="center"/>
        <w:rPr>
          <w:rFonts w:ascii="Times New Roman" w:eastAsia="Times New Roman" w:hAnsi="Times New Roman" w:cs="Times New Roman"/>
          <w:b/>
          <w:bCs/>
          <w:sz w:val="28"/>
          <w:szCs w:val="28"/>
        </w:rPr>
      </w:pPr>
      <w:r w:rsidRPr="00CE3738">
        <w:rPr>
          <w:rFonts w:ascii="Times New Roman" w:eastAsia="Times New Roman" w:hAnsi="Times New Roman" w:cs="Times New Roman"/>
          <w:b/>
          <w:bCs/>
          <w:sz w:val="28"/>
          <w:szCs w:val="28"/>
        </w:rPr>
        <w:t>Сравнительная информация о количестве</w:t>
      </w:r>
    </w:p>
    <w:p w:rsidR="007A7376" w:rsidRPr="00CE3738" w:rsidRDefault="007A7376" w:rsidP="00CE3738">
      <w:pPr>
        <w:shd w:val="clear" w:color="auto" w:fill="FFFFFF" w:themeFill="background1"/>
        <w:spacing w:after="0" w:line="240" w:lineRule="auto"/>
        <w:ind w:firstLine="709"/>
        <w:jc w:val="center"/>
        <w:rPr>
          <w:rFonts w:ascii="Times New Roman" w:eastAsia="Times New Roman" w:hAnsi="Times New Roman" w:cs="Times New Roman"/>
          <w:b/>
          <w:bCs/>
          <w:sz w:val="28"/>
          <w:szCs w:val="28"/>
        </w:rPr>
      </w:pPr>
      <w:r w:rsidRPr="00CE3738">
        <w:rPr>
          <w:rFonts w:ascii="Times New Roman" w:eastAsia="Times New Roman" w:hAnsi="Times New Roman" w:cs="Times New Roman"/>
          <w:b/>
          <w:bCs/>
          <w:sz w:val="28"/>
          <w:szCs w:val="28"/>
        </w:rPr>
        <w:t>организаций общего образования (ООО) и учащихся в них</w:t>
      </w:r>
    </w:p>
    <w:p w:rsidR="008D5939" w:rsidRPr="00CE3738" w:rsidRDefault="008D5939" w:rsidP="00CE3738">
      <w:pPr>
        <w:shd w:val="clear" w:color="auto" w:fill="FFFFFF" w:themeFill="background1"/>
        <w:tabs>
          <w:tab w:val="left" w:pos="0"/>
        </w:tabs>
        <w:spacing w:after="0" w:line="240" w:lineRule="auto"/>
        <w:ind w:firstLine="709"/>
        <w:jc w:val="center"/>
        <w:rPr>
          <w:rFonts w:ascii="Times New Roman" w:eastAsia="Times New Roman" w:hAnsi="Times New Roman" w:cs="Times New Roman"/>
          <w:b/>
          <w:bCs/>
          <w:sz w:val="24"/>
          <w:szCs w:val="24"/>
        </w:rPr>
      </w:pPr>
    </w:p>
    <w:tbl>
      <w:tblPr>
        <w:tblStyle w:val="afff"/>
        <w:tblW w:w="10413" w:type="dxa"/>
        <w:tblInd w:w="-885" w:type="dxa"/>
        <w:tblLook w:val="04A0"/>
      </w:tblPr>
      <w:tblGrid>
        <w:gridCol w:w="1702"/>
        <w:gridCol w:w="563"/>
        <w:gridCol w:w="841"/>
        <w:gridCol w:w="773"/>
        <w:gridCol w:w="563"/>
        <w:gridCol w:w="814"/>
        <w:gridCol w:w="773"/>
        <w:gridCol w:w="563"/>
        <w:gridCol w:w="814"/>
        <w:gridCol w:w="773"/>
        <w:gridCol w:w="563"/>
        <w:gridCol w:w="814"/>
        <w:gridCol w:w="857"/>
      </w:tblGrid>
      <w:tr w:rsidR="008D5939" w:rsidRPr="00CE3738" w:rsidTr="00DC3ED3">
        <w:tc>
          <w:tcPr>
            <w:tcW w:w="1702" w:type="dxa"/>
          </w:tcPr>
          <w:p w:rsidR="008D5939" w:rsidRPr="00CE3738" w:rsidRDefault="008D5939" w:rsidP="00CE3738">
            <w:pPr>
              <w:shd w:val="clear" w:color="auto" w:fill="FFFFFF" w:themeFill="background1"/>
              <w:tabs>
                <w:tab w:val="left" w:pos="0"/>
              </w:tabs>
              <w:jc w:val="right"/>
              <w:rPr>
                <w:sz w:val="24"/>
                <w:szCs w:val="24"/>
              </w:rPr>
            </w:pPr>
            <w:r w:rsidRPr="00CE3738">
              <w:rPr>
                <w:sz w:val="24"/>
                <w:szCs w:val="24"/>
              </w:rPr>
              <w:t xml:space="preserve">УНО </w:t>
            </w:r>
          </w:p>
        </w:tc>
        <w:tc>
          <w:tcPr>
            <w:tcW w:w="2177" w:type="dxa"/>
            <w:gridSpan w:val="3"/>
          </w:tcPr>
          <w:p w:rsidR="008D5939" w:rsidRPr="00CE3738" w:rsidRDefault="00772AEA" w:rsidP="00CE3738">
            <w:pPr>
              <w:shd w:val="clear" w:color="auto" w:fill="FFFFFF" w:themeFill="background1"/>
              <w:tabs>
                <w:tab w:val="left" w:pos="0"/>
              </w:tabs>
              <w:jc w:val="center"/>
              <w:rPr>
                <w:sz w:val="24"/>
                <w:szCs w:val="24"/>
              </w:rPr>
            </w:pPr>
            <w:r w:rsidRPr="00CE3738">
              <w:rPr>
                <w:sz w:val="24"/>
                <w:szCs w:val="24"/>
              </w:rPr>
              <w:t>2013</w:t>
            </w:r>
          </w:p>
        </w:tc>
        <w:tc>
          <w:tcPr>
            <w:tcW w:w="2150" w:type="dxa"/>
            <w:gridSpan w:val="3"/>
          </w:tcPr>
          <w:p w:rsidR="008D5939" w:rsidRPr="00CE3738" w:rsidRDefault="00772AEA" w:rsidP="00CE3738">
            <w:pPr>
              <w:shd w:val="clear" w:color="auto" w:fill="FFFFFF" w:themeFill="background1"/>
              <w:tabs>
                <w:tab w:val="left" w:pos="0"/>
              </w:tabs>
              <w:jc w:val="center"/>
              <w:rPr>
                <w:sz w:val="24"/>
                <w:szCs w:val="24"/>
              </w:rPr>
            </w:pPr>
            <w:r w:rsidRPr="00CE3738">
              <w:rPr>
                <w:sz w:val="24"/>
                <w:szCs w:val="24"/>
              </w:rPr>
              <w:t>2014</w:t>
            </w:r>
          </w:p>
        </w:tc>
        <w:tc>
          <w:tcPr>
            <w:tcW w:w="2150" w:type="dxa"/>
            <w:gridSpan w:val="3"/>
          </w:tcPr>
          <w:p w:rsidR="008D5939" w:rsidRPr="00CE3738" w:rsidRDefault="00772AEA" w:rsidP="00CE3738">
            <w:pPr>
              <w:shd w:val="clear" w:color="auto" w:fill="FFFFFF" w:themeFill="background1"/>
              <w:tabs>
                <w:tab w:val="left" w:pos="0"/>
              </w:tabs>
              <w:jc w:val="center"/>
              <w:rPr>
                <w:sz w:val="24"/>
                <w:szCs w:val="24"/>
              </w:rPr>
            </w:pPr>
            <w:r w:rsidRPr="00CE3738">
              <w:rPr>
                <w:sz w:val="24"/>
                <w:szCs w:val="24"/>
              </w:rPr>
              <w:t>2015</w:t>
            </w:r>
          </w:p>
        </w:tc>
        <w:tc>
          <w:tcPr>
            <w:tcW w:w="2234" w:type="dxa"/>
            <w:gridSpan w:val="3"/>
          </w:tcPr>
          <w:p w:rsidR="008D5939" w:rsidRPr="00CE3738" w:rsidRDefault="00772AEA" w:rsidP="00CE3738">
            <w:pPr>
              <w:shd w:val="clear" w:color="auto" w:fill="FFFFFF" w:themeFill="background1"/>
              <w:tabs>
                <w:tab w:val="left" w:pos="0"/>
              </w:tabs>
              <w:jc w:val="center"/>
              <w:rPr>
                <w:sz w:val="24"/>
                <w:szCs w:val="24"/>
              </w:rPr>
            </w:pPr>
            <w:r w:rsidRPr="00CE3738">
              <w:rPr>
                <w:sz w:val="24"/>
                <w:szCs w:val="24"/>
              </w:rPr>
              <w:t>2016</w:t>
            </w:r>
          </w:p>
        </w:tc>
      </w:tr>
      <w:tr w:rsidR="008D5939" w:rsidRPr="00CE3738" w:rsidTr="00DC3ED3">
        <w:tc>
          <w:tcPr>
            <w:tcW w:w="1702" w:type="dxa"/>
          </w:tcPr>
          <w:p w:rsidR="008D5939" w:rsidRPr="00CE3738" w:rsidRDefault="008D5939" w:rsidP="00CE3738">
            <w:pPr>
              <w:shd w:val="clear" w:color="auto" w:fill="FFFFFF" w:themeFill="background1"/>
              <w:tabs>
                <w:tab w:val="left" w:pos="0"/>
              </w:tabs>
              <w:jc w:val="right"/>
            </w:pPr>
          </w:p>
        </w:tc>
        <w:tc>
          <w:tcPr>
            <w:tcW w:w="0" w:type="auto"/>
            <w:vAlign w:val="bottom"/>
          </w:tcPr>
          <w:p w:rsidR="008D5939" w:rsidRPr="00CE3738" w:rsidRDefault="008D5939" w:rsidP="00CE3738">
            <w:pPr>
              <w:shd w:val="clear" w:color="auto" w:fill="FFFFFF" w:themeFill="background1"/>
              <w:tabs>
                <w:tab w:val="left" w:pos="-499"/>
                <w:tab w:val="left" w:pos="-107"/>
              </w:tabs>
              <w:ind w:left="-74" w:right="-105"/>
              <w:jc w:val="center"/>
            </w:pPr>
            <w:r w:rsidRPr="00CE3738">
              <w:t>кол-в</w:t>
            </w:r>
            <w:proofErr w:type="gramStart"/>
            <w:r w:rsidRPr="00CE3738">
              <w:t>о ООО</w:t>
            </w:r>
            <w:proofErr w:type="gramEnd"/>
          </w:p>
        </w:tc>
        <w:tc>
          <w:tcPr>
            <w:tcW w:w="841" w:type="dxa"/>
            <w:vAlign w:val="bottom"/>
          </w:tcPr>
          <w:p w:rsidR="008D5939" w:rsidRPr="00CE3738" w:rsidRDefault="008D5939" w:rsidP="00CE3738">
            <w:pPr>
              <w:shd w:val="clear" w:color="auto" w:fill="FFFFFF" w:themeFill="background1"/>
              <w:tabs>
                <w:tab w:val="left" w:pos="-499"/>
                <w:tab w:val="left" w:pos="-107"/>
              </w:tabs>
              <w:ind w:left="-74" w:right="-105"/>
              <w:jc w:val="center"/>
            </w:pPr>
            <w:r w:rsidRPr="00CE3738">
              <w:t>кол-во ОК «</w:t>
            </w:r>
            <w:proofErr w:type="spellStart"/>
            <w:r w:rsidRPr="00CE3738">
              <w:t>школа-д</w:t>
            </w:r>
            <w:proofErr w:type="spellEnd"/>
            <w:r w:rsidRPr="00CE3738">
              <w:t>/</w:t>
            </w:r>
            <w:proofErr w:type="gramStart"/>
            <w:r w:rsidRPr="00CE3738">
              <w:t>с</w:t>
            </w:r>
            <w:proofErr w:type="gramEnd"/>
            <w:r w:rsidRPr="00CE3738">
              <w:t>»</w:t>
            </w:r>
          </w:p>
        </w:tc>
        <w:tc>
          <w:tcPr>
            <w:tcW w:w="0" w:type="auto"/>
            <w:vAlign w:val="bottom"/>
          </w:tcPr>
          <w:p w:rsidR="008D5939" w:rsidRPr="00CE3738" w:rsidRDefault="008D5939" w:rsidP="00CE3738">
            <w:pPr>
              <w:shd w:val="clear" w:color="auto" w:fill="FFFFFF" w:themeFill="background1"/>
              <w:tabs>
                <w:tab w:val="left" w:pos="-499"/>
                <w:tab w:val="left" w:pos="-107"/>
              </w:tabs>
              <w:ind w:left="-74" w:right="-105"/>
              <w:jc w:val="center"/>
            </w:pPr>
            <w:r w:rsidRPr="00CE3738">
              <w:t>кол-во детей</w:t>
            </w:r>
          </w:p>
        </w:tc>
        <w:tc>
          <w:tcPr>
            <w:tcW w:w="0" w:type="auto"/>
            <w:vAlign w:val="bottom"/>
          </w:tcPr>
          <w:p w:rsidR="008D5939" w:rsidRPr="00CE3738" w:rsidRDefault="008D5939" w:rsidP="00CE3738">
            <w:pPr>
              <w:shd w:val="clear" w:color="auto" w:fill="FFFFFF" w:themeFill="background1"/>
              <w:tabs>
                <w:tab w:val="left" w:pos="-499"/>
                <w:tab w:val="left" w:pos="-107"/>
              </w:tabs>
              <w:ind w:left="-74" w:right="-105"/>
              <w:jc w:val="center"/>
            </w:pPr>
            <w:r w:rsidRPr="00CE3738">
              <w:t>кол-в</w:t>
            </w:r>
            <w:proofErr w:type="gramStart"/>
            <w:r w:rsidRPr="00CE3738">
              <w:t>о ООО</w:t>
            </w:r>
            <w:proofErr w:type="gramEnd"/>
          </w:p>
        </w:tc>
        <w:tc>
          <w:tcPr>
            <w:tcW w:w="814" w:type="dxa"/>
            <w:vAlign w:val="bottom"/>
          </w:tcPr>
          <w:p w:rsidR="008D5939" w:rsidRPr="00CE3738" w:rsidRDefault="008D5939" w:rsidP="00CE3738">
            <w:pPr>
              <w:shd w:val="clear" w:color="auto" w:fill="FFFFFF" w:themeFill="background1"/>
              <w:tabs>
                <w:tab w:val="left" w:pos="-499"/>
                <w:tab w:val="left" w:pos="-107"/>
              </w:tabs>
              <w:ind w:left="-74" w:right="-105"/>
              <w:jc w:val="center"/>
            </w:pPr>
            <w:r w:rsidRPr="00CE3738">
              <w:t>кол-во ОК «</w:t>
            </w:r>
            <w:proofErr w:type="spellStart"/>
            <w:r w:rsidRPr="00CE3738">
              <w:t>школа-д</w:t>
            </w:r>
            <w:proofErr w:type="spellEnd"/>
            <w:r w:rsidRPr="00CE3738">
              <w:t>/</w:t>
            </w:r>
            <w:proofErr w:type="gramStart"/>
            <w:r w:rsidRPr="00CE3738">
              <w:t>с</w:t>
            </w:r>
            <w:proofErr w:type="gramEnd"/>
            <w:r w:rsidRPr="00CE3738">
              <w:t>»</w:t>
            </w:r>
          </w:p>
        </w:tc>
        <w:tc>
          <w:tcPr>
            <w:tcW w:w="0" w:type="auto"/>
            <w:vAlign w:val="bottom"/>
          </w:tcPr>
          <w:p w:rsidR="008D5939" w:rsidRPr="00CE3738" w:rsidRDefault="008D5939" w:rsidP="00CE3738">
            <w:pPr>
              <w:shd w:val="clear" w:color="auto" w:fill="FFFFFF" w:themeFill="background1"/>
              <w:tabs>
                <w:tab w:val="left" w:pos="-499"/>
                <w:tab w:val="left" w:pos="-107"/>
              </w:tabs>
              <w:ind w:left="-74" w:right="-105"/>
              <w:jc w:val="center"/>
            </w:pPr>
            <w:r w:rsidRPr="00CE3738">
              <w:t>кол-во детей</w:t>
            </w:r>
          </w:p>
        </w:tc>
        <w:tc>
          <w:tcPr>
            <w:tcW w:w="0" w:type="auto"/>
            <w:vAlign w:val="bottom"/>
          </w:tcPr>
          <w:p w:rsidR="008D5939" w:rsidRPr="00CE3738" w:rsidRDefault="008D5939" w:rsidP="00CE3738">
            <w:pPr>
              <w:shd w:val="clear" w:color="auto" w:fill="FFFFFF" w:themeFill="background1"/>
              <w:tabs>
                <w:tab w:val="left" w:pos="-499"/>
                <w:tab w:val="left" w:pos="-107"/>
              </w:tabs>
              <w:ind w:left="-74" w:right="-105"/>
              <w:jc w:val="center"/>
            </w:pPr>
            <w:r w:rsidRPr="00CE3738">
              <w:t>кол-в</w:t>
            </w:r>
            <w:proofErr w:type="gramStart"/>
            <w:r w:rsidRPr="00CE3738">
              <w:t>о ООО</w:t>
            </w:r>
            <w:proofErr w:type="gramEnd"/>
          </w:p>
        </w:tc>
        <w:tc>
          <w:tcPr>
            <w:tcW w:w="814" w:type="dxa"/>
            <w:vAlign w:val="bottom"/>
          </w:tcPr>
          <w:p w:rsidR="008D5939" w:rsidRPr="00CE3738" w:rsidRDefault="008D5939" w:rsidP="00CE3738">
            <w:pPr>
              <w:shd w:val="clear" w:color="auto" w:fill="FFFFFF" w:themeFill="background1"/>
              <w:tabs>
                <w:tab w:val="left" w:pos="-499"/>
                <w:tab w:val="left" w:pos="-107"/>
              </w:tabs>
              <w:ind w:left="-74" w:right="-105"/>
              <w:jc w:val="center"/>
            </w:pPr>
            <w:r w:rsidRPr="00CE3738">
              <w:t>кол-во ОК «</w:t>
            </w:r>
            <w:proofErr w:type="spellStart"/>
            <w:r w:rsidRPr="00CE3738">
              <w:t>школа-д</w:t>
            </w:r>
            <w:proofErr w:type="spellEnd"/>
            <w:r w:rsidRPr="00CE3738">
              <w:t>/</w:t>
            </w:r>
            <w:proofErr w:type="gramStart"/>
            <w:r w:rsidRPr="00CE3738">
              <w:t>с</w:t>
            </w:r>
            <w:proofErr w:type="gramEnd"/>
            <w:r w:rsidRPr="00CE3738">
              <w:t>»</w:t>
            </w:r>
          </w:p>
        </w:tc>
        <w:tc>
          <w:tcPr>
            <w:tcW w:w="0" w:type="auto"/>
            <w:vAlign w:val="bottom"/>
          </w:tcPr>
          <w:p w:rsidR="008D5939" w:rsidRPr="00CE3738" w:rsidRDefault="008D5939" w:rsidP="00CE3738">
            <w:pPr>
              <w:shd w:val="clear" w:color="auto" w:fill="FFFFFF" w:themeFill="background1"/>
              <w:tabs>
                <w:tab w:val="left" w:pos="-499"/>
                <w:tab w:val="left" w:pos="-107"/>
              </w:tabs>
              <w:ind w:left="-74" w:right="-105"/>
              <w:jc w:val="center"/>
            </w:pPr>
            <w:r w:rsidRPr="00CE3738">
              <w:t>кол-во детей</w:t>
            </w:r>
          </w:p>
        </w:tc>
        <w:tc>
          <w:tcPr>
            <w:tcW w:w="0" w:type="auto"/>
            <w:vAlign w:val="bottom"/>
          </w:tcPr>
          <w:p w:rsidR="008D5939" w:rsidRPr="00CE3738" w:rsidRDefault="008D5939" w:rsidP="00CE3738">
            <w:pPr>
              <w:shd w:val="clear" w:color="auto" w:fill="FFFFFF" w:themeFill="background1"/>
              <w:tabs>
                <w:tab w:val="left" w:pos="-499"/>
                <w:tab w:val="left" w:pos="-107"/>
              </w:tabs>
              <w:ind w:left="-74" w:right="-105"/>
              <w:jc w:val="center"/>
            </w:pPr>
            <w:r w:rsidRPr="00CE3738">
              <w:t>кол-в</w:t>
            </w:r>
            <w:proofErr w:type="gramStart"/>
            <w:r w:rsidRPr="00CE3738">
              <w:t>о ООО</w:t>
            </w:r>
            <w:proofErr w:type="gramEnd"/>
          </w:p>
        </w:tc>
        <w:tc>
          <w:tcPr>
            <w:tcW w:w="814" w:type="dxa"/>
            <w:vAlign w:val="bottom"/>
          </w:tcPr>
          <w:p w:rsidR="008D5939" w:rsidRPr="00CE3738" w:rsidRDefault="008D5939" w:rsidP="00CE3738">
            <w:pPr>
              <w:shd w:val="clear" w:color="auto" w:fill="FFFFFF" w:themeFill="background1"/>
              <w:tabs>
                <w:tab w:val="left" w:pos="-499"/>
                <w:tab w:val="left" w:pos="-107"/>
              </w:tabs>
              <w:ind w:left="-74" w:right="-105"/>
              <w:jc w:val="center"/>
            </w:pPr>
            <w:r w:rsidRPr="00CE3738">
              <w:t>кол-во ОК «</w:t>
            </w:r>
            <w:proofErr w:type="spellStart"/>
            <w:r w:rsidRPr="00CE3738">
              <w:t>школа-д</w:t>
            </w:r>
            <w:proofErr w:type="spellEnd"/>
            <w:r w:rsidRPr="00CE3738">
              <w:t>/</w:t>
            </w:r>
            <w:proofErr w:type="gramStart"/>
            <w:r w:rsidRPr="00CE3738">
              <w:t>с</w:t>
            </w:r>
            <w:proofErr w:type="gramEnd"/>
            <w:r w:rsidRPr="00CE3738">
              <w:t>»</w:t>
            </w:r>
          </w:p>
        </w:tc>
        <w:tc>
          <w:tcPr>
            <w:tcW w:w="857" w:type="dxa"/>
            <w:vAlign w:val="bottom"/>
          </w:tcPr>
          <w:p w:rsidR="008D5939" w:rsidRPr="00CE3738" w:rsidRDefault="008D5939" w:rsidP="00CE3738">
            <w:pPr>
              <w:shd w:val="clear" w:color="auto" w:fill="FFFFFF" w:themeFill="background1"/>
              <w:tabs>
                <w:tab w:val="left" w:pos="-499"/>
                <w:tab w:val="left" w:pos="-107"/>
              </w:tabs>
              <w:ind w:left="-74" w:right="-105"/>
              <w:jc w:val="center"/>
            </w:pPr>
            <w:r w:rsidRPr="00CE3738">
              <w:t>кол-во детей</w:t>
            </w:r>
          </w:p>
        </w:tc>
      </w:tr>
      <w:tr w:rsidR="00772AEA" w:rsidRPr="00CE3738" w:rsidTr="00DC3ED3">
        <w:tc>
          <w:tcPr>
            <w:tcW w:w="1702" w:type="dxa"/>
            <w:vAlign w:val="bottom"/>
          </w:tcPr>
          <w:p w:rsidR="00772AEA" w:rsidRPr="00CE3738" w:rsidRDefault="00772AEA" w:rsidP="00CE3738">
            <w:pPr>
              <w:shd w:val="clear" w:color="auto" w:fill="FFFFFF" w:themeFill="background1"/>
              <w:tabs>
                <w:tab w:val="left" w:pos="0"/>
              </w:tabs>
              <w:rPr>
                <w:sz w:val="24"/>
                <w:szCs w:val="24"/>
              </w:rPr>
            </w:pPr>
            <w:r w:rsidRPr="00CE3738">
              <w:rPr>
                <w:sz w:val="24"/>
                <w:szCs w:val="24"/>
              </w:rPr>
              <w:t>Тирасполь</w:t>
            </w:r>
          </w:p>
        </w:tc>
        <w:tc>
          <w:tcPr>
            <w:tcW w:w="0" w:type="auto"/>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24</w:t>
            </w:r>
          </w:p>
        </w:tc>
        <w:tc>
          <w:tcPr>
            <w:tcW w:w="841" w:type="dxa"/>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2</w:t>
            </w:r>
          </w:p>
        </w:tc>
        <w:tc>
          <w:tcPr>
            <w:tcW w:w="0" w:type="auto"/>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13953</w:t>
            </w:r>
          </w:p>
        </w:tc>
        <w:tc>
          <w:tcPr>
            <w:tcW w:w="0" w:type="auto"/>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24</w:t>
            </w:r>
          </w:p>
        </w:tc>
        <w:tc>
          <w:tcPr>
            <w:tcW w:w="814" w:type="dxa"/>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2</w:t>
            </w:r>
          </w:p>
        </w:tc>
        <w:tc>
          <w:tcPr>
            <w:tcW w:w="0" w:type="auto"/>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14056</w:t>
            </w:r>
          </w:p>
        </w:tc>
        <w:tc>
          <w:tcPr>
            <w:tcW w:w="0" w:type="auto"/>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24</w:t>
            </w:r>
          </w:p>
        </w:tc>
        <w:tc>
          <w:tcPr>
            <w:tcW w:w="814" w:type="dxa"/>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2</w:t>
            </w:r>
          </w:p>
        </w:tc>
        <w:tc>
          <w:tcPr>
            <w:tcW w:w="0" w:type="auto"/>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14136</w:t>
            </w:r>
          </w:p>
        </w:tc>
        <w:tc>
          <w:tcPr>
            <w:tcW w:w="0" w:type="auto"/>
          </w:tcPr>
          <w:p w:rsidR="00772AEA" w:rsidRPr="00CE3738" w:rsidRDefault="00772AEA" w:rsidP="00CE3738">
            <w:pPr>
              <w:shd w:val="clear" w:color="auto" w:fill="FFFFFF" w:themeFill="background1"/>
              <w:ind w:left="-74" w:right="-47"/>
              <w:jc w:val="center"/>
              <w:rPr>
                <w:sz w:val="24"/>
                <w:szCs w:val="24"/>
              </w:rPr>
            </w:pPr>
            <w:r w:rsidRPr="00CE3738">
              <w:rPr>
                <w:sz w:val="24"/>
                <w:szCs w:val="24"/>
              </w:rPr>
              <w:t>24</w:t>
            </w:r>
          </w:p>
        </w:tc>
        <w:tc>
          <w:tcPr>
            <w:tcW w:w="814" w:type="dxa"/>
          </w:tcPr>
          <w:p w:rsidR="00772AEA" w:rsidRPr="00CE3738" w:rsidRDefault="00772AEA" w:rsidP="00CE3738">
            <w:pPr>
              <w:shd w:val="clear" w:color="auto" w:fill="FFFFFF" w:themeFill="background1"/>
              <w:ind w:left="-74" w:right="-47"/>
              <w:jc w:val="center"/>
              <w:rPr>
                <w:sz w:val="24"/>
                <w:szCs w:val="24"/>
              </w:rPr>
            </w:pPr>
            <w:r w:rsidRPr="00CE3738">
              <w:rPr>
                <w:sz w:val="24"/>
                <w:szCs w:val="24"/>
              </w:rPr>
              <w:t>2</w:t>
            </w:r>
          </w:p>
        </w:tc>
        <w:tc>
          <w:tcPr>
            <w:tcW w:w="857" w:type="dxa"/>
          </w:tcPr>
          <w:p w:rsidR="00772AEA" w:rsidRPr="00CE3738" w:rsidRDefault="00772AEA" w:rsidP="00CE3738">
            <w:pPr>
              <w:shd w:val="clear" w:color="auto" w:fill="FFFFFF" w:themeFill="background1"/>
              <w:ind w:left="-56" w:right="-46"/>
              <w:jc w:val="center"/>
              <w:rPr>
                <w:sz w:val="24"/>
                <w:szCs w:val="24"/>
              </w:rPr>
            </w:pPr>
            <w:r w:rsidRPr="00CE3738">
              <w:rPr>
                <w:sz w:val="24"/>
                <w:szCs w:val="24"/>
              </w:rPr>
              <w:t>14 348</w:t>
            </w:r>
          </w:p>
        </w:tc>
      </w:tr>
      <w:tr w:rsidR="00772AEA" w:rsidRPr="00CE3738" w:rsidTr="00DC3ED3">
        <w:tc>
          <w:tcPr>
            <w:tcW w:w="1702" w:type="dxa"/>
            <w:vAlign w:val="bottom"/>
          </w:tcPr>
          <w:p w:rsidR="00772AEA" w:rsidRPr="00CE3738" w:rsidRDefault="00772AEA" w:rsidP="00CE3738">
            <w:pPr>
              <w:shd w:val="clear" w:color="auto" w:fill="FFFFFF" w:themeFill="background1"/>
              <w:tabs>
                <w:tab w:val="left" w:pos="0"/>
              </w:tabs>
              <w:rPr>
                <w:sz w:val="24"/>
                <w:szCs w:val="24"/>
              </w:rPr>
            </w:pPr>
            <w:r w:rsidRPr="00CE3738">
              <w:rPr>
                <w:sz w:val="24"/>
                <w:szCs w:val="24"/>
              </w:rPr>
              <w:t>Бендеры</w:t>
            </w:r>
          </w:p>
        </w:tc>
        <w:tc>
          <w:tcPr>
            <w:tcW w:w="0" w:type="auto"/>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18</w:t>
            </w:r>
          </w:p>
        </w:tc>
        <w:tc>
          <w:tcPr>
            <w:tcW w:w="841" w:type="dxa"/>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0</w:t>
            </w:r>
          </w:p>
        </w:tc>
        <w:tc>
          <w:tcPr>
            <w:tcW w:w="0" w:type="auto"/>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7541</w:t>
            </w:r>
          </w:p>
        </w:tc>
        <w:tc>
          <w:tcPr>
            <w:tcW w:w="0" w:type="auto"/>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17</w:t>
            </w:r>
          </w:p>
        </w:tc>
        <w:tc>
          <w:tcPr>
            <w:tcW w:w="814" w:type="dxa"/>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0</w:t>
            </w:r>
          </w:p>
        </w:tc>
        <w:tc>
          <w:tcPr>
            <w:tcW w:w="0" w:type="auto"/>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7519</w:t>
            </w:r>
          </w:p>
        </w:tc>
        <w:tc>
          <w:tcPr>
            <w:tcW w:w="0" w:type="auto"/>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17</w:t>
            </w:r>
          </w:p>
        </w:tc>
        <w:tc>
          <w:tcPr>
            <w:tcW w:w="814" w:type="dxa"/>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0</w:t>
            </w:r>
          </w:p>
        </w:tc>
        <w:tc>
          <w:tcPr>
            <w:tcW w:w="0" w:type="auto"/>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7468</w:t>
            </w:r>
          </w:p>
        </w:tc>
        <w:tc>
          <w:tcPr>
            <w:tcW w:w="0" w:type="auto"/>
          </w:tcPr>
          <w:p w:rsidR="00772AEA" w:rsidRPr="00CE3738" w:rsidRDefault="00772AEA" w:rsidP="00CE3738">
            <w:pPr>
              <w:shd w:val="clear" w:color="auto" w:fill="FFFFFF" w:themeFill="background1"/>
              <w:ind w:left="-74" w:right="-47"/>
              <w:jc w:val="center"/>
              <w:rPr>
                <w:sz w:val="24"/>
                <w:szCs w:val="24"/>
              </w:rPr>
            </w:pPr>
            <w:r w:rsidRPr="00CE3738">
              <w:rPr>
                <w:sz w:val="24"/>
                <w:szCs w:val="24"/>
              </w:rPr>
              <w:t>17</w:t>
            </w:r>
          </w:p>
        </w:tc>
        <w:tc>
          <w:tcPr>
            <w:tcW w:w="814" w:type="dxa"/>
          </w:tcPr>
          <w:p w:rsidR="00772AEA" w:rsidRPr="00CE3738" w:rsidRDefault="00772AEA" w:rsidP="00CE3738">
            <w:pPr>
              <w:shd w:val="clear" w:color="auto" w:fill="FFFFFF" w:themeFill="background1"/>
              <w:ind w:left="-74" w:right="-47"/>
              <w:jc w:val="center"/>
              <w:rPr>
                <w:sz w:val="24"/>
                <w:szCs w:val="24"/>
              </w:rPr>
            </w:pPr>
            <w:r w:rsidRPr="00CE3738">
              <w:rPr>
                <w:sz w:val="24"/>
                <w:szCs w:val="24"/>
              </w:rPr>
              <w:t>0</w:t>
            </w:r>
          </w:p>
        </w:tc>
        <w:tc>
          <w:tcPr>
            <w:tcW w:w="857" w:type="dxa"/>
          </w:tcPr>
          <w:p w:rsidR="00772AEA" w:rsidRPr="00CE3738" w:rsidRDefault="00772AEA" w:rsidP="00CE3738">
            <w:pPr>
              <w:shd w:val="clear" w:color="auto" w:fill="FFFFFF" w:themeFill="background1"/>
              <w:ind w:left="-56" w:right="-46"/>
              <w:jc w:val="center"/>
              <w:rPr>
                <w:sz w:val="24"/>
                <w:szCs w:val="24"/>
              </w:rPr>
            </w:pPr>
            <w:r w:rsidRPr="00CE3738">
              <w:rPr>
                <w:sz w:val="24"/>
                <w:szCs w:val="24"/>
              </w:rPr>
              <w:t>7 487</w:t>
            </w:r>
          </w:p>
        </w:tc>
      </w:tr>
      <w:tr w:rsidR="00772AEA" w:rsidRPr="00CE3738" w:rsidTr="00DC3ED3">
        <w:tc>
          <w:tcPr>
            <w:tcW w:w="1702" w:type="dxa"/>
            <w:vAlign w:val="bottom"/>
          </w:tcPr>
          <w:p w:rsidR="00772AEA" w:rsidRPr="00CE3738" w:rsidRDefault="00772AEA" w:rsidP="00CE3738">
            <w:pPr>
              <w:shd w:val="clear" w:color="auto" w:fill="FFFFFF" w:themeFill="background1"/>
              <w:tabs>
                <w:tab w:val="left" w:pos="0"/>
              </w:tabs>
              <w:rPr>
                <w:sz w:val="24"/>
                <w:szCs w:val="24"/>
              </w:rPr>
            </w:pPr>
            <w:proofErr w:type="spellStart"/>
            <w:r w:rsidRPr="00CE3738">
              <w:rPr>
                <w:sz w:val="24"/>
                <w:szCs w:val="24"/>
              </w:rPr>
              <w:t>Слободзея</w:t>
            </w:r>
            <w:proofErr w:type="spellEnd"/>
          </w:p>
        </w:tc>
        <w:tc>
          <w:tcPr>
            <w:tcW w:w="0" w:type="auto"/>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26</w:t>
            </w:r>
          </w:p>
        </w:tc>
        <w:tc>
          <w:tcPr>
            <w:tcW w:w="841" w:type="dxa"/>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2</w:t>
            </w:r>
          </w:p>
        </w:tc>
        <w:tc>
          <w:tcPr>
            <w:tcW w:w="0" w:type="auto"/>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6971</w:t>
            </w:r>
          </w:p>
        </w:tc>
        <w:tc>
          <w:tcPr>
            <w:tcW w:w="0" w:type="auto"/>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26</w:t>
            </w:r>
          </w:p>
        </w:tc>
        <w:tc>
          <w:tcPr>
            <w:tcW w:w="814" w:type="dxa"/>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2</w:t>
            </w:r>
          </w:p>
        </w:tc>
        <w:tc>
          <w:tcPr>
            <w:tcW w:w="0" w:type="auto"/>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6905</w:t>
            </w:r>
          </w:p>
        </w:tc>
        <w:tc>
          <w:tcPr>
            <w:tcW w:w="0" w:type="auto"/>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25</w:t>
            </w:r>
          </w:p>
        </w:tc>
        <w:tc>
          <w:tcPr>
            <w:tcW w:w="814" w:type="dxa"/>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2</w:t>
            </w:r>
          </w:p>
        </w:tc>
        <w:tc>
          <w:tcPr>
            <w:tcW w:w="0" w:type="auto"/>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6879</w:t>
            </w:r>
          </w:p>
        </w:tc>
        <w:tc>
          <w:tcPr>
            <w:tcW w:w="0" w:type="auto"/>
          </w:tcPr>
          <w:p w:rsidR="00772AEA" w:rsidRPr="00CE3738" w:rsidRDefault="00772AEA" w:rsidP="00CE3738">
            <w:pPr>
              <w:shd w:val="clear" w:color="auto" w:fill="FFFFFF" w:themeFill="background1"/>
              <w:ind w:left="-74" w:right="-47"/>
              <w:jc w:val="center"/>
              <w:rPr>
                <w:sz w:val="24"/>
                <w:szCs w:val="24"/>
              </w:rPr>
            </w:pPr>
            <w:r w:rsidRPr="00CE3738">
              <w:rPr>
                <w:sz w:val="24"/>
                <w:szCs w:val="24"/>
              </w:rPr>
              <w:t>25</w:t>
            </w:r>
          </w:p>
        </w:tc>
        <w:tc>
          <w:tcPr>
            <w:tcW w:w="814" w:type="dxa"/>
          </w:tcPr>
          <w:p w:rsidR="00772AEA" w:rsidRPr="00CE3738" w:rsidRDefault="00772AEA" w:rsidP="00CE3738">
            <w:pPr>
              <w:shd w:val="clear" w:color="auto" w:fill="FFFFFF" w:themeFill="background1"/>
              <w:ind w:left="-74" w:right="-47"/>
              <w:jc w:val="center"/>
              <w:rPr>
                <w:sz w:val="24"/>
                <w:szCs w:val="24"/>
              </w:rPr>
            </w:pPr>
            <w:r w:rsidRPr="00CE3738">
              <w:rPr>
                <w:sz w:val="24"/>
                <w:szCs w:val="24"/>
              </w:rPr>
              <w:t>2</w:t>
            </w:r>
          </w:p>
        </w:tc>
        <w:tc>
          <w:tcPr>
            <w:tcW w:w="857" w:type="dxa"/>
          </w:tcPr>
          <w:p w:rsidR="00772AEA" w:rsidRPr="00CE3738" w:rsidRDefault="00772AEA" w:rsidP="00CE3738">
            <w:pPr>
              <w:shd w:val="clear" w:color="auto" w:fill="FFFFFF" w:themeFill="background1"/>
              <w:ind w:left="-56" w:right="-46"/>
              <w:jc w:val="center"/>
              <w:rPr>
                <w:sz w:val="24"/>
                <w:szCs w:val="24"/>
              </w:rPr>
            </w:pPr>
            <w:r w:rsidRPr="00CE3738">
              <w:rPr>
                <w:sz w:val="24"/>
                <w:szCs w:val="24"/>
              </w:rPr>
              <w:t>6798</w:t>
            </w:r>
          </w:p>
        </w:tc>
      </w:tr>
      <w:tr w:rsidR="00772AEA" w:rsidRPr="00CE3738" w:rsidTr="00DC3ED3">
        <w:tc>
          <w:tcPr>
            <w:tcW w:w="1702" w:type="dxa"/>
            <w:vAlign w:val="bottom"/>
          </w:tcPr>
          <w:p w:rsidR="00772AEA" w:rsidRPr="00CE3738" w:rsidRDefault="00772AEA" w:rsidP="00CE3738">
            <w:pPr>
              <w:shd w:val="clear" w:color="auto" w:fill="FFFFFF" w:themeFill="background1"/>
              <w:tabs>
                <w:tab w:val="left" w:pos="0"/>
              </w:tabs>
              <w:rPr>
                <w:sz w:val="24"/>
                <w:szCs w:val="24"/>
              </w:rPr>
            </w:pPr>
            <w:r w:rsidRPr="00CE3738">
              <w:rPr>
                <w:sz w:val="24"/>
                <w:szCs w:val="24"/>
              </w:rPr>
              <w:t>Григориополь</w:t>
            </w:r>
          </w:p>
        </w:tc>
        <w:tc>
          <w:tcPr>
            <w:tcW w:w="0" w:type="auto"/>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17</w:t>
            </w:r>
          </w:p>
        </w:tc>
        <w:tc>
          <w:tcPr>
            <w:tcW w:w="841" w:type="dxa"/>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3</w:t>
            </w:r>
          </w:p>
        </w:tc>
        <w:tc>
          <w:tcPr>
            <w:tcW w:w="0" w:type="auto"/>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3902</w:t>
            </w:r>
          </w:p>
        </w:tc>
        <w:tc>
          <w:tcPr>
            <w:tcW w:w="0" w:type="auto"/>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17</w:t>
            </w:r>
          </w:p>
        </w:tc>
        <w:tc>
          <w:tcPr>
            <w:tcW w:w="814" w:type="dxa"/>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3</w:t>
            </w:r>
          </w:p>
        </w:tc>
        <w:tc>
          <w:tcPr>
            <w:tcW w:w="0" w:type="auto"/>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3791</w:t>
            </w:r>
          </w:p>
        </w:tc>
        <w:tc>
          <w:tcPr>
            <w:tcW w:w="0" w:type="auto"/>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17</w:t>
            </w:r>
          </w:p>
        </w:tc>
        <w:tc>
          <w:tcPr>
            <w:tcW w:w="814" w:type="dxa"/>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3</w:t>
            </w:r>
          </w:p>
        </w:tc>
        <w:tc>
          <w:tcPr>
            <w:tcW w:w="0" w:type="auto"/>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3672</w:t>
            </w:r>
          </w:p>
        </w:tc>
        <w:tc>
          <w:tcPr>
            <w:tcW w:w="0" w:type="auto"/>
          </w:tcPr>
          <w:p w:rsidR="00772AEA" w:rsidRPr="00CE3738" w:rsidRDefault="00772AEA" w:rsidP="00CE3738">
            <w:pPr>
              <w:shd w:val="clear" w:color="auto" w:fill="FFFFFF" w:themeFill="background1"/>
              <w:ind w:left="-74" w:right="-47"/>
              <w:jc w:val="center"/>
              <w:rPr>
                <w:sz w:val="24"/>
                <w:szCs w:val="24"/>
              </w:rPr>
            </w:pPr>
            <w:r w:rsidRPr="00CE3738">
              <w:rPr>
                <w:sz w:val="24"/>
                <w:szCs w:val="24"/>
              </w:rPr>
              <w:t>17</w:t>
            </w:r>
          </w:p>
        </w:tc>
        <w:tc>
          <w:tcPr>
            <w:tcW w:w="814" w:type="dxa"/>
          </w:tcPr>
          <w:p w:rsidR="00772AEA" w:rsidRPr="00CE3738" w:rsidRDefault="00772AEA" w:rsidP="00CE3738">
            <w:pPr>
              <w:shd w:val="clear" w:color="auto" w:fill="FFFFFF" w:themeFill="background1"/>
              <w:ind w:left="-74" w:right="-47"/>
              <w:jc w:val="center"/>
              <w:rPr>
                <w:sz w:val="24"/>
                <w:szCs w:val="24"/>
              </w:rPr>
            </w:pPr>
            <w:r w:rsidRPr="00CE3738">
              <w:rPr>
                <w:sz w:val="24"/>
                <w:szCs w:val="24"/>
              </w:rPr>
              <w:t>3</w:t>
            </w:r>
          </w:p>
        </w:tc>
        <w:tc>
          <w:tcPr>
            <w:tcW w:w="857" w:type="dxa"/>
          </w:tcPr>
          <w:p w:rsidR="00772AEA" w:rsidRPr="00CE3738" w:rsidRDefault="00772AEA" w:rsidP="00CE3738">
            <w:pPr>
              <w:shd w:val="clear" w:color="auto" w:fill="FFFFFF" w:themeFill="background1"/>
              <w:ind w:left="-56" w:right="-46"/>
              <w:jc w:val="center"/>
              <w:rPr>
                <w:sz w:val="24"/>
                <w:szCs w:val="24"/>
              </w:rPr>
            </w:pPr>
            <w:r w:rsidRPr="00CE3738">
              <w:rPr>
                <w:sz w:val="24"/>
                <w:szCs w:val="24"/>
              </w:rPr>
              <w:t>3 640</w:t>
            </w:r>
          </w:p>
        </w:tc>
      </w:tr>
      <w:tr w:rsidR="00772AEA" w:rsidRPr="00CE3738" w:rsidTr="00DC3ED3">
        <w:tc>
          <w:tcPr>
            <w:tcW w:w="1702" w:type="dxa"/>
            <w:vAlign w:val="bottom"/>
          </w:tcPr>
          <w:p w:rsidR="00772AEA" w:rsidRPr="00CE3738" w:rsidRDefault="00772AEA" w:rsidP="00CE3738">
            <w:pPr>
              <w:shd w:val="clear" w:color="auto" w:fill="FFFFFF" w:themeFill="background1"/>
              <w:tabs>
                <w:tab w:val="left" w:pos="0"/>
              </w:tabs>
              <w:rPr>
                <w:sz w:val="24"/>
                <w:szCs w:val="24"/>
              </w:rPr>
            </w:pPr>
            <w:r w:rsidRPr="00CE3738">
              <w:rPr>
                <w:sz w:val="24"/>
                <w:szCs w:val="24"/>
              </w:rPr>
              <w:t>Дубоссары</w:t>
            </w:r>
          </w:p>
        </w:tc>
        <w:tc>
          <w:tcPr>
            <w:tcW w:w="0" w:type="auto"/>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20</w:t>
            </w:r>
          </w:p>
        </w:tc>
        <w:tc>
          <w:tcPr>
            <w:tcW w:w="841" w:type="dxa"/>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0</w:t>
            </w:r>
          </w:p>
        </w:tc>
        <w:tc>
          <w:tcPr>
            <w:tcW w:w="0" w:type="auto"/>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3031</w:t>
            </w:r>
          </w:p>
        </w:tc>
        <w:tc>
          <w:tcPr>
            <w:tcW w:w="0" w:type="auto"/>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17</w:t>
            </w:r>
          </w:p>
        </w:tc>
        <w:tc>
          <w:tcPr>
            <w:tcW w:w="814" w:type="dxa"/>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0</w:t>
            </w:r>
          </w:p>
        </w:tc>
        <w:tc>
          <w:tcPr>
            <w:tcW w:w="0" w:type="auto"/>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3077</w:t>
            </w:r>
          </w:p>
        </w:tc>
        <w:tc>
          <w:tcPr>
            <w:tcW w:w="0" w:type="auto"/>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17</w:t>
            </w:r>
          </w:p>
        </w:tc>
        <w:tc>
          <w:tcPr>
            <w:tcW w:w="814" w:type="dxa"/>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0</w:t>
            </w:r>
          </w:p>
        </w:tc>
        <w:tc>
          <w:tcPr>
            <w:tcW w:w="0" w:type="auto"/>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3008</w:t>
            </w:r>
          </w:p>
        </w:tc>
        <w:tc>
          <w:tcPr>
            <w:tcW w:w="0" w:type="auto"/>
          </w:tcPr>
          <w:p w:rsidR="00772AEA" w:rsidRPr="00CE3738" w:rsidRDefault="00772AEA" w:rsidP="00CE3738">
            <w:pPr>
              <w:shd w:val="clear" w:color="auto" w:fill="FFFFFF" w:themeFill="background1"/>
              <w:ind w:left="-74" w:right="-47"/>
              <w:jc w:val="center"/>
              <w:rPr>
                <w:sz w:val="24"/>
                <w:szCs w:val="24"/>
              </w:rPr>
            </w:pPr>
            <w:r w:rsidRPr="00CE3738">
              <w:rPr>
                <w:sz w:val="24"/>
                <w:szCs w:val="24"/>
              </w:rPr>
              <w:t>17</w:t>
            </w:r>
          </w:p>
        </w:tc>
        <w:tc>
          <w:tcPr>
            <w:tcW w:w="814" w:type="dxa"/>
          </w:tcPr>
          <w:p w:rsidR="00772AEA" w:rsidRPr="00CE3738" w:rsidRDefault="00772AEA" w:rsidP="00CE3738">
            <w:pPr>
              <w:shd w:val="clear" w:color="auto" w:fill="FFFFFF" w:themeFill="background1"/>
              <w:ind w:left="-74" w:right="-47"/>
              <w:jc w:val="center"/>
              <w:rPr>
                <w:sz w:val="24"/>
                <w:szCs w:val="24"/>
              </w:rPr>
            </w:pPr>
            <w:r w:rsidRPr="00CE3738">
              <w:rPr>
                <w:sz w:val="24"/>
                <w:szCs w:val="24"/>
              </w:rPr>
              <w:t>0</w:t>
            </w:r>
          </w:p>
        </w:tc>
        <w:tc>
          <w:tcPr>
            <w:tcW w:w="857" w:type="dxa"/>
          </w:tcPr>
          <w:p w:rsidR="00772AEA" w:rsidRPr="00CE3738" w:rsidRDefault="00772AEA" w:rsidP="00CE3738">
            <w:pPr>
              <w:shd w:val="clear" w:color="auto" w:fill="FFFFFF" w:themeFill="background1"/>
              <w:ind w:left="-56" w:right="-46"/>
              <w:jc w:val="center"/>
              <w:rPr>
                <w:sz w:val="24"/>
                <w:szCs w:val="24"/>
              </w:rPr>
            </w:pPr>
            <w:r w:rsidRPr="00CE3738">
              <w:rPr>
                <w:sz w:val="24"/>
                <w:szCs w:val="24"/>
              </w:rPr>
              <w:t>2 948</w:t>
            </w:r>
          </w:p>
        </w:tc>
      </w:tr>
      <w:tr w:rsidR="00772AEA" w:rsidRPr="00CE3738" w:rsidTr="00DC3ED3">
        <w:tc>
          <w:tcPr>
            <w:tcW w:w="1702" w:type="dxa"/>
            <w:vAlign w:val="bottom"/>
          </w:tcPr>
          <w:p w:rsidR="00772AEA" w:rsidRPr="00CE3738" w:rsidRDefault="00772AEA" w:rsidP="00CE3738">
            <w:pPr>
              <w:shd w:val="clear" w:color="auto" w:fill="FFFFFF" w:themeFill="background1"/>
              <w:tabs>
                <w:tab w:val="left" w:pos="0"/>
              </w:tabs>
              <w:rPr>
                <w:sz w:val="24"/>
                <w:szCs w:val="24"/>
              </w:rPr>
            </w:pPr>
            <w:r w:rsidRPr="00CE3738">
              <w:rPr>
                <w:sz w:val="24"/>
                <w:szCs w:val="24"/>
              </w:rPr>
              <w:t>Рыбница</w:t>
            </w:r>
          </w:p>
        </w:tc>
        <w:tc>
          <w:tcPr>
            <w:tcW w:w="0" w:type="auto"/>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40</w:t>
            </w:r>
          </w:p>
        </w:tc>
        <w:tc>
          <w:tcPr>
            <w:tcW w:w="841" w:type="dxa"/>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12</w:t>
            </w:r>
          </w:p>
        </w:tc>
        <w:tc>
          <w:tcPr>
            <w:tcW w:w="0" w:type="auto"/>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6783</w:t>
            </w:r>
          </w:p>
        </w:tc>
        <w:tc>
          <w:tcPr>
            <w:tcW w:w="0" w:type="auto"/>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37</w:t>
            </w:r>
          </w:p>
        </w:tc>
        <w:tc>
          <w:tcPr>
            <w:tcW w:w="814" w:type="dxa"/>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14</w:t>
            </w:r>
          </w:p>
        </w:tc>
        <w:tc>
          <w:tcPr>
            <w:tcW w:w="0" w:type="auto"/>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6407</w:t>
            </w:r>
          </w:p>
        </w:tc>
        <w:tc>
          <w:tcPr>
            <w:tcW w:w="0" w:type="auto"/>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35</w:t>
            </w:r>
          </w:p>
        </w:tc>
        <w:tc>
          <w:tcPr>
            <w:tcW w:w="814" w:type="dxa"/>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16</w:t>
            </w:r>
          </w:p>
        </w:tc>
        <w:tc>
          <w:tcPr>
            <w:tcW w:w="0" w:type="auto"/>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6305</w:t>
            </w:r>
          </w:p>
        </w:tc>
        <w:tc>
          <w:tcPr>
            <w:tcW w:w="0" w:type="auto"/>
          </w:tcPr>
          <w:p w:rsidR="00772AEA" w:rsidRPr="00CE3738" w:rsidRDefault="00772AEA" w:rsidP="00CE3738">
            <w:pPr>
              <w:shd w:val="clear" w:color="auto" w:fill="FFFFFF" w:themeFill="background1"/>
              <w:ind w:left="-74" w:right="-47"/>
              <w:jc w:val="center"/>
              <w:rPr>
                <w:sz w:val="24"/>
                <w:szCs w:val="24"/>
              </w:rPr>
            </w:pPr>
            <w:r w:rsidRPr="00CE3738">
              <w:rPr>
                <w:sz w:val="24"/>
                <w:szCs w:val="24"/>
              </w:rPr>
              <w:t>35</w:t>
            </w:r>
          </w:p>
        </w:tc>
        <w:tc>
          <w:tcPr>
            <w:tcW w:w="814" w:type="dxa"/>
          </w:tcPr>
          <w:p w:rsidR="00772AEA" w:rsidRPr="00CE3738" w:rsidRDefault="00772AEA" w:rsidP="00CE3738">
            <w:pPr>
              <w:shd w:val="clear" w:color="auto" w:fill="FFFFFF" w:themeFill="background1"/>
              <w:ind w:left="-74" w:right="-47"/>
              <w:jc w:val="center"/>
              <w:rPr>
                <w:sz w:val="24"/>
                <w:szCs w:val="24"/>
              </w:rPr>
            </w:pPr>
            <w:r w:rsidRPr="00CE3738">
              <w:rPr>
                <w:sz w:val="24"/>
                <w:szCs w:val="24"/>
              </w:rPr>
              <w:t>16</w:t>
            </w:r>
          </w:p>
        </w:tc>
        <w:tc>
          <w:tcPr>
            <w:tcW w:w="857" w:type="dxa"/>
          </w:tcPr>
          <w:p w:rsidR="00772AEA" w:rsidRPr="00CE3738" w:rsidRDefault="00772AEA" w:rsidP="00CE3738">
            <w:pPr>
              <w:shd w:val="clear" w:color="auto" w:fill="FFFFFF" w:themeFill="background1"/>
              <w:ind w:left="-56" w:right="-46"/>
              <w:jc w:val="center"/>
              <w:rPr>
                <w:sz w:val="24"/>
                <w:szCs w:val="24"/>
              </w:rPr>
            </w:pPr>
            <w:r w:rsidRPr="00CE3738">
              <w:rPr>
                <w:sz w:val="24"/>
                <w:szCs w:val="24"/>
              </w:rPr>
              <w:t>6 252</w:t>
            </w:r>
          </w:p>
        </w:tc>
      </w:tr>
      <w:tr w:rsidR="00772AEA" w:rsidRPr="00CE3738" w:rsidTr="00DC3ED3">
        <w:tc>
          <w:tcPr>
            <w:tcW w:w="1702" w:type="dxa"/>
            <w:vAlign w:val="bottom"/>
          </w:tcPr>
          <w:p w:rsidR="00772AEA" w:rsidRPr="00CE3738" w:rsidRDefault="00772AEA" w:rsidP="00CE3738">
            <w:pPr>
              <w:shd w:val="clear" w:color="auto" w:fill="FFFFFF" w:themeFill="background1"/>
              <w:tabs>
                <w:tab w:val="left" w:pos="0"/>
              </w:tabs>
              <w:rPr>
                <w:sz w:val="24"/>
                <w:szCs w:val="24"/>
              </w:rPr>
            </w:pPr>
            <w:r w:rsidRPr="00CE3738">
              <w:rPr>
                <w:sz w:val="24"/>
                <w:szCs w:val="24"/>
              </w:rPr>
              <w:t>Каменка</w:t>
            </w:r>
          </w:p>
        </w:tc>
        <w:tc>
          <w:tcPr>
            <w:tcW w:w="0" w:type="auto"/>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15</w:t>
            </w:r>
          </w:p>
        </w:tc>
        <w:tc>
          <w:tcPr>
            <w:tcW w:w="841" w:type="dxa"/>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10</w:t>
            </w:r>
          </w:p>
        </w:tc>
        <w:tc>
          <w:tcPr>
            <w:tcW w:w="0" w:type="auto"/>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1913</w:t>
            </w:r>
          </w:p>
        </w:tc>
        <w:tc>
          <w:tcPr>
            <w:tcW w:w="0" w:type="auto"/>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15</w:t>
            </w:r>
          </w:p>
        </w:tc>
        <w:tc>
          <w:tcPr>
            <w:tcW w:w="814" w:type="dxa"/>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10</w:t>
            </w:r>
          </w:p>
        </w:tc>
        <w:tc>
          <w:tcPr>
            <w:tcW w:w="0" w:type="auto"/>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1913</w:t>
            </w:r>
          </w:p>
        </w:tc>
        <w:tc>
          <w:tcPr>
            <w:tcW w:w="0" w:type="auto"/>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15</w:t>
            </w:r>
          </w:p>
        </w:tc>
        <w:tc>
          <w:tcPr>
            <w:tcW w:w="814" w:type="dxa"/>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11</w:t>
            </w:r>
          </w:p>
        </w:tc>
        <w:tc>
          <w:tcPr>
            <w:tcW w:w="0" w:type="auto"/>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1827</w:t>
            </w:r>
          </w:p>
        </w:tc>
        <w:tc>
          <w:tcPr>
            <w:tcW w:w="0" w:type="auto"/>
          </w:tcPr>
          <w:p w:rsidR="00772AEA" w:rsidRPr="00CE3738" w:rsidRDefault="00772AEA" w:rsidP="00CE3738">
            <w:pPr>
              <w:shd w:val="clear" w:color="auto" w:fill="FFFFFF" w:themeFill="background1"/>
              <w:ind w:left="-74" w:right="-47"/>
              <w:jc w:val="center"/>
              <w:rPr>
                <w:sz w:val="24"/>
                <w:szCs w:val="24"/>
              </w:rPr>
            </w:pPr>
            <w:r w:rsidRPr="00CE3738">
              <w:rPr>
                <w:sz w:val="24"/>
                <w:szCs w:val="24"/>
              </w:rPr>
              <w:t>15</w:t>
            </w:r>
          </w:p>
        </w:tc>
        <w:tc>
          <w:tcPr>
            <w:tcW w:w="814" w:type="dxa"/>
          </w:tcPr>
          <w:p w:rsidR="00772AEA" w:rsidRPr="00CE3738" w:rsidRDefault="00772AEA" w:rsidP="00CE3738">
            <w:pPr>
              <w:shd w:val="clear" w:color="auto" w:fill="FFFFFF" w:themeFill="background1"/>
              <w:ind w:left="-74" w:right="-47"/>
              <w:jc w:val="center"/>
              <w:rPr>
                <w:sz w:val="24"/>
                <w:szCs w:val="24"/>
              </w:rPr>
            </w:pPr>
            <w:r w:rsidRPr="00CE3738">
              <w:rPr>
                <w:sz w:val="24"/>
                <w:szCs w:val="24"/>
              </w:rPr>
              <w:t>11</w:t>
            </w:r>
          </w:p>
        </w:tc>
        <w:tc>
          <w:tcPr>
            <w:tcW w:w="857" w:type="dxa"/>
          </w:tcPr>
          <w:p w:rsidR="00772AEA" w:rsidRPr="00CE3738" w:rsidRDefault="00772AEA" w:rsidP="00CE3738">
            <w:pPr>
              <w:shd w:val="clear" w:color="auto" w:fill="FFFFFF" w:themeFill="background1"/>
              <w:ind w:left="-56" w:right="-46"/>
              <w:jc w:val="center"/>
              <w:rPr>
                <w:sz w:val="24"/>
                <w:szCs w:val="24"/>
              </w:rPr>
            </w:pPr>
            <w:r w:rsidRPr="00CE3738">
              <w:rPr>
                <w:sz w:val="24"/>
                <w:szCs w:val="24"/>
              </w:rPr>
              <w:t>1 817</w:t>
            </w:r>
          </w:p>
        </w:tc>
      </w:tr>
      <w:tr w:rsidR="00772AEA" w:rsidRPr="00CE3738" w:rsidTr="00DC3ED3">
        <w:tc>
          <w:tcPr>
            <w:tcW w:w="1702" w:type="dxa"/>
            <w:vAlign w:val="bottom"/>
          </w:tcPr>
          <w:p w:rsidR="00772AEA" w:rsidRPr="00CE3738" w:rsidRDefault="00772AEA" w:rsidP="00CE3738">
            <w:pPr>
              <w:shd w:val="clear" w:color="auto" w:fill="FFFFFF" w:themeFill="background1"/>
              <w:tabs>
                <w:tab w:val="left" w:pos="0"/>
              </w:tabs>
              <w:ind w:right="-92"/>
              <w:rPr>
                <w:sz w:val="24"/>
                <w:szCs w:val="24"/>
              </w:rPr>
            </w:pPr>
            <w:r w:rsidRPr="00CE3738">
              <w:rPr>
                <w:sz w:val="24"/>
                <w:szCs w:val="24"/>
              </w:rPr>
              <w:t xml:space="preserve">ООО </w:t>
            </w:r>
            <w:proofErr w:type="spellStart"/>
            <w:r w:rsidRPr="00CE3738">
              <w:rPr>
                <w:sz w:val="24"/>
                <w:szCs w:val="24"/>
              </w:rPr>
              <w:t>республ</w:t>
            </w:r>
            <w:proofErr w:type="gramStart"/>
            <w:r w:rsidRPr="00CE3738">
              <w:rPr>
                <w:sz w:val="24"/>
                <w:szCs w:val="24"/>
              </w:rPr>
              <w:t>.п</w:t>
            </w:r>
            <w:proofErr w:type="gramEnd"/>
            <w:r w:rsidRPr="00CE3738">
              <w:rPr>
                <w:sz w:val="24"/>
                <w:szCs w:val="24"/>
              </w:rPr>
              <w:t>одч</w:t>
            </w:r>
            <w:proofErr w:type="spellEnd"/>
            <w:r w:rsidRPr="00CE3738">
              <w:rPr>
                <w:sz w:val="24"/>
                <w:szCs w:val="24"/>
              </w:rPr>
              <w:t>.</w:t>
            </w:r>
          </w:p>
        </w:tc>
        <w:tc>
          <w:tcPr>
            <w:tcW w:w="0" w:type="auto"/>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8</w:t>
            </w:r>
          </w:p>
        </w:tc>
        <w:tc>
          <w:tcPr>
            <w:tcW w:w="841" w:type="dxa"/>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0</w:t>
            </w:r>
          </w:p>
        </w:tc>
        <w:tc>
          <w:tcPr>
            <w:tcW w:w="0" w:type="auto"/>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1432</w:t>
            </w:r>
          </w:p>
        </w:tc>
        <w:tc>
          <w:tcPr>
            <w:tcW w:w="0" w:type="auto"/>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9</w:t>
            </w:r>
          </w:p>
        </w:tc>
        <w:tc>
          <w:tcPr>
            <w:tcW w:w="814" w:type="dxa"/>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0</w:t>
            </w:r>
          </w:p>
        </w:tc>
        <w:tc>
          <w:tcPr>
            <w:tcW w:w="0" w:type="auto"/>
            <w:vAlign w:val="bottom"/>
          </w:tcPr>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1464</w:t>
            </w:r>
          </w:p>
        </w:tc>
        <w:tc>
          <w:tcPr>
            <w:tcW w:w="0" w:type="auto"/>
          </w:tcPr>
          <w:p w:rsidR="00DC3ED3" w:rsidRDefault="00DC3ED3" w:rsidP="00CE3738">
            <w:pPr>
              <w:shd w:val="clear" w:color="auto" w:fill="FFFFFF" w:themeFill="background1"/>
              <w:tabs>
                <w:tab w:val="left" w:pos="0"/>
              </w:tabs>
              <w:ind w:right="-105"/>
              <w:jc w:val="center"/>
              <w:rPr>
                <w:sz w:val="24"/>
                <w:szCs w:val="24"/>
              </w:rPr>
            </w:pPr>
          </w:p>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9</w:t>
            </w:r>
          </w:p>
        </w:tc>
        <w:tc>
          <w:tcPr>
            <w:tcW w:w="814" w:type="dxa"/>
          </w:tcPr>
          <w:p w:rsidR="00DC3ED3" w:rsidRDefault="00DC3ED3" w:rsidP="00CE3738">
            <w:pPr>
              <w:shd w:val="clear" w:color="auto" w:fill="FFFFFF" w:themeFill="background1"/>
              <w:tabs>
                <w:tab w:val="left" w:pos="0"/>
              </w:tabs>
              <w:ind w:right="-105"/>
              <w:jc w:val="center"/>
              <w:rPr>
                <w:sz w:val="24"/>
                <w:szCs w:val="24"/>
              </w:rPr>
            </w:pPr>
          </w:p>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1</w:t>
            </w:r>
          </w:p>
        </w:tc>
        <w:tc>
          <w:tcPr>
            <w:tcW w:w="0" w:type="auto"/>
          </w:tcPr>
          <w:p w:rsidR="00DC3ED3" w:rsidRDefault="00DC3ED3" w:rsidP="00CE3738">
            <w:pPr>
              <w:shd w:val="clear" w:color="auto" w:fill="FFFFFF" w:themeFill="background1"/>
              <w:tabs>
                <w:tab w:val="left" w:pos="0"/>
              </w:tabs>
              <w:ind w:right="-105"/>
              <w:jc w:val="center"/>
              <w:rPr>
                <w:sz w:val="24"/>
                <w:szCs w:val="24"/>
              </w:rPr>
            </w:pPr>
          </w:p>
          <w:p w:rsidR="00772AEA" w:rsidRPr="00CE3738" w:rsidRDefault="00772AEA" w:rsidP="00CE3738">
            <w:pPr>
              <w:shd w:val="clear" w:color="auto" w:fill="FFFFFF" w:themeFill="background1"/>
              <w:tabs>
                <w:tab w:val="left" w:pos="0"/>
              </w:tabs>
              <w:ind w:right="-105"/>
              <w:jc w:val="center"/>
              <w:rPr>
                <w:sz w:val="24"/>
                <w:szCs w:val="24"/>
              </w:rPr>
            </w:pPr>
            <w:r w:rsidRPr="00CE3738">
              <w:rPr>
                <w:sz w:val="24"/>
                <w:szCs w:val="24"/>
              </w:rPr>
              <w:t>1353</w:t>
            </w:r>
          </w:p>
        </w:tc>
        <w:tc>
          <w:tcPr>
            <w:tcW w:w="0" w:type="auto"/>
          </w:tcPr>
          <w:p w:rsidR="00DC3ED3" w:rsidRDefault="00DC3ED3" w:rsidP="00CE3738">
            <w:pPr>
              <w:shd w:val="clear" w:color="auto" w:fill="FFFFFF" w:themeFill="background1"/>
              <w:ind w:left="-74" w:right="-47"/>
              <w:jc w:val="center"/>
              <w:rPr>
                <w:sz w:val="24"/>
                <w:szCs w:val="24"/>
              </w:rPr>
            </w:pPr>
          </w:p>
          <w:p w:rsidR="00772AEA" w:rsidRPr="00CE3738" w:rsidRDefault="00772AEA" w:rsidP="00CE3738">
            <w:pPr>
              <w:shd w:val="clear" w:color="auto" w:fill="FFFFFF" w:themeFill="background1"/>
              <w:ind w:left="-74" w:right="-47"/>
              <w:jc w:val="center"/>
              <w:rPr>
                <w:sz w:val="24"/>
                <w:szCs w:val="24"/>
              </w:rPr>
            </w:pPr>
            <w:r w:rsidRPr="00CE3738">
              <w:rPr>
                <w:sz w:val="24"/>
                <w:szCs w:val="24"/>
              </w:rPr>
              <w:t>9</w:t>
            </w:r>
          </w:p>
        </w:tc>
        <w:tc>
          <w:tcPr>
            <w:tcW w:w="814" w:type="dxa"/>
          </w:tcPr>
          <w:p w:rsidR="00DC3ED3" w:rsidRDefault="00DC3ED3" w:rsidP="00CE3738">
            <w:pPr>
              <w:shd w:val="clear" w:color="auto" w:fill="FFFFFF" w:themeFill="background1"/>
              <w:ind w:left="-74" w:right="-47"/>
              <w:jc w:val="center"/>
              <w:rPr>
                <w:sz w:val="24"/>
                <w:szCs w:val="24"/>
              </w:rPr>
            </w:pPr>
          </w:p>
          <w:p w:rsidR="00772AEA" w:rsidRPr="00CE3738" w:rsidRDefault="00772AEA" w:rsidP="00CE3738">
            <w:pPr>
              <w:shd w:val="clear" w:color="auto" w:fill="FFFFFF" w:themeFill="background1"/>
              <w:ind w:left="-74" w:right="-47"/>
              <w:jc w:val="center"/>
              <w:rPr>
                <w:sz w:val="24"/>
                <w:szCs w:val="24"/>
              </w:rPr>
            </w:pPr>
            <w:r w:rsidRPr="00CE3738">
              <w:rPr>
                <w:sz w:val="24"/>
                <w:szCs w:val="24"/>
              </w:rPr>
              <w:t>1</w:t>
            </w:r>
          </w:p>
        </w:tc>
        <w:tc>
          <w:tcPr>
            <w:tcW w:w="857" w:type="dxa"/>
          </w:tcPr>
          <w:p w:rsidR="00DC3ED3" w:rsidRDefault="00DC3ED3" w:rsidP="00CE3738">
            <w:pPr>
              <w:shd w:val="clear" w:color="auto" w:fill="FFFFFF" w:themeFill="background1"/>
              <w:ind w:left="-56" w:right="-46"/>
              <w:jc w:val="center"/>
              <w:rPr>
                <w:sz w:val="24"/>
                <w:szCs w:val="24"/>
              </w:rPr>
            </w:pPr>
          </w:p>
          <w:p w:rsidR="00772AEA" w:rsidRPr="00CE3738" w:rsidRDefault="00772AEA" w:rsidP="00CE3738">
            <w:pPr>
              <w:shd w:val="clear" w:color="auto" w:fill="FFFFFF" w:themeFill="background1"/>
              <w:ind w:left="-56" w:right="-46"/>
              <w:jc w:val="center"/>
              <w:rPr>
                <w:sz w:val="24"/>
                <w:szCs w:val="24"/>
              </w:rPr>
            </w:pPr>
            <w:r w:rsidRPr="00CE3738">
              <w:rPr>
                <w:sz w:val="24"/>
                <w:szCs w:val="24"/>
              </w:rPr>
              <w:t>1 257</w:t>
            </w:r>
          </w:p>
        </w:tc>
      </w:tr>
      <w:tr w:rsidR="00772AEA" w:rsidRPr="00CE3738" w:rsidTr="00DC3ED3">
        <w:tc>
          <w:tcPr>
            <w:tcW w:w="1702" w:type="dxa"/>
            <w:vAlign w:val="bottom"/>
          </w:tcPr>
          <w:p w:rsidR="00772AEA" w:rsidRPr="00CE3738" w:rsidRDefault="00772AEA" w:rsidP="00CE3738">
            <w:pPr>
              <w:shd w:val="clear" w:color="auto" w:fill="FFFFFF" w:themeFill="background1"/>
              <w:tabs>
                <w:tab w:val="left" w:pos="0"/>
              </w:tabs>
              <w:rPr>
                <w:b/>
                <w:sz w:val="24"/>
                <w:szCs w:val="24"/>
              </w:rPr>
            </w:pPr>
            <w:r w:rsidRPr="00CE3738">
              <w:rPr>
                <w:b/>
                <w:sz w:val="24"/>
                <w:szCs w:val="24"/>
              </w:rPr>
              <w:lastRenderedPageBreak/>
              <w:t>ИТОГО</w:t>
            </w:r>
          </w:p>
        </w:tc>
        <w:tc>
          <w:tcPr>
            <w:tcW w:w="0" w:type="auto"/>
            <w:vAlign w:val="bottom"/>
          </w:tcPr>
          <w:p w:rsidR="00772AEA" w:rsidRPr="00CE3738" w:rsidRDefault="00772AEA" w:rsidP="00CE3738">
            <w:pPr>
              <w:shd w:val="clear" w:color="auto" w:fill="FFFFFF" w:themeFill="background1"/>
              <w:tabs>
                <w:tab w:val="left" w:pos="0"/>
              </w:tabs>
              <w:ind w:right="-105"/>
              <w:jc w:val="center"/>
              <w:rPr>
                <w:b/>
                <w:sz w:val="24"/>
                <w:szCs w:val="24"/>
              </w:rPr>
            </w:pPr>
            <w:r w:rsidRPr="00CE3738">
              <w:rPr>
                <w:b/>
                <w:sz w:val="24"/>
                <w:szCs w:val="24"/>
              </w:rPr>
              <w:t>168</w:t>
            </w:r>
          </w:p>
        </w:tc>
        <w:tc>
          <w:tcPr>
            <w:tcW w:w="841" w:type="dxa"/>
            <w:vAlign w:val="bottom"/>
          </w:tcPr>
          <w:p w:rsidR="00772AEA" w:rsidRPr="00CE3738" w:rsidRDefault="00772AEA" w:rsidP="00CE3738">
            <w:pPr>
              <w:shd w:val="clear" w:color="auto" w:fill="FFFFFF" w:themeFill="background1"/>
              <w:tabs>
                <w:tab w:val="left" w:pos="0"/>
              </w:tabs>
              <w:ind w:right="-105"/>
              <w:jc w:val="center"/>
              <w:rPr>
                <w:b/>
                <w:sz w:val="24"/>
                <w:szCs w:val="24"/>
              </w:rPr>
            </w:pPr>
            <w:r w:rsidRPr="00CE3738">
              <w:rPr>
                <w:b/>
                <w:sz w:val="24"/>
                <w:szCs w:val="24"/>
              </w:rPr>
              <w:t>29</w:t>
            </w:r>
          </w:p>
        </w:tc>
        <w:tc>
          <w:tcPr>
            <w:tcW w:w="0" w:type="auto"/>
            <w:vAlign w:val="bottom"/>
          </w:tcPr>
          <w:p w:rsidR="00772AEA" w:rsidRPr="00CE3738" w:rsidRDefault="00772AEA" w:rsidP="00CE3738">
            <w:pPr>
              <w:shd w:val="clear" w:color="auto" w:fill="FFFFFF" w:themeFill="background1"/>
              <w:tabs>
                <w:tab w:val="left" w:pos="0"/>
              </w:tabs>
              <w:ind w:right="-105"/>
              <w:jc w:val="center"/>
              <w:rPr>
                <w:b/>
                <w:sz w:val="24"/>
                <w:szCs w:val="24"/>
              </w:rPr>
            </w:pPr>
            <w:r w:rsidRPr="00CE3738">
              <w:rPr>
                <w:b/>
                <w:sz w:val="24"/>
                <w:szCs w:val="24"/>
              </w:rPr>
              <w:t>45526</w:t>
            </w:r>
          </w:p>
        </w:tc>
        <w:tc>
          <w:tcPr>
            <w:tcW w:w="0" w:type="auto"/>
          </w:tcPr>
          <w:p w:rsidR="00772AEA" w:rsidRPr="00CE3738" w:rsidRDefault="00772AEA" w:rsidP="00CE3738">
            <w:pPr>
              <w:shd w:val="clear" w:color="auto" w:fill="FFFFFF" w:themeFill="background1"/>
              <w:tabs>
                <w:tab w:val="left" w:pos="0"/>
              </w:tabs>
              <w:ind w:right="-105"/>
              <w:jc w:val="center"/>
              <w:rPr>
                <w:b/>
                <w:sz w:val="24"/>
                <w:szCs w:val="24"/>
              </w:rPr>
            </w:pPr>
            <w:r w:rsidRPr="00CE3738">
              <w:rPr>
                <w:b/>
                <w:sz w:val="24"/>
                <w:szCs w:val="24"/>
              </w:rPr>
              <w:t>162</w:t>
            </w:r>
          </w:p>
        </w:tc>
        <w:tc>
          <w:tcPr>
            <w:tcW w:w="814" w:type="dxa"/>
          </w:tcPr>
          <w:p w:rsidR="00772AEA" w:rsidRPr="00CE3738" w:rsidRDefault="00772AEA" w:rsidP="00CE3738">
            <w:pPr>
              <w:shd w:val="clear" w:color="auto" w:fill="FFFFFF" w:themeFill="background1"/>
              <w:tabs>
                <w:tab w:val="left" w:pos="0"/>
              </w:tabs>
              <w:ind w:right="-105"/>
              <w:jc w:val="center"/>
              <w:rPr>
                <w:b/>
                <w:sz w:val="24"/>
                <w:szCs w:val="24"/>
              </w:rPr>
            </w:pPr>
            <w:r w:rsidRPr="00CE3738">
              <w:rPr>
                <w:b/>
                <w:sz w:val="24"/>
                <w:szCs w:val="24"/>
              </w:rPr>
              <w:t>31</w:t>
            </w:r>
          </w:p>
        </w:tc>
        <w:tc>
          <w:tcPr>
            <w:tcW w:w="0" w:type="auto"/>
          </w:tcPr>
          <w:p w:rsidR="00772AEA" w:rsidRPr="00CE3738" w:rsidRDefault="00772AEA" w:rsidP="00CE3738">
            <w:pPr>
              <w:shd w:val="clear" w:color="auto" w:fill="FFFFFF" w:themeFill="background1"/>
              <w:tabs>
                <w:tab w:val="left" w:pos="0"/>
              </w:tabs>
              <w:ind w:right="-105"/>
              <w:jc w:val="center"/>
              <w:rPr>
                <w:b/>
                <w:sz w:val="24"/>
                <w:szCs w:val="24"/>
              </w:rPr>
            </w:pPr>
            <w:r w:rsidRPr="00CE3738">
              <w:rPr>
                <w:b/>
                <w:sz w:val="24"/>
                <w:szCs w:val="24"/>
              </w:rPr>
              <w:t>45132</w:t>
            </w:r>
          </w:p>
        </w:tc>
        <w:tc>
          <w:tcPr>
            <w:tcW w:w="0" w:type="auto"/>
          </w:tcPr>
          <w:p w:rsidR="00772AEA" w:rsidRPr="00CE3738" w:rsidRDefault="00772AEA" w:rsidP="00CE3738">
            <w:pPr>
              <w:shd w:val="clear" w:color="auto" w:fill="FFFFFF" w:themeFill="background1"/>
              <w:tabs>
                <w:tab w:val="left" w:pos="0"/>
              </w:tabs>
              <w:ind w:right="-105"/>
              <w:jc w:val="center"/>
              <w:rPr>
                <w:b/>
                <w:sz w:val="24"/>
                <w:szCs w:val="24"/>
              </w:rPr>
            </w:pPr>
            <w:r w:rsidRPr="00CE3738">
              <w:rPr>
                <w:b/>
                <w:sz w:val="24"/>
                <w:szCs w:val="24"/>
              </w:rPr>
              <w:t>159</w:t>
            </w:r>
          </w:p>
        </w:tc>
        <w:tc>
          <w:tcPr>
            <w:tcW w:w="814" w:type="dxa"/>
          </w:tcPr>
          <w:p w:rsidR="00772AEA" w:rsidRPr="00CE3738" w:rsidRDefault="00772AEA" w:rsidP="00CE3738">
            <w:pPr>
              <w:shd w:val="clear" w:color="auto" w:fill="FFFFFF" w:themeFill="background1"/>
              <w:tabs>
                <w:tab w:val="left" w:pos="0"/>
              </w:tabs>
              <w:ind w:right="-105"/>
              <w:jc w:val="center"/>
              <w:rPr>
                <w:b/>
                <w:sz w:val="24"/>
                <w:szCs w:val="24"/>
              </w:rPr>
            </w:pPr>
            <w:r w:rsidRPr="00CE3738">
              <w:rPr>
                <w:b/>
                <w:sz w:val="24"/>
                <w:szCs w:val="24"/>
              </w:rPr>
              <w:t>35</w:t>
            </w:r>
          </w:p>
        </w:tc>
        <w:tc>
          <w:tcPr>
            <w:tcW w:w="0" w:type="auto"/>
          </w:tcPr>
          <w:p w:rsidR="00772AEA" w:rsidRPr="00CE3738" w:rsidRDefault="00772AEA" w:rsidP="00CE3738">
            <w:pPr>
              <w:shd w:val="clear" w:color="auto" w:fill="FFFFFF" w:themeFill="background1"/>
              <w:tabs>
                <w:tab w:val="left" w:pos="0"/>
              </w:tabs>
              <w:ind w:right="-105"/>
              <w:jc w:val="center"/>
              <w:rPr>
                <w:b/>
                <w:sz w:val="24"/>
                <w:szCs w:val="24"/>
              </w:rPr>
            </w:pPr>
            <w:r w:rsidRPr="00CE3738">
              <w:rPr>
                <w:b/>
                <w:sz w:val="24"/>
                <w:szCs w:val="24"/>
              </w:rPr>
              <w:t>44648</w:t>
            </w:r>
          </w:p>
        </w:tc>
        <w:tc>
          <w:tcPr>
            <w:tcW w:w="0" w:type="auto"/>
          </w:tcPr>
          <w:p w:rsidR="00772AEA" w:rsidRPr="00CE3738" w:rsidRDefault="00772AEA" w:rsidP="00CE3738">
            <w:pPr>
              <w:shd w:val="clear" w:color="auto" w:fill="FFFFFF" w:themeFill="background1"/>
              <w:ind w:left="-74" w:right="-47"/>
              <w:jc w:val="center"/>
              <w:rPr>
                <w:b/>
                <w:sz w:val="24"/>
                <w:szCs w:val="24"/>
              </w:rPr>
            </w:pPr>
            <w:r w:rsidRPr="00CE3738">
              <w:rPr>
                <w:b/>
                <w:sz w:val="24"/>
                <w:szCs w:val="24"/>
              </w:rPr>
              <w:t>159</w:t>
            </w:r>
          </w:p>
        </w:tc>
        <w:tc>
          <w:tcPr>
            <w:tcW w:w="814" w:type="dxa"/>
          </w:tcPr>
          <w:p w:rsidR="00772AEA" w:rsidRPr="00CE3738" w:rsidRDefault="00772AEA" w:rsidP="00CE3738">
            <w:pPr>
              <w:shd w:val="clear" w:color="auto" w:fill="FFFFFF" w:themeFill="background1"/>
              <w:ind w:left="-74" w:right="-47"/>
              <w:jc w:val="center"/>
              <w:rPr>
                <w:b/>
                <w:sz w:val="24"/>
                <w:szCs w:val="24"/>
              </w:rPr>
            </w:pPr>
            <w:r w:rsidRPr="00CE3738">
              <w:rPr>
                <w:b/>
                <w:sz w:val="24"/>
                <w:szCs w:val="24"/>
              </w:rPr>
              <w:t>35</w:t>
            </w:r>
          </w:p>
        </w:tc>
        <w:tc>
          <w:tcPr>
            <w:tcW w:w="857" w:type="dxa"/>
          </w:tcPr>
          <w:p w:rsidR="00772AEA" w:rsidRPr="00CE3738" w:rsidRDefault="00772AEA" w:rsidP="00CE3738">
            <w:pPr>
              <w:shd w:val="clear" w:color="auto" w:fill="FFFFFF" w:themeFill="background1"/>
              <w:ind w:left="-56" w:right="-46"/>
              <w:jc w:val="center"/>
              <w:rPr>
                <w:b/>
                <w:sz w:val="24"/>
                <w:szCs w:val="24"/>
              </w:rPr>
            </w:pPr>
            <w:r w:rsidRPr="00CE3738">
              <w:rPr>
                <w:b/>
                <w:sz w:val="24"/>
                <w:szCs w:val="24"/>
              </w:rPr>
              <w:t>44547</w:t>
            </w:r>
          </w:p>
        </w:tc>
      </w:tr>
    </w:tbl>
    <w:p w:rsidR="00267557" w:rsidRDefault="00267557" w:rsidP="00CE3738">
      <w:pPr>
        <w:shd w:val="clear" w:color="auto" w:fill="FFFFFF" w:themeFill="background1"/>
        <w:spacing w:after="0" w:line="240" w:lineRule="auto"/>
        <w:ind w:firstLine="709"/>
        <w:jc w:val="both"/>
        <w:rPr>
          <w:rFonts w:ascii="Times New Roman" w:hAnsi="Times New Roman" w:cs="Times New Roman"/>
          <w:sz w:val="28"/>
          <w:szCs w:val="28"/>
        </w:rPr>
      </w:pPr>
    </w:p>
    <w:p w:rsidR="00135BC8" w:rsidRPr="00CE3738" w:rsidRDefault="00135BC8"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Д</w:t>
      </w:r>
      <w:r w:rsidRPr="00CE3738">
        <w:rPr>
          <w:rFonts w:ascii="Times New Roman" w:eastAsia="Times New Roman" w:hAnsi="Times New Roman" w:cs="Times New Roman"/>
          <w:sz w:val="28"/>
          <w:szCs w:val="28"/>
        </w:rPr>
        <w:t>ля реализации конституционных прав на получение обязательного основного общего образования лицами, отбывающими наказание в виде лишения свободы</w:t>
      </w:r>
      <w:r w:rsidR="00267557">
        <w:rPr>
          <w:rFonts w:ascii="Times New Roman" w:eastAsia="Times New Roman" w:hAnsi="Times New Roman" w:cs="Times New Roman"/>
          <w:sz w:val="28"/>
          <w:szCs w:val="28"/>
        </w:rPr>
        <w:t>,</w:t>
      </w:r>
      <w:r w:rsidRPr="00CE3738">
        <w:rPr>
          <w:rFonts w:ascii="Times New Roman" w:hAnsi="Times New Roman" w:cs="Times New Roman"/>
          <w:sz w:val="28"/>
          <w:szCs w:val="28"/>
        </w:rPr>
        <w:t xml:space="preserve"> Министерством просвещения совместно с </w:t>
      </w:r>
      <w:r w:rsidRPr="00CE3738">
        <w:rPr>
          <w:rFonts w:ascii="Times New Roman" w:eastAsia="Times New Roman" w:hAnsi="Times New Roman" w:cs="Times New Roman"/>
          <w:sz w:val="28"/>
          <w:szCs w:val="28"/>
        </w:rPr>
        <w:t>Государственной службой исполнения наказаний</w:t>
      </w:r>
      <w:r w:rsidRPr="00CE3738">
        <w:rPr>
          <w:rFonts w:ascii="Times New Roman" w:hAnsi="Times New Roman" w:cs="Times New Roman"/>
          <w:sz w:val="28"/>
          <w:szCs w:val="28"/>
        </w:rPr>
        <w:t xml:space="preserve"> организован процесс обучения в Воспитательном учреждении ГСИН МЮ ПМР с</w:t>
      </w:r>
      <w:proofErr w:type="gramStart"/>
      <w:r w:rsidRPr="00CE3738">
        <w:rPr>
          <w:rFonts w:ascii="Times New Roman" w:hAnsi="Times New Roman" w:cs="Times New Roman"/>
          <w:sz w:val="28"/>
          <w:szCs w:val="28"/>
        </w:rPr>
        <w:t>.А</w:t>
      </w:r>
      <w:proofErr w:type="gramEnd"/>
      <w:r w:rsidRPr="00CE3738">
        <w:rPr>
          <w:rFonts w:ascii="Times New Roman" w:hAnsi="Times New Roman" w:cs="Times New Roman"/>
          <w:sz w:val="28"/>
          <w:szCs w:val="28"/>
        </w:rPr>
        <w:t>лександровка</w:t>
      </w:r>
      <w:r w:rsidRPr="00CE3738">
        <w:rPr>
          <w:rFonts w:ascii="Times New Roman" w:eastAsia="Times New Roman" w:hAnsi="Times New Roman" w:cs="Times New Roman"/>
          <w:sz w:val="28"/>
          <w:szCs w:val="28"/>
        </w:rPr>
        <w:t xml:space="preserve"> с привлечением педагогов МОУ «Каменская общеобразовательная средняя школа №2 с гимназическими классами».</w:t>
      </w:r>
    </w:p>
    <w:p w:rsidR="004B547D" w:rsidRPr="00CE3738" w:rsidRDefault="004B547D"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Из общего количества организаций общего образования </w:t>
      </w:r>
      <w:r w:rsidR="00267557">
        <w:rPr>
          <w:rFonts w:ascii="Times New Roman" w:hAnsi="Times New Roman" w:cs="Times New Roman"/>
          <w:sz w:val="28"/>
          <w:szCs w:val="28"/>
        </w:rPr>
        <w:t>117 (</w:t>
      </w:r>
      <w:r w:rsidRPr="00CE3738">
        <w:rPr>
          <w:rFonts w:ascii="Times New Roman" w:hAnsi="Times New Roman" w:cs="Times New Roman"/>
          <w:sz w:val="28"/>
          <w:szCs w:val="28"/>
        </w:rPr>
        <w:t>73,6%</w:t>
      </w:r>
      <w:r w:rsidR="00267557">
        <w:rPr>
          <w:rFonts w:ascii="Times New Roman" w:hAnsi="Times New Roman" w:cs="Times New Roman"/>
          <w:sz w:val="28"/>
          <w:szCs w:val="28"/>
        </w:rPr>
        <w:t>)</w:t>
      </w:r>
      <w:r w:rsidRPr="00CE3738">
        <w:rPr>
          <w:rFonts w:ascii="Times New Roman" w:hAnsi="Times New Roman" w:cs="Times New Roman"/>
          <w:sz w:val="28"/>
          <w:szCs w:val="28"/>
        </w:rPr>
        <w:t xml:space="preserve"> осуществляют образовательный процесс на русском языке; </w:t>
      </w:r>
      <w:r w:rsidR="00267557">
        <w:rPr>
          <w:rFonts w:ascii="Times New Roman" w:hAnsi="Times New Roman" w:cs="Times New Roman"/>
          <w:sz w:val="28"/>
          <w:szCs w:val="28"/>
        </w:rPr>
        <w:t>26 (</w:t>
      </w:r>
      <w:r w:rsidRPr="00CE3738">
        <w:rPr>
          <w:rFonts w:ascii="Times New Roman" w:hAnsi="Times New Roman" w:cs="Times New Roman"/>
          <w:sz w:val="28"/>
          <w:szCs w:val="28"/>
        </w:rPr>
        <w:t>16,4%</w:t>
      </w:r>
      <w:r w:rsidR="00267557">
        <w:rPr>
          <w:rFonts w:ascii="Times New Roman" w:hAnsi="Times New Roman" w:cs="Times New Roman"/>
          <w:sz w:val="28"/>
          <w:szCs w:val="28"/>
        </w:rPr>
        <w:t>)</w:t>
      </w:r>
      <w:r w:rsidRPr="00CE3738">
        <w:rPr>
          <w:rFonts w:ascii="Times New Roman" w:hAnsi="Times New Roman" w:cs="Times New Roman"/>
          <w:sz w:val="28"/>
          <w:szCs w:val="28"/>
        </w:rPr>
        <w:t xml:space="preserve"> на молдавском языке; </w:t>
      </w:r>
      <w:r w:rsidR="00267557">
        <w:rPr>
          <w:rFonts w:ascii="Times New Roman" w:hAnsi="Times New Roman" w:cs="Times New Roman"/>
          <w:sz w:val="28"/>
          <w:szCs w:val="28"/>
        </w:rPr>
        <w:t>3 (</w:t>
      </w:r>
      <w:r w:rsidRPr="00CE3738">
        <w:rPr>
          <w:rFonts w:ascii="Times New Roman" w:hAnsi="Times New Roman" w:cs="Times New Roman"/>
          <w:sz w:val="28"/>
          <w:szCs w:val="28"/>
        </w:rPr>
        <w:t>1,9%</w:t>
      </w:r>
      <w:r w:rsidR="00267557">
        <w:rPr>
          <w:rFonts w:ascii="Times New Roman" w:hAnsi="Times New Roman" w:cs="Times New Roman"/>
          <w:sz w:val="28"/>
          <w:szCs w:val="28"/>
        </w:rPr>
        <w:t>)</w:t>
      </w:r>
      <w:r w:rsidRPr="00CE3738">
        <w:rPr>
          <w:rFonts w:ascii="Times New Roman" w:hAnsi="Times New Roman" w:cs="Times New Roman"/>
          <w:sz w:val="28"/>
          <w:szCs w:val="28"/>
        </w:rPr>
        <w:t xml:space="preserve"> на украинском языке. </w:t>
      </w:r>
      <w:r w:rsidR="00267557" w:rsidRPr="00CE3738">
        <w:rPr>
          <w:rFonts w:ascii="Times New Roman" w:hAnsi="Times New Roman" w:cs="Times New Roman"/>
          <w:sz w:val="28"/>
          <w:szCs w:val="28"/>
        </w:rPr>
        <w:t>Ф</w:t>
      </w:r>
      <w:r w:rsidRPr="00CE3738">
        <w:rPr>
          <w:rFonts w:ascii="Times New Roman" w:hAnsi="Times New Roman" w:cs="Times New Roman"/>
          <w:sz w:val="28"/>
          <w:szCs w:val="28"/>
        </w:rPr>
        <w:t>ункционируют</w:t>
      </w:r>
      <w:r w:rsidR="00267557">
        <w:rPr>
          <w:rFonts w:ascii="Times New Roman" w:hAnsi="Times New Roman" w:cs="Times New Roman"/>
          <w:sz w:val="28"/>
          <w:szCs w:val="28"/>
        </w:rPr>
        <w:t>13 (</w:t>
      </w:r>
      <w:r w:rsidRPr="00CE3738">
        <w:rPr>
          <w:rFonts w:ascii="Times New Roman" w:hAnsi="Times New Roman" w:cs="Times New Roman"/>
          <w:sz w:val="28"/>
          <w:szCs w:val="28"/>
        </w:rPr>
        <w:t>8,2%</w:t>
      </w:r>
      <w:r w:rsidR="00267557">
        <w:rPr>
          <w:rFonts w:ascii="Times New Roman" w:hAnsi="Times New Roman" w:cs="Times New Roman"/>
          <w:sz w:val="28"/>
          <w:szCs w:val="28"/>
        </w:rPr>
        <w:t xml:space="preserve">) </w:t>
      </w:r>
      <w:r w:rsidRPr="00CE3738">
        <w:rPr>
          <w:rFonts w:ascii="Times New Roman" w:hAnsi="Times New Roman" w:cs="Times New Roman"/>
          <w:sz w:val="28"/>
          <w:szCs w:val="28"/>
        </w:rPr>
        <w:t xml:space="preserve"> русско-молдавских школ.</w:t>
      </w:r>
    </w:p>
    <w:p w:rsidR="004B547D" w:rsidRPr="00CE3738" w:rsidRDefault="004B547D"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Количество организаций, осуществляющих образовательный процесс на одном из трех официальных языков, в разрезе городов и районов, представлено следующим образом:</w:t>
      </w:r>
    </w:p>
    <w:p w:rsidR="004B547D" w:rsidRPr="00CE3738" w:rsidRDefault="004B547D" w:rsidP="00CE3738">
      <w:pPr>
        <w:shd w:val="clear" w:color="auto" w:fill="FFFFFF" w:themeFill="background1"/>
        <w:spacing w:after="0" w:line="240" w:lineRule="auto"/>
        <w:ind w:firstLine="709"/>
        <w:jc w:val="right"/>
        <w:rPr>
          <w:rFonts w:ascii="Times New Roman" w:hAnsi="Times New Roman" w:cs="Times New Roman"/>
          <w:sz w:val="24"/>
          <w:szCs w:val="24"/>
        </w:rPr>
      </w:pPr>
      <w:r w:rsidRPr="00CE3738">
        <w:rPr>
          <w:rFonts w:ascii="Times New Roman" w:hAnsi="Times New Roman" w:cs="Times New Roman"/>
          <w:sz w:val="24"/>
          <w:szCs w:val="24"/>
        </w:rPr>
        <w:t xml:space="preserve">Таблица  </w:t>
      </w:r>
      <w:r w:rsidR="00C87601">
        <w:rPr>
          <w:rFonts w:ascii="Times New Roman" w:hAnsi="Times New Roman" w:cs="Times New Roman"/>
          <w:sz w:val="24"/>
          <w:szCs w:val="24"/>
        </w:rPr>
        <w:t>23</w:t>
      </w:r>
    </w:p>
    <w:p w:rsidR="00CB1FDC" w:rsidRPr="00CE3738" w:rsidRDefault="00CB1FDC" w:rsidP="00CE3738">
      <w:pPr>
        <w:shd w:val="clear" w:color="auto" w:fill="FFFFFF" w:themeFill="background1"/>
        <w:spacing w:after="0" w:line="240" w:lineRule="auto"/>
        <w:jc w:val="both"/>
        <w:rPr>
          <w:rFonts w:ascii="Times New Roman" w:hAnsi="Times New Roman" w:cs="Times New Roman"/>
          <w:sz w:val="24"/>
          <w:szCs w:val="24"/>
        </w:rPr>
      </w:pPr>
    </w:p>
    <w:tbl>
      <w:tblPr>
        <w:tblW w:w="9781" w:type="dxa"/>
        <w:jc w:val="center"/>
        <w:tblInd w:w="-106" w:type="dxa"/>
        <w:tblBorders>
          <w:top w:val="single" w:sz="12" w:space="0" w:color="008000"/>
          <w:bottom w:val="single" w:sz="12" w:space="0" w:color="008000"/>
        </w:tblBorders>
        <w:tblLayout w:type="fixed"/>
        <w:tblLook w:val="00A0"/>
      </w:tblPr>
      <w:tblGrid>
        <w:gridCol w:w="840"/>
        <w:gridCol w:w="2704"/>
        <w:gridCol w:w="708"/>
        <w:gridCol w:w="567"/>
        <w:gridCol w:w="567"/>
        <w:gridCol w:w="568"/>
        <w:gridCol w:w="584"/>
        <w:gridCol w:w="549"/>
        <w:gridCol w:w="567"/>
        <w:gridCol w:w="709"/>
        <w:gridCol w:w="567"/>
        <w:gridCol w:w="851"/>
      </w:tblGrid>
      <w:tr w:rsidR="00F573D9" w:rsidRPr="00CE3738" w:rsidTr="00476B27">
        <w:trPr>
          <w:cantSplit/>
          <w:trHeight w:val="690"/>
          <w:jc w:val="center"/>
        </w:trPr>
        <w:tc>
          <w:tcPr>
            <w:tcW w:w="3544" w:type="dxa"/>
            <w:gridSpan w:val="2"/>
            <w:vMerge w:val="restart"/>
            <w:tcBorders>
              <w:top w:val="single" w:sz="12" w:space="0" w:color="008000"/>
              <w:left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both"/>
              <w:rPr>
                <w:rFonts w:ascii="Times New Roman" w:hAnsi="Times New Roman" w:cs="Times New Roman"/>
                <w:sz w:val="24"/>
                <w:szCs w:val="24"/>
              </w:rPr>
            </w:pPr>
          </w:p>
          <w:p w:rsidR="00F573D9" w:rsidRPr="00CE3738" w:rsidRDefault="00F573D9" w:rsidP="00CE3738">
            <w:pPr>
              <w:shd w:val="clear" w:color="auto" w:fill="FFFFFF" w:themeFill="background1"/>
              <w:spacing w:after="0" w:line="240" w:lineRule="auto"/>
              <w:jc w:val="both"/>
              <w:rPr>
                <w:rFonts w:ascii="Times New Roman" w:hAnsi="Times New Roman" w:cs="Times New Roman"/>
                <w:sz w:val="24"/>
                <w:szCs w:val="24"/>
              </w:rPr>
            </w:pPr>
          </w:p>
          <w:p w:rsidR="00F573D9" w:rsidRPr="00CE3738" w:rsidRDefault="00F573D9" w:rsidP="00CE3738">
            <w:pPr>
              <w:shd w:val="clear" w:color="auto" w:fill="FFFFFF" w:themeFill="background1"/>
              <w:spacing w:after="0" w:line="240" w:lineRule="auto"/>
              <w:jc w:val="both"/>
              <w:rPr>
                <w:rFonts w:ascii="Times New Roman" w:hAnsi="Times New Roman" w:cs="Times New Roman"/>
                <w:sz w:val="24"/>
                <w:szCs w:val="24"/>
              </w:rPr>
            </w:pPr>
            <w:r w:rsidRPr="00CE3738">
              <w:rPr>
                <w:rFonts w:ascii="Times New Roman" w:hAnsi="Times New Roman" w:cs="Times New Roman"/>
                <w:sz w:val="24"/>
                <w:szCs w:val="24"/>
              </w:rPr>
              <w:t>Наименование</w:t>
            </w:r>
          </w:p>
          <w:p w:rsidR="00F573D9" w:rsidRPr="00CE3738" w:rsidRDefault="00F573D9" w:rsidP="00CE3738">
            <w:pPr>
              <w:shd w:val="clear" w:color="auto" w:fill="FFFFFF" w:themeFill="background1"/>
              <w:spacing w:after="0" w:line="240" w:lineRule="auto"/>
              <w:jc w:val="both"/>
              <w:rPr>
                <w:rFonts w:ascii="Times New Roman" w:hAnsi="Times New Roman" w:cs="Times New Roman"/>
                <w:sz w:val="24"/>
                <w:szCs w:val="24"/>
              </w:rPr>
            </w:pPr>
          </w:p>
        </w:tc>
        <w:tc>
          <w:tcPr>
            <w:tcW w:w="708" w:type="dxa"/>
            <w:vMerge w:val="restart"/>
            <w:tcBorders>
              <w:top w:val="single" w:sz="12" w:space="0" w:color="008000"/>
              <w:left w:val="single" w:sz="4" w:space="0" w:color="auto"/>
            </w:tcBorders>
            <w:textDirection w:val="btLr"/>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Тирасполь</w:t>
            </w:r>
          </w:p>
        </w:tc>
        <w:tc>
          <w:tcPr>
            <w:tcW w:w="567" w:type="dxa"/>
            <w:vMerge w:val="restart"/>
            <w:tcBorders>
              <w:top w:val="single" w:sz="12" w:space="0" w:color="008000"/>
              <w:left w:val="single" w:sz="4" w:space="0" w:color="auto"/>
              <w:right w:val="single" w:sz="4" w:space="0" w:color="auto"/>
            </w:tcBorders>
            <w:textDirection w:val="btLr"/>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Бендеры</w:t>
            </w:r>
          </w:p>
        </w:tc>
        <w:tc>
          <w:tcPr>
            <w:tcW w:w="567" w:type="dxa"/>
            <w:vMerge w:val="restart"/>
            <w:tcBorders>
              <w:top w:val="single" w:sz="12" w:space="0" w:color="008000"/>
              <w:left w:val="single" w:sz="4" w:space="0" w:color="auto"/>
              <w:right w:val="single" w:sz="4" w:space="0" w:color="auto"/>
            </w:tcBorders>
            <w:textDirection w:val="btLr"/>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proofErr w:type="spellStart"/>
            <w:r w:rsidRPr="00CE3738">
              <w:rPr>
                <w:rFonts w:ascii="Times New Roman" w:hAnsi="Times New Roman" w:cs="Times New Roman"/>
                <w:sz w:val="24"/>
                <w:szCs w:val="24"/>
              </w:rPr>
              <w:t>Слободзея</w:t>
            </w:r>
            <w:proofErr w:type="spellEnd"/>
          </w:p>
        </w:tc>
        <w:tc>
          <w:tcPr>
            <w:tcW w:w="568" w:type="dxa"/>
            <w:vMerge w:val="restart"/>
            <w:tcBorders>
              <w:top w:val="single" w:sz="12" w:space="0" w:color="008000"/>
              <w:left w:val="single" w:sz="4" w:space="0" w:color="auto"/>
              <w:right w:val="single" w:sz="4" w:space="0" w:color="auto"/>
            </w:tcBorders>
            <w:textDirection w:val="btLr"/>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Григориополь</w:t>
            </w:r>
          </w:p>
        </w:tc>
        <w:tc>
          <w:tcPr>
            <w:tcW w:w="584" w:type="dxa"/>
            <w:vMerge w:val="restart"/>
            <w:tcBorders>
              <w:top w:val="single" w:sz="12" w:space="0" w:color="008000"/>
              <w:left w:val="single" w:sz="4" w:space="0" w:color="auto"/>
              <w:right w:val="single" w:sz="4" w:space="0" w:color="auto"/>
            </w:tcBorders>
            <w:textDirection w:val="btLr"/>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Дубоссары</w:t>
            </w:r>
          </w:p>
        </w:tc>
        <w:tc>
          <w:tcPr>
            <w:tcW w:w="549" w:type="dxa"/>
            <w:vMerge w:val="restart"/>
            <w:tcBorders>
              <w:top w:val="single" w:sz="12" w:space="0" w:color="008000"/>
              <w:left w:val="single" w:sz="4" w:space="0" w:color="auto"/>
            </w:tcBorders>
            <w:textDirection w:val="btLr"/>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Рыбница</w:t>
            </w:r>
          </w:p>
        </w:tc>
        <w:tc>
          <w:tcPr>
            <w:tcW w:w="567" w:type="dxa"/>
            <w:vMerge w:val="restart"/>
            <w:tcBorders>
              <w:top w:val="single" w:sz="12" w:space="0" w:color="008000"/>
              <w:left w:val="single" w:sz="4" w:space="0" w:color="auto"/>
              <w:right w:val="single" w:sz="4" w:space="0" w:color="auto"/>
            </w:tcBorders>
            <w:textDirection w:val="btLr"/>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Каменка</w:t>
            </w:r>
          </w:p>
        </w:tc>
        <w:tc>
          <w:tcPr>
            <w:tcW w:w="709" w:type="dxa"/>
            <w:vMerge w:val="restart"/>
            <w:tcBorders>
              <w:top w:val="single" w:sz="12" w:space="0" w:color="008000"/>
              <w:left w:val="single" w:sz="4" w:space="0" w:color="auto"/>
              <w:right w:val="single" w:sz="4" w:space="0" w:color="auto"/>
            </w:tcBorders>
            <w:textDirection w:val="btLr"/>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 xml:space="preserve">ООО </w:t>
            </w:r>
            <w:proofErr w:type="spellStart"/>
            <w:r w:rsidRPr="00CE3738">
              <w:rPr>
                <w:rFonts w:ascii="Times New Roman" w:hAnsi="Times New Roman" w:cs="Times New Roman"/>
                <w:sz w:val="24"/>
                <w:szCs w:val="24"/>
              </w:rPr>
              <w:t>респуб</w:t>
            </w:r>
            <w:proofErr w:type="spellEnd"/>
            <w:r w:rsidRPr="00CE3738">
              <w:rPr>
                <w:rFonts w:ascii="Times New Roman" w:hAnsi="Times New Roman" w:cs="Times New Roman"/>
                <w:sz w:val="24"/>
                <w:szCs w:val="24"/>
              </w:rPr>
              <w:t>.</w:t>
            </w:r>
          </w:p>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подчинения</w:t>
            </w:r>
          </w:p>
        </w:tc>
        <w:tc>
          <w:tcPr>
            <w:tcW w:w="1418" w:type="dxa"/>
            <w:gridSpan w:val="2"/>
            <w:tcBorders>
              <w:top w:val="single" w:sz="12" w:space="0" w:color="008000"/>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ИТОГО</w:t>
            </w:r>
          </w:p>
        </w:tc>
      </w:tr>
      <w:tr w:rsidR="00F573D9" w:rsidRPr="00CE3738" w:rsidTr="009C1D8E">
        <w:trPr>
          <w:cantSplit/>
          <w:trHeight w:val="722"/>
          <w:jc w:val="center"/>
        </w:trPr>
        <w:tc>
          <w:tcPr>
            <w:tcW w:w="3544" w:type="dxa"/>
            <w:gridSpan w:val="2"/>
            <w:vMerge/>
            <w:tcBorders>
              <w:left w:val="single" w:sz="4" w:space="0" w:color="auto"/>
              <w:bottom w:val="single" w:sz="6" w:space="0" w:color="008000"/>
              <w:right w:val="single" w:sz="4" w:space="0" w:color="auto"/>
            </w:tcBorders>
          </w:tcPr>
          <w:p w:rsidR="00F573D9" w:rsidRPr="00CE3738" w:rsidRDefault="00F573D9" w:rsidP="00CE3738">
            <w:pPr>
              <w:shd w:val="clear" w:color="auto" w:fill="FFFFFF" w:themeFill="background1"/>
              <w:spacing w:after="0" w:line="240" w:lineRule="auto"/>
              <w:jc w:val="both"/>
              <w:rPr>
                <w:rFonts w:ascii="Times New Roman" w:hAnsi="Times New Roman" w:cs="Times New Roman"/>
                <w:sz w:val="24"/>
                <w:szCs w:val="24"/>
              </w:rPr>
            </w:pPr>
          </w:p>
        </w:tc>
        <w:tc>
          <w:tcPr>
            <w:tcW w:w="708" w:type="dxa"/>
            <w:vMerge/>
            <w:tcBorders>
              <w:left w:val="single" w:sz="4" w:space="0" w:color="auto"/>
              <w:bottom w:val="single" w:sz="6" w:space="0" w:color="008000"/>
            </w:tcBorders>
            <w:textDirection w:val="btLr"/>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p>
        </w:tc>
        <w:tc>
          <w:tcPr>
            <w:tcW w:w="567" w:type="dxa"/>
            <w:vMerge/>
            <w:tcBorders>
              <w:left w:val="single" w:sz="4" w:space="0" w:color="auto"/>
              <w:bottom w:val="single" w:sz="6" w:space="0" w:color="008000"/>
              <w:right w:val="single" w:sz="4" w:space="0" w:color="auto"/>
            </w:tcBorders>
            <w:textDirection w:val="btLr"/>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p>
        </w:tc>
        <w:tc>
          <w:tcPr>
            <w:tcW w:w="567" w:type="dxa"/>
            <w:vMerge/>
            <w:tcBorders>
              <w:left w:val="single" w:sz="4" w:space="0" w:color="auto"/>
              <w:bottom w:val="single" w:sz="6" w:space="0" w:color="008000"/>
              <w:right w:val="single" w:sz="4" w:space="0" w:color="auto"/>
            </w:tcBorders>
            <w:textDirection w:val="btLr"/>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p>
        </w:tc>
        <w:tc>
          <w:tcPr>
            <w:tcW w:w="568" w:type="dxa"/>
            <w:vMerge/>
            <w:tcBorders>
              <w:left w:val="single" w:sz="4" w:space="0" w:color="auto"/>
              <w:bottom w:val="single" w:sz="6" w:space="0" w:color="008000"/>
              <w:right w:val="single" w:sz="4" w:space="0" w:color="auto"/>
            </w:tcBorders>
            <w:textDirection w:val="btLr"/>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p>
        </w:tc>
        <w:tc>
          <w:tcPr>
            <w:tcW w:w="584" w:type="dxa"/>
            <w:vMerge/>
            <w:tcBorders>
              <w:left w:val="single" w:sz="4" w:space="0" w:color="auto"/>
              <w:bottom w:val="single" w:sz="6" w:space="0" w:color="008000"/>
              <w:right w:val="single" w:sz="4" w:space="0" w:color="auto"/>
            </w:tcBorders>
            <w:textDirection w:val="btLr"/>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p>
        </w:tc>
        <w:tc>
          <w:tcPr>
            <w:tcW w:w="549" w:type="dxa"/>
            <w:vMerge/>
            <w:tcBorders>
              <w:left w:val="single" w:sz="4" w:space="0" w:color="auto"/>
              <w:bottom w:val="single" w:sz="6" w:space="0" w:color="008000"/>
            </w:tcBorders>
            <w:textDirection w:val="btLr"/>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p>
        </w:tc>
        <w:tc>
          <w:tcPr>
            <w:tcW w:w="567" w:type="dxa"/>
            <w:vMerge/>
            <w:tcBorders>
              <w:left w:val="single" w:sz="4" w:space="0" w:color="auto"/>
              <w:bottom w:val="single" w:sz="6" w:space="0" w:color="008000"/>
              <w:right w:val="single" w:sz="4" w:space="0" w:color="auto"/>
            </w:tcBorders>
            <w:textDirection w:val="btLr"/>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p>
        </w:tc>
        <w:tc>
          <w:tcPr>
            <w:tcW w:w="709" w:type="dxa"/>
            <w:vMerge/>
            <w:tcBorders>
              <w:left w:val="single" w:sz="4" w:space="0" w:color="auto"/>
              <w:bottom w:val="single" w:sz="6" w:space="0" w:color="008000"/>
              <w:right w:val="single" w:sz="4" w:space="0" w:color="auto"/>
            </w:tcBorders>
            <w:textDirection w:val="btLr"/>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p>
        </w:tc>
        <w:tc>
          <w:tcPr>
            <w:tcW w:w="567" w:type="dxa"/>
            <w:tcBorders>
              <w:top w:val="single" w:sz="4" w:space="0" w:color="auto"/>
              <w:left w:val="single" w:sz="4" w:space="0" w:color="auto"/>
              <w:bottom w:val="single" w:sz="6" w:space="0" w:color="008000"/>
              <w:right w:val="single" w:sz="4" w:space="0" w:color="auto"/>
            </w:tcBorders>
            <w:textDirection w:val="btLr"/>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Кол-во</w:t>
            </w:r>
          </w:p>
        </w:tc>
        <w:tc>
          <w:tcPr>
            <w:tcW w:w="851" w:type="dxa"/>
            <w:tcBorders>
              <w:top w:val="single" w:sz="4" w:space="0" w:color="auto"/>
              <w:left w:val="single" w:sz="4" w:space="0" w:color="auto"/>
              <w:bottom w:val="single" w:sz="6" w:space="0" w:color="008000"/>
              <w:right w:val="single" w:sz="4" w:space="0" w:color="auto"/>
            </w:tcBorders>
            <w:textDirection w:val="btLr"/>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w:t>
            </w:r>
          </w:p>
        </w:tc>
      </w:tr>
      <w:tr w:rsidR="00F573D9" w:rsidRPr="00CE3738" w:rsidTr="00476B27">
        <w:trPr>
          <w:trHeight w:val="236"/>
          <w:jc w:val="center"/>
        </w:trPr>
        <w:tc>
          <w:tcPr>
            <w:tcW w:w="3544" w:type="dxa"/>
            <w:gridSpan w:val="2"/>
            <w:tcBorders>
              <w:top w:val="nil"/>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both"/>
              <w:rPr>
                <w:rFonts w:ascii="Times New Roman" w:hAnsi="Times New Roman" w:cs="Times New Roman"/>
                <w:sz w:val="24"/>
                <w:szCs w:val="24"/>
              </w:rPr>
            </w:pPr>
            <w:r w:rsidRPr="00CE3738">
              <w:rPr>
                <w:rFonts w:ascii="Times New Roman" w:hAnsi="Times New Roman" w:cs="Times New Roman"/>
                <w:sz w:val="24"/>
                <w:szCs w:val="24"/>
              </w:rPr>
              <w:t>Всего школ (государственных)</w:t>
            </w:r>
          </w:p>
        </w:tc>
        <w:tc>
          <w:tcPr>
            <w:tcW w:w="708" w:type="dxa"/>
            <w:tcBorders>
              <w:top w:val="nil"/>
              <w:left w:val="single" w:sz="4" w:space="0" w:color="auto"/>
              <w:bottom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24</w:t>
            </w:r>
          </w:p>
        </w:tc>
        <w:tc>
          <w:tcPr>
            <w:tcW w:w="567" w:type="dxa"/>
            <w:tcBorders>
              <w:top w:val="nil"/>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17</w:t>
            </w:r>
          </w:p>
        </w:tc>
        <w:tc>
          <w:tcPr>
            <w:tcW w:w="567" w:type="dxa"/>
            <w:tcBorders>
              <w:top w:val="nil"/>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25</w:t>
            </w:r>
          </w:p>
        </w:tc>
        <w:tc>
          <w:tcPr>
            <w:tcW w:w="568" w:type="dxa"/>
            <w:tcBorders>
              <w:top w:val="nil"/>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17</w:t>
            </w:r>
          </w:p>
        </w:tc>
        <w:tc>
          <w:tcPr>
            <w:tcW w:w="584" w:type="dxa"/>
            <w:tcBorders>
              <w:top w:val="nil"/>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17</w:t>
            </w:r>
          </w:p>
        </w:tc>
        <w:tc>
          <w:tcPr>
            <w:tcW w:w="549" w:type="dxa"/>
            <w:tcBorders>
              <w:top w:val="nil"/>
              <w:left w:val="single" w:sz="4" w:space="0" w:color="auto"/>
              <w:bottom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35</w:t>
            </w:r>
          </w:p>
        </w:tc>
        <w:tc>
          <w:tcPr>
            <w:tcW w:w="567" w:type="dxa"/>
            <w:tcBorders>
              <w:top w:val="nil"/>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15</w:t>
            </w:r>
          </w:p>
        </w:tc>
        <w:tc>
          <w:tcPr>
            <w:tcW w:w="709" w:type="dxa"/>
            <w:tcBorders>
              <w:top w:val="nil"/>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9</w:t>
            </w:r>
          </w:p>
        </w:tc>
        <w:tc>
          <w:tcPr>
            <w:tcW w:w="567" w:type="dxa"/>
            <w:tcBorders>
              <w:top w:val="nil"/>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ind w:left="-177" w:right="-181"/>
              <w:jc w:val="center"/>
              <w:rPr>
                <w:rFonts w:ascii="Times New Roman" w:hAnsi="Times New Roman" w:cs="Times New Roman"/>
                <w:sz w:val="24"/>
                <w:szCs w:val="24"/>
              </w:rPr>
            </w:pPr>
            <w:r w:rsidRPr="00CE3738">
              <w:rPr>
                <w:rFonts w:ascii="Times New Roman" w:hAnsi="Times New Roman" w:cs="Times New Roman"/>
                <w:sz w:val="24"/>
                <w:szCs w:val="24"/>
              </w:rPr>
              <w:t>159</w:t>
            </w:r>
          </w:p>
        </w:tc>
        <w:tc>
          <w:tcPr>
            <w:tcW w:w="851" w:type="dxa"/>
            <w:tcBorders>
              <w:top w:val="nil"/>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p>
        </w:tc>
      </w:tr>
      <w:tr w:rsidR="00F573D9" w:rsidRPr="00CE3738" w:rsidTr="00476B27">
        <w:trPr>
          <w:cantSplit/>
          <w:trHeight w:val="236"/>
          <w:jc w:val="center"/>
        </w:trPr>
        <w:tc>
          <w:tcPr>
            <w:tcW w:w="840" w:type="dxa"/>
            <w:vMerge w:val="restart"/>
            <w:tcBorders>
              <w:top w:val="single" w:sz="4" w:space="0" w:color="auto"/>
              <w:left w:val="single" w:sz="4" w:space="0" w:color="auto"/>
              <w:right w:val="single" w:sz="4" w:space="0" w:color="auto"/>
            </w:tcBorders>
            <w:textDirection w:val="btLr"/>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Язык обучения</w:t>
            </w:r>
          </w:p>
        </w:tc>
        <w:tc>
          <w:tcPr>
            <w:tcW w:w="2704" w:type="dxa"/>
            <w:tcBorders>
              <w:top w:val="single" w:sz="4" w:space="0" w:color="auto"/>
              <w:left w:val="nil"/>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both"/>
              <w:rPr>
                <w:rFonts w:ascii="Times New Roman" w:hAnsi="Times New Roman" w:cs="Times New Roman"/>
                <w:sz w:val="24"/>
                <w:szCs w:val="24"/>
              </w:rPr>
            </w:pPr>
            <w:r w:rsidRPr="00CE3738">
              <w:rPr>
                <w:rFonts w:ascii="Times New Roman" w:hAnsi="Times New Roman" w:cs="Times New Roman"/>
                <w:sz w:val="24"/>
                <w:szCs w:val="24"/>
              </w:rPr>
              <w:t>русский язык</w:t>
            </w:r>
          </w:p>
        </w:tc>
        <w:tc>
          <w:tcPr>
            <w:tcW w:w="708" w:type="dxa"/>
            <w:tcBorders>
              <w:top w:val="single" w:sz="4" w:space="0" w:color="auto"/>
              <w:left w:val="single" w:sz="4" w:space="0" w:color="auto"/>
              <w:bottom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24</w:t>
            </w:r>
          </w:p>
        </w:tc>
        <w:tc>
          <w:tcPr>
            <w:tcW w:w="567" w:type="dxa"/>
            <w:tcBorders>
              <w:top w:val="single" w:sz="4" w:space="0" w:color="auto"/>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16</w:t>
            </w:r>
          </w:p>
        </w:tc>
        <w:tc>
          <w:tcPr>
            <w:tcW w:w="567" w:type="dxa"/>
            <w:tcBorders>
              <w:top w:val="single" w:sz="4" w:space="0" w:color="auto"/>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19</w:t>
            </w:r>
          </w:p>
        </w:tc>
        <w:tc>
          <w:tcPr>
            <w:tcW w:w="568" w:type="dxa"/>
            <w:tcBorders>
              <w:top w:val="single" w:sz="4" w:space="0" w:color="auto"/>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9</w:t>
            </w:r>
          </w:p>
        </w:tc>
        <w:tc>
          <w:tcPr>
            <w:tcW w:w="584" w:type="dxa"/>
            <w:tcBorders>
              <w:top w:val="single" w:sz="4" w:space="0" w:color="auto"/>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7</w:t>
            </w:r>
          </w:p>
        </w:tc>
        <w:tc>
          <w:tcPr>
            <w:tcW w:w="549" w:type="dxa"/>
            <w:tcBorders>
              <w:top w:val="single" w:sz="4" w:space="0" w:color="auto"/>
              <w:left w:val="single" w:sz="4" w:space="0" w:color="auto"/>
              <w:bottom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26</w:t>
            </w:r>
          </w:p>
        </w:tc>
        <w:tc>
          <w:tcPr>
            <w:tcW w:w="567" w:type="dxa"/>
            <w:tcBorders>
              <w:top w:val="single" w:sz="4" w:space="0" w:color="auto"/>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11</w:t>
            </w:r>
          </w:p>
        </w:tc>
        <w:tc>
          <w:tcPr>
            <w:tcW w:w="709" w:type="dxa"/>
            <w:tcBorders>
              <w:top w:val="single" w:sz="4" w:space="0" w:color="auto"/>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5</w:t>
            </w:r>
          </w:p>
        </w:tc>
        <w:tc>
          <w:tcPr>
            <w:tcW w:w="567" w:type="dxa"/>
            <w:tcBorders>
              <w:top w:val="single" w:sz="4" w:space="0" w:color="auto"/>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ind w:left="-35" w:right="-39"/>
              <w:jc w:val="center"/>
              <w:rPr>
                <w:rFonts w:ascii="Times New Roman" w:hAnsi="Times New Roman" w:cs="Times New Roman"/>
                <w:sz w:val="24"/>
                <w:szCs w:val="24"/>
              </w:rPr>
            </w:pPr>
            <w:r w:rsidRPr="00CE3738">
              <w:rPr>
                <w:rFonts w:ascii="Times New Roman" w:hAnsi="Times New Roman" w:cs="Times New Roman"/>
                <w:sz w:val="24"/>
                <w:szCs w:val="24"/>
              </w:rPr>
              <w:t>117</w:t>
            </w:r>
          </w:p>
        </w:tc>
        <w:tc>
          <w:tcPr>
            <w:tcW w:w="851" w:type="dxa"/>
            <w:tcBorders>
              <w:top w:val="single" w:sz="4" w:space="0" w:color="auto"/>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73,6</w:t>
            </w:r>
          </w:p>
        </w:tc>
      </w:tr>
      <w:tr w:rsidR="00F573D9" w:rsidRPr="00CE3738" w:rsidTr="00476B27">
        <w:trPr>
          <w:cantSplit/>
          <w:trHeight w:val="249"/>
          <w:jc w:val="center"/>
        </w:trPr>
        <w:tc>
          <w:tcPr>
            <w:tcW w:w="840" w:type="dxa"/>
            <w:vMerge/>
            <w:tcBorders>
              <w:left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both"/>
              <w:rPr>
                <w:rFonts w:ascii="Times New Roman" w:hAnsi="Times New Roman" w:cs="Times New Roman"/>
                <w:sz w:val="24"/>
                <w:szCs w:val="24"/>
              </w:rPr>
            </w:pPr>
          </w:p>
        </w:tc>
        <w:tc>
          <w:tcPr>
            <w:tcW w:w="2704" w:type="dxa"/>
            <w:tcBorders>
              <w:top w:val="single" w:sz="4" w:space="0" w:color="auto"/>
              <w:left w:val="nil"/>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both"/>
              <w:rPr>
                <w:rFonts w:ascii="Times New Roman" w:hAnsi="Times New Roman" w:cs="Times New Roman"/>
                <w:sz w:val="24"/>
                <w:szCs w:val="24"/>
              </w:rPr>
            </w:pPr>
            <w:r w:rsidRPr="00CE3738">
              <w:rPr>
                <w:rFonts w:ascii="Times New Roman" w:hAnsi="Times New Roman" w:cs="Times New Roman"/>
                <w:sz w:val="24"/>
                <w:szCs w:val="24"/>
              </w:rPr>
              <w:t>молдавский язык</w:t>
            </w:r>
          </w:p>
        </w:tc>
        <w:tc>
          <w:tcPr>
            <w:tcW w:w="708" w:type="dxa"/>
            <w:tcBorders>
              <w:top w:val="single" w:sz="4" w:space="0" w:color="auto"/>
              <w:left w:val="single" w:sz="4" w:space="0" w:color="auto"/>
              <w:bottom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w:t>
            </w:r>
          </w:p>
        </w:tc>
        <w:tc>
          <w:tcPr>
            <w:tcW w:w="568" w:type="dxa"/>
            <w:tcBorders>
              <w:top w:val="single" w:sz="4" w:space="0" w:color="auto"/>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7</w:t>
            </w:r>
          </w:p>
        </w:tc>
        <w:tc>
          <w:tcPr>
            <w:tcW w:w="584" w:type="dxa"/>
            <w:tcBorders>
              <w:top w:val="single" w:sz="4" w:space="0" w:color="auto"/>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6</w:t>
            </w:r>
          </w:p>
        </w:tc>
        <w:tc>
          <w:tcPr>
            <w:tcW w:w="549" w:type="dxa"/>
            <w:tcBorders>
              <w:top w:val="single" w:sz="4" w:space="0" w:color="auto"/>
              <w:left w:val="single" w:sz="4" w:space="0" w:color="auto"/>
              <w:bottom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7</w:t>
            </w:r>
          </w:p>
        </w:tc>
        <w:tc>
          <w:tcPr>
            <w:tcW w:w="567" w:type="dxa"/>
            <w:tcBorders>
              <w:top w:val="single" w:sz="4" w:space="0" w:color="auto"/>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ind w:left="-35" w:right="-39"/>
              <w:jc w:val="center"/>
              <w:rPr>
                <w:rFonts w:ascii="Times New Roman" w:hAnsi="Times New Roman" w:cs="Times New Roman"/>
                <w:sz w:val="24"/>
                <w:szCs w:val="24"/>
              </w:rPr>
            </w:pPr>
            <w:r w:rsidRPr="00CE3738">
              <w:rPr>
                <w:rFonts w:ascii="Times New Roman" w:hAnsi="Times New Roman" w:cs="Times New Roman"/>
                <w:sz w:val="24"/>
                <w:szCs w:val="24"/>
              </w:rPr>
              <w:t>26</w:t>
            </w:r>
          </w:p>
        </w:tc>
        <w:tc>
          <w:tcPr>
            <w:tcW w:w="851" w:type="dxa"/>
            <w:tcBorders>
              <w:top w:val="single" w:sz="4" w:space="0" w:color="auto"/>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16,4</w:t>
            </w:r>
          </w:p>
        </w:tc>
      </w:tr>
      <w:tr w:rsidR="00F573D9" w:rsidRPr="00CE3738" w:rsidTr="00476B27">
        <w:trPr>
          <w:cantSplit/>
          <w:trHeight w:val="332"/>
          <w:jc w:val="center"/>
        </w:trPr>
        <w:tc>
          <w:tcPr>
            <w:tcW w:w="840" w:type="dxa"/>
            <w:vMerge/>
            <w:tcBorders>
              <w:left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both"/>
              <w:rPr>
                <w:rFonts w:ascii="Times New Roman" w:hAnsi="Times New Roman" w:cs="Times New Roman"/>
                <w:sz w:val="24"/>
                <w:szCs w:val="24"/>
              </w:rPr>
            </w:pPr>
          </w:p>
        </w:tc>
        <w:tc>
          <w:tcPr>
            <w:tcW w:w="2704" w:type="dxa"/>
            <w:tcBorders>
              <w:top w:val="single" w:sz="4" w:space="0" w:color="auto"/>
              <w:left w:val="nil"/>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both"/>
              <w:rPr>
                <w:rFonts w:ascii="Times New Roman" w:hAnsi="Times New Roman" w:cs="Times New Roman"/>
                <w:sz w:val="24"/>
                <w:szCs w:val="24"/>
              </w:rPr>
            </w:pPr>
            <w:r w:rsidRPr="00CE3738">
              <w:rPr>
                <w:rFonts w:ascii="Times New Roman" w:hAnsi="Times New Roman" w:cs="Times New Roman"/>
                <w:sz w:val="24"/>
                <w:szCs w:val="24"/>
              </w:rPr>
              <w:t>русский и молдав</w:t>
            </w:r>
            <w:r w:rsidR="00C8538D" w:rsidRPr="00CE3738">
              <w:rPr>
                <w:rFonts w:ascii="Times New Roman" w:hAnsi="Times New Roman" w:cs="Times New Roman"/>
                <w:sz w:val="24"/>
                <w:szCs w:val="24"/>
              </w:rPr>
              <w:t>ский</w:t>
            </w:r>
            <w:r w:rsidRPr="00CE3738">
              <w:rPr>
                <w:rFonts w:ascii="Times New Roman" w:hAnsi="Times New Roman" w:cs="Times New Roman"/>
                <w:sz w:val="24"/>
                <w:szCs w:val="24"/>
              </w:rPr>
              <w:t xml:space="preserve"> языки</w:t>
            </w:r>
          </w:p>
        </w:tc>
        <w:tc>
          <w:tcPr>
            <w:tcW w:w="708" w:type="dxa"/>
            <w:tcBorders>
              <w:top w:val="single" w:sz="4" w:space="0" w:color="auto"/>
              <w:left w:val="single" w:sz="4" w:space="0" w:color="auto"/>
              <w:bottom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4</w:t>
            </w:r>
          </w:p>
        </w:tc>
        <w:tc>
          <w:tcPr>
            <w:tcW w:w="568" w:type="dxa"/>
            <w:tcBorders>
              <w:top w:val="single" w:sz="4" w:space="0" w:color="auto"/>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w:t>
            </w:r>
          </w:p>
        </w:tc>
        <w:tc>
          <w:tcPr>
            <w:tcW w:w="584" w:type="dxa"/>
            <w:tcBorders>
              <w:top w:val="single" w:sz="4" w:space="0" w:color="auto"/>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4</w:t>
            </w:r>
          </w:p>
        </w:tc>
        <w:tc>
          <w:tcPr>
            <w:tcW w:w="549" w:type="dxa"/>
            <w:tcBorders>
              <w:top w:val="single" w:sz="4" w:space="0" w:color="auto"/>
              <w:left w:val="single" w:sz="4" w:space="0" w:color="auto"/>
              <w:bottom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ind w:left="-35" w:right="-39"/>
              <w:jc w:val="center"/>
              <w:rPr>
                <w:rFonts w:ascii="Times New Roman" w:hAnsi="Times New Roman" w:cs="Times New Roman"/>
                <w:sz w:val="24"/>
                <w:szCs w:val="24"/>
              </w:rPr>
            </w:pPr>
            <w:r w:rsidRPr="00CE3738">
              <w:rPr>
                <w:rFonts w:ascii="Times New Roman" w:hAnsi="Times New Roman" w:cs="Times New Roman"/>
                <w:sz w:val="24"/>
                <w:szCs w:val="24"/>
              </w:rPr>
              <w:t>13</w:t>
            </w:r>
          </w:p>
        </w:tc>
        <w:tc>
          <w:tcPr>
            <w:tcW w:w="851" w:type="dxa"/>
            <w:tcBorders>
              <w:top w:val="single" w:sz="4" w:space="0" w:color="auto"/>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8,2</w:t>
            </w:r>
          </w:p>
        </w:tc>
      </w:tr>
      <w:tr w:rsidR="00F573D9" w:rsidRPr="00CE3738" w:rsidTr="00476B27">
        <w:trPr>
          <w:cantSplit/>
          <w:trHeight w:val="249"/>
          <w:jc w:val="center"/>
        </w:trPr>
        <w:tc>
          <w:tcPr>
            <w:tcW w:w="840" w:type="dxa"/>
            <w:vMerge/>
            <w:tcBorders>
              <w:left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both"/>
              <w:rPr>
                <w:rFonts w:ascii="Times New Roman" w:hAnsi="Times New Roman" w:cs="Times New Roman"/>
                <w:sz w:val="24"/>
                <w:szCs w:val="24"/>
              </w:rPr>
            </w:pPr>
          </w:p>
        </w:tc>
        <w:tc>
          <w:tcPr>
            <w:tcW w:w="2704" w:type="dxa"/>
            <w:tcBorders>
              <w:top w:val="single" w:sz="4" w:space="0" w:color="auto"/>
              <w:left w:val="nil"/>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both"/>
              <w:rPr>
                <w:rFonts w:ascii="Times New Roman" w:hAnsi="Times New Roman" w:cs="Times New Roman"/>
                <w:sz w:val="24"/>
                <w:szCs w:val="24"/>
              </w:rPr>
            </w:pPr>
            <w:r w:rsidRPr="00CE3738">
              <w:rPr>
                <w:rFonts w:ascii="Times New Roman" w:hAnsi="Times New Roman" w:cs="Times New Roman"/>
                <w:sz w:val="24"/>
                <w:szCs w:val="24"/>
              </w:rPr>
              <w:t>украинский язык</w:t>
            </w:r>
          </w:p>
        </w:tc>
        <w:tc>
          <w:tcPr>
            <w:tcW w:w="708" w:type="dxa"/>
            <w:tcBorders>
              <w:top w:val="single" w:sz="4" w:space="0" w:color="auto"/>
              <w:left w:val="single" w:sz="4" w:space="0" w:color="auto"/>
              <w:bottom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p>
        </w:tc>
        <w:tc>
          <w:tcPr>
            <w:tcW w:w="568" w:type="dxa"/>
            <w:tcBorders>
              <w:top w:val="single" w:sz="4" w:space="0" w:color="auto"/>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p>
        </w:tc>
        <w:tc>
          <w:tcPr>
            <w:tcW w:w="584" w:type="dxa"/>
            <w:tcBorders>
              <w:top w:val="single" w:sz="4" w:space="0" w:color="auto"/>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p>
        </w:tc>
        <w:tc>
          <w:tcPr>
            <w:tcW w:w="549" w:type="dxa"/>
            <w:tcBorders>
              <w:top w:val="single" w:sz="4" w:space="0" w:color="auto"/>
              <w:left w:val="single" w:sz="4" w:space="0" w:color="auto"/>
              <w:bottom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ind w:left="-35" w:right="-39"/>
              <w:jc w:val="center"/>
              <w:rPr>
                <w:rFonts w:ascii="Times New Roman" w:hAnsi="Times New Roman" w:cs="Times New Roman"/>
                <w:sz w:val="24"/>
                <w:szCs w:val="24"/>
              </w:rPr>
            </w:pPr>
            <w:r w:rsidRPr="00CE3738">
              <w:rPr>
                <w:rFonts w:ascii="Times New Roman" w:hAnsi="Times New Roman" w:cs="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tcPr>
          <w:p w:rsidR="00F573D9" w:rsidRPr="00CE3738" w:rsidRDefault="00F573D9"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1,9</w:t>
            </w:r>
          </w:p>
        </w:tc>
      </w:tr>
    </w:tbl>
    <w:p w:rsidR="00F573D9" w:rsidRPr="00CE3738" w:rsidRDefault="00F573D9" w:rsidP="00CE3738">
      <w:pPr>
        <w:shd w:val="clear" w:color="auto" w:fill="FFFFFF" w:themeFill="background1"/>
        <w:spacing w:after="0" w:line="240" w:lineRule="auto"/>
        <w:jc w:val="both"/>
        <w:rPr>
          <w:rFonts w:ascii="Times New Roman" w:hAnsi="Times New Roman" w:cs="Times New Roman"/>
          <w:sz w:val="24"/>
          <w:szCs w:val="24"/>
        </w:rPr>
      </w:pPr>
    </w:p>
    <w:p w:rsidR="004B547D" w:rsidRPr="00CE3738" w:rsidRDefault="004B547D"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В 2016 году наблюдается увеличение численности учащихся, получающих образование на русско</w:t>
      </w:r>
      <w:r w:rsidR="00267557">
        <w:rPr>
          <w:rFonts w:ascii="Times New Roman" w:hAnsi="Times New Roman" w:cs="Times New Roman"/>
          <w:sz w:val="28"/>
          <w:szCs w:val="28"/>
        </w:rPr>
        <w:t xml:space="preserve">м языке, на 165 человек (0,5%), </w:t>
      </w:r>
      <w:r w:rsidRPr="00CE3738">
        <w:rPr>
          <w:rFonts w:ascii="Times New Roman" w:hAnsi="Times New Roman" w:cs="Times New Roman"/>
          <w:sz w:val="28"/>
          <w:szCs w:val="28"/>
        </w:rPr>
        <w:t>уменьшение количества учащихся, получающих образование на молдавском языке</w:t>
      </w:r>
      <w:r w:rsidR="00267557">
        <w:rPr>
          <w:rFonts w:ascii="Times New Roman" w:hAnsi="Times New Roman" w:cs="Times New Roman"/>
          <w:sz w:val="28"/>
          <w:szCs w:val="28"/>
        </w:rPr>
        <w:t>,</w:t>
      </w:r>
      <w:r w:rsidRPr="00CE3738">
        <w:rPr>
          <w:rFonts w:ascii="Times New Roman" w:hAnsi="Times New Roman" w:cs="Times New Roman"/>
          <w:sz w:val="28"/>
          <w:szCs w:val="28"/>
        </w:rPr>
        <w:t xml:space="preserve"> на 225 человек (0,4 %) и на украинском языке </w:t>
      </w:r>
      <w:r w:rsidR="00267557">
        <w:rPr>
          <w:rFonts w:ascii="Times New Roman" w:hAnsi="Times New Roman" w:cs="Times New Roman"/>
          <w:sz w:val="28"/>
          <w:szCs w:val="28"/>
        </w:rPr>
        <w:t xml:space="preserve">- </w:t>
      </w:r>
      <w:r w:rsidRPr="00CE3738">
        <w:rPr>
          <w:rFonts w:ascii="Times New Roman" w:hAnsi="Times New Roman" w:cs="Times New Roman"/>
          <w:sz w:val="28"/>
          <w:szCs w:val="28"/>
        </w:rPr>
        <w:t>на 41 человека (0,1%).</w:t>
      </w:r>
    </w:p>
    <w:p w:rsidR="004B547D" w:rsidRPr="00CE3738" w:rsidRDefault="004B547D"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Динамика изменения численности учащихся организаций общего образования в разрезе по языкам обучения представлена в таблице.</w:t>
      </w:r>
    </w:p>
    <w:p w:rsidR="004B547D" w:rsidRPr="00CE3738" w:rsidRDefault="004B547D" w:rsidP="00CE3738">
      <w:pPr>
        <w:shd w:val="clear" w:color="auto" w:fill="FFFFFF" w:themeFill="background1"/>
        <w:spacing w:after="0" w:line="240" w:lineRule="auto"/>
        <w:ind w:firstLine="709"/>
        <w:jc w:val="right"/>
        <w:rPr>
          <w:rFonts w:ascii="Times New Roman" w:hAnsi="Times New Roman" w:cs="Times New Roman"/>
          <w:sz w:val="24"/>
          <w:szCs w:val="24"/>
        </w:rPr>
      </w:pPr>
      <w:r w:rsidRPr="00CE3738">
        <w:rPr>
          <w:rFonts w:ascii="Times New Roman" w:hAnsi="Times New Roman" w:cs="Times New Roman"/>
          <w:sz w:val="24"/>
          <w:szCs w:val="24"/>
        </w:rPr>
        <w:t xml:space="preserve">Таблица </w:t>
      </w:r>
      <w:r w:rsidR="00C87601">
        <w:rPr>
          <w:rFonts w:ascii="Times New Roman" w:hAnsi="Times New Roman" w:cs="Times New Roman"/>
          <w:sz w:val="24"/>
          <w:szCs w:val="24"/>
        </w:rPr>
        <w:t>24</w:t>
      </w:r>
    </w:p>
    <w:p w:rsidR="001E1AFB" w:rsidRPr="00FA66EC" w:rsidRDefault="001E1AFB" w:rsidP="00CE3738">
      <w:pPr>
        <w:shd w:val="clear" w:color="auto" w:fill="FFFFFF" w:themeFill="background1"/>
        <w:spacing w:after="0" w:line="240" w:lineRule="auto"/>
        <w:jc w:val="both"/>
        <w:rPr>
          <w:rFonts w:ascii="Times New Roman" w:hAnsi="Times New Roman" w:cs="Times New Roman"/>
          <w:sz w:val="20"/>
          <w:szCs w:val="20"/>
        </w:rPr>
      </w:pPr>
    </w:p>
    <w:tbl>
      <w:tblPr>
        <w:tblW w:w="97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51"/>
        <w:gridCol w:w="1559"/>
        <w:gridCol w:w="1559"/>
        <w:gridCol w:w="1559"/>
        <w:gridCol w:w="1559"/>
        <w:gridCol w:w="1560"/>
      </w:tblGrid>
      <w:tr w:rsidR="004B547D" w:rsidRPr="00CE3738" w:rsidTr="001E1AFB">
        <w:trPr>
          <w:jc w:val="center"/>
        </w:trPr>
        <w:tc>
          <w:tcPr>
            <w:tcW w:w="1951" w:type="dxa"/>
            <w:vMerge w:val="restart"/>
          </w:tcPr>
          <w:p w:rsidR="004B547D" w:rsidRPr="00CE3738" w:rsidRDefault="004B547D" w:rsidP="00CE3738">
            <w:pPr>
              <w:shd w:val="clear" w:color="auto" w:fill="FFFFFF" w:themeFill="background1"/>
              <w:spacing w:after="0" w:line="240" w:lineRule="auto"/>
              <w:jc w:val="both"/>
              <w:rPr>
                <w:rFonts w:ascii="Times New Roman" w:hAnsi="Times New Roman" w:cs="Times New Roman"/>
                <w:sz w:val="24"/>
                <w:szCs w:val="24"/>
              </w:rPr>
            </w:pPr>
            <w:r w:rsidRPr="00CE3738">
              <w:rPr>
                <w:rFonts w:ascii="Times New Roman" w:hAnsi="Times New Roman" w:cs="Times New Roman"/>
                <w:sz w:val="24"/>
                <w:szCs w:val="24"/>
              </w:rPr>
              <w:t>Язык обучения</w:t>
            </w:r>
          </w:p>
        </w:tc>
        <w:tc>
          <w:tcPr>
            <w:tcW w:w="7796" w:type="dxa"/>
            <w:gridSpan w:val="5"/>
            <w:tcBorders>
              <w:right w:val="single" w:sz="4" w:space="0" w:color="auto"/>
            </w:tcBorders>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Численность учащихся в ООО</w:t>
            </w:r>
          </w:p>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в разрезе языков обучения</w:t>
            </w:r>
          </w:p>
        </w:tc>
      </w:tr>
      <w:tr w:rsidR="004B547D" w:rsidRPr="00CE3738" w:rsidTr="001E1AFB">
        <w:trPr>
          <w:jc w:val="center"/>
        </w:trPr>
        <w:tc>
          <w:tcPr>
            <w:tcW w:w="1951" w:type="dxa"/>
            <w:vMerge/>
            <w:vAlign w:val="center"/>
          </w:tcPr>
          <w:p w:rsidR="004B547D" w:rsidRPr="00CE3738" w:rsidRDefault="004B547D" w:rsidP="00CE3738">
            <w:pPr>
              <w:shd w:val="clear" w:color="auto" w:fill="FFFFFF" w:themeFill="background1"/>
              <w:spacing w:after="0" w:line="240" w:lineRule="auto"/>
              <w:jc w:val="both"/>
              <w:rPr>
                <w:rFonts w:ascii="Times New Roman" w:hAnsi="Times New Roman" w:cs="Times New Roman"/>
                <w:sz w:val="24"/>
                <w:szCs w:val="24"/>
              </w:rPr>
            </w:pPr>
          </w:p>
        </w:tc>
        <w:tc>
          <w:tcPr>
            <w:tcW w:w="1559" w:type="dxa"/>
            <w:tcBorders>
              <w:left w:val="single" w:sz="4" w:space="0" w:color="auto"/>
            </w:tcBorders>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2012-2013</w:t>
            </w:r>
          </w:p>
        </w:tc>
        <w:tc>
          <w:tcPr>
            <w:tcW w:w="1559" w:type="dxa"/>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2013-2014</w:t>
            </w:r>
          </w:p>
        </w:tc>
        <w:tc>
          <w:tcPr>
            <w:tcW w:w="1559" w:type="dxa"/>
            <w:tcBorders>
              <w:top w:val="single" w:sz="4" w:space="0" w:color="auto"/>
              <w:bottom w:val="single" w:sz="4" w:space="0" w:color="auto"/>
              <w:right w:val="single" w:sz="4" w:space="0" w:color="auto"/>
            </w:tcBorders>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2014-2015</w:t>
            </w:r>
          </w:p>
        </w:tc>
        <w:tc>
          <w:tcPr>
            <w:tcW w:w="1559" w:type="dxa"/>
            <w:tcBorders>
              <w:top w:val="single" w:sz="4" w:space="0" w:color="auto"/>
              <w:bottom w:val="single" w:sz="4" w:space="0" w:color="auto"/>
              <w:right w:val="single" w:sz="4" w:space="0" w:color="auto"/>
            </w:tcBorders>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2015-2016</w:t>
            </w:r>
          </w:p>
        </w:tc>
        <w:tc>
          <w:tcPr>
            <w:tcW w:w="1560" w:type="dxa"/>
            <w:tcBorders>
              <w:top w:val="single" w:sz="4" w:space="0" w:color="auto"/>
              <w:bottom w:val="single" w:sz="4" w:space="0" w:color="auto"/>
              <w:right w:val="single" w:sz="4" w:space="0" w:color="auto"/>
            </w:tcBorders>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2016-2017</w:t>
            </w:r>
          </w:p>
        </w:tc>
      </w:tr>
      <w:tr w:rsidR="004B547D" w:rsidRPr="00CE3738" w:rsidTr="001E1AFB">
        <w:trPr>
          <w:jc w:val="center"/>
        </w:trPr>
        <w:tc>
          <w:tcPr>
            <w:tcW w:w="1951" w:type="dxa"/>
            <w:vMerge w:val="restart"/>
          </w:tcPr>
          <w:p w:rsidR="004B547D" w:rsidRPr="00CE3738" w:rsidRDefault="001B5FD6" w:rsidP="00CE3738">
            <w:pPr>
              <w:shd w:val="clear" w:color="auto" w:fill="FFFFFF" w:themeFill="background1"/>
              <w:spacing w:after="0" w:line="240" w:lineRule="auto"/>
              <w:jc w:val="both"/>
              <w:rPr>
                <w:rFonts w:ascii="Times New Roman" w:hAnsi="Times New Roman" w:cs="Times New Roman"/>
                <w:sz w:val="24"/>
                <w:szCs w:val="24"/>
              </w:rPr>
            </w:pPr>
            <w:r w:rsidRPr="00CE3738">
              <w:rPr>
                <w:rFonts w:ascii="Times New Roman" w:hAnsi="Times New Roman" w:cs="Times New Roman"/>
                <w:sz w:val="24"/>
                <w:szCs w:val="24"/>
              </w:rPr>
              <w:t>р</w:t>
            </w:r>
            <w:r w:rsidR="004B547D" w:rsidRPr="00CE3738">
              <w:rPr>
                <w:rFonts w:ascii="Times New Roman" w:hAnsi="Times New Roman" w:cs="Times New Roman"/>
                <w:sz w:val="24"/>
                <w:szCs w:val="24"/>
              </w:rPr>
              <w:t>усский</w:t>
            </w:r>
          </w:p>
        </w:tc>
        <w:tc>
          <w:tcPr>
            <w:tcW w:w="1559" w:type="dxa"/>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39430</w:t>
            </w:r>
          </w:p>
        </w:tc>
        <w:tc>
          <w:tcPr>
            <w:tcW w:w="1559" w:type="dxa"/>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40242</w:t>
            </w:r>
          </w:p>
        </w:tc>
        <w:tc>
          <w:tcPr>
            <w:tcW w:w="1559" w:type="dxa"/>
            <w:tcBorders>
              <w:top w:val="single" w:sz="4" w:space="0" w:color="auto"/>
              <w:bottom w:val="single" w:sz="4" w:space="0" w:color="auto"/>
              <w:right w:val="single" w:sz="4" w:space="0" w:color="auto"/>
            </w:tcBorders>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40167</w:t>
            </w:r>
          </w:p>
        </w:tc>
        <w:tc>
          <w:tcPr>
            <w:tcW w:w="1559" w:type="dxa"/>
            <w:tcBorders>
              <w:top w:val="single" w:sz="4" w:space="0" w:color="auto"/>
              <w:bottom w:val="single" w:sz="4" w:space="0" w:color="auto"/>
              <w:right w:val="single" w:sz="4" w:space="0" w:color="auto"/>
            </w:tcBorders>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40031</w:t>
            </w:r>
          </w:p>
        </w:tc>
        <w:tc>
          <w:tcPr>
            <w:tcW w:w="1560" w:type="dxa"/>
            <w:tcBorders>
              <w:top w:val="single" w:sz="4" w:space="0" w:color="auto"/>
              <w:bottom w:val="single" w:sz="4" w:space="0" w:color="auto"/>
              <w:right w:val="single" w:sz="4" w:space="0" w:color="auto"/>
            </w:tcBorders>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40196</w:t>
            </w:r>
          </w:p>
        </w:tc>
      </w:tr>
      <w:tr w:rsidR="004B547D" w:rsidRPr="00CE3738" w:rsidTr="001E1AFB">
        <w:trPr>
          <w:jc w:val="center"/>
        </w:trPr>
        <w:tc>
          <w:tcPr>
            <w:tcW w:w="1951" w:type="dxa"/>
            <w:vMerge/>
            <w:vAlign w:val="center"/>
          </w:tcPr>
          <w:p w:rsidR="004B547D" w:rsidRPr="00CE3738" w:rsidRDefault="004B547D" w:rsidP="00CE3738">
            <w:pPr>
              <w:shd w:val="clear" w:color="auto" w:fill="FFFFFF" w:themeFill="background1"/>
              <w:spacing w:after="0" w:line="240" w:lineRule="auto"/>
              <w:jc w:val="both"/>
              <w:rPr>
                <w:rFonts w:ascii="Times New Roman" w:hAnsi="Times New Roman" w:cs="Times New Roman"/>
                <w:sz w:val="24"/>
                <w:szCs w:val="24"/>
              </w:rPr>
            </w:pPr>
          </w:p>
        </w:tc>
        <w:tc>
          <w:tcPr>
            <w:tcW w:w="1559" w:type="dxa"/>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85,4%</w:t>
            </w:r>
          </w:p>
        </w:tc>
        <w:tc>
          <w:tcPr>
            <w:tcW w:w="1559" w:type="dxa"/>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88,4%</w:t>
            </w:r>
          </w:p>
        </w:tc>
        <w:tc>
          <w:tcPr>
            <w:tcW w:w="1559" w:type="dxa"/>
            <w:tcBorders>
              <w:top w:val="single" w:sz="4" w:space="0" w:color="auto"/>
              <w:bottom w:val="single" w:sz="4" w:space="0" w:color="auto"/>
              <w:right w:val="single" w:sz="4" w:space="0" w:color="auto"/>
            </w:tcBorders>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89 %</w:t>
            </w:r>
          </w:p>
        </w:tc>
        <w:tc>
          <w:tcPr>
            <w:tcW w:w="1559" w:type="dxa"/>
            <w:tcBorders>
              <w:top w:val="single" w:sz="4" w:space="0" w:color="auto"/>
              <w:bottom w:val="single" w:sz="4" w:space="0" w:color="auto"/>
              <w:right w:val="single" w:sz="4" w:space="0" w:color="auto"/>
            </w:tcBorders>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89,7%</w:t>
            </w:r>
          </w:p>
        </w:tc>
        <w:tc>
          <w:tcPr>
            <w:tcW w:w="1560" w:type="dxa"/>
            <w:tcBorders>
              <w:top w:val="single" w:sz="4" w:space="0" w:color="auto"/>
              <w:bottom w:val="single" w:sz="4" w:space="0" w:color="auto"/>
              <w:right w:val="single" w:sz="4" w:space="0" w:color="auto"/>
            </w:tcBorders>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90,2%</w:t>
            </w:r>
          </w:p>
        </w:tc>
      </w:tr>
      <w:tr w:rsidR="004B547D" w:rsidRPr="00CE3738" w:rsidTr="001E1AFB">
        <w:trPr>
          <w:jc w:val="center"/>
        </w:trPr>
        <w:tc>
          <w:tcPr>
            <w:tcW w:w="1951" w:type="dxa"/>
            <w:vMerge w:val="restart"/>
          </w:tcPr>
          <w:p w:rsidR="004B547D" w:rsidRPr="00CE3738" w:rsidRDefault="001B5FD6" w:rsidP="00CE3738">
            <w:pPr>
              <w:shd w:val="clear" w:color="auto" w:fill="FFFFFF" w:themeFill="background1"/>
              <w:spacing w:after="0" w:line="240" w:lineRule="auto"/>
              <w:jc w:val="both"/>
              <w:rPr>
                <w:rFonts w:ascii="Times New Roman" w:hAnsi="Times New Roman" w:cs="Times New Roman"/>
                <w:sz w:val="24"/>
                <w:szCs w:val="24"/>
              </w:rPr>
            </w:pPr>
            <w:r w:rsidRPr="00CE3738">
              <w:rPr>
                <w:rFonts w:ascii="Times New Roman" w:hAnsi="Times New Roman" w:cs="Times New Roman"/>
                <w:sz w:val="24"/>
                <w:szCs w:val="24"/>
              </w:rPr>
              <w:t>м</w:t>
            </w:r>
            <w:r w:rsidR="004B547D" w:rsidRPr="00CE3738">
              <w:rPr>
                <w:rFonts w:ascii="Times New Roman" w:hAnsi="Times New Roman" w:cs="Times New Roman"/>
                <w:sz w:val="24"/>
                <w:szCs w:val="24"/>
              </w:rPr>
              <w:t>олдавский</w:t>
            </w:r>
          </w:p>
        </w:tc>
        <w:tc>
          <w:tcPr>
            <w:tcW w:w="1559" w:type="dxa"/>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5979</w:t>
            </w:r>
          </w:p>
        </w:tc>
        <w:tc>
          <w:tcPr>
            <w:tcW w:w="1559" w:type="dxa"/>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4601</w:t>
            </w:r>
          </w:p>
        </w:tc>
        <w:tc>
          <w:tcPr>
            <w:tcW w:w="1559" w:type="dxa"/>
            <w:tcBorders>
              <w:top w:val="single" w:sz="4" w:space="0" w:color="auto"/>
              <w:bottom w:val="single" w:sz="4" w:space="0" w:color="auto"/>
              <w:right w:val="single" w:sz="4" w:space="0" w:color="auto"/>
            </w:tcBorders>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4350</w:t>
            </w:r>
          </w:p>
        </w:tc>
        <w:tc>
          <w:tcPr>
            <w:tcW w:w="1559" w:type="dxa"/>
            <w:tcBorders>
              <w:top w:val="single" w:sz="4" w:space="0" w:color="auto"/>
              <w:bottom w:val="single" w:sz="4" w:space="0" w:color="auto"/>
              <w:right w:val="single" w:sz="4" w:space="0" w:color="auto"/>
            </w:tcBorders>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4084</w:t>
            </w:r>
          </w:p>
        </w:tc>
        <w:tc>
          <w:tcPr>
            <w:tcW w:w="1560" w:type="dxa"/>
            <w:tcBorders>
              <w:top w:val="single" w:sz="4" w:space="0" w:color="auto"/>
              <w:bottom w:val="single" w:sz="4" w:space="0" w:color="auto"/>
              <w:right w:val="single" w:sz="4" w:space="0" w:color="auto"/>
            </w:tcBorders>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3859</w:t>
            </w:r>
          </w:p>
        </w:tc>
      </w:tr>
      <w:tr w:rsidR="004B547D" w:rsidRPr="00CE3738" w:rsidTr="001E1AFB">
        <w:trPr>
          <w:jc w:val="center"/>
        </w:trPr>
        <w:tc>
          <w:tcPr>
            <w:tcW w:w="1951" w:type="dxa"/>
            <w:vMerge/>
            <w:vAlign w:val="center"/>
          </w:tcPr>
          <w:p w:rsidR="004B547D" w:rsidRPr="00CE3738" w:rsidRDefault="004B547D" w:rsidP="00CE3738">
            <w:pPr>
              <w:shd w:val="clear" w:color="auto" w:fill="FFFFFF" w:themeFill="background1"/>
              <w:spacing w:after="0" w:line="240" w:lineRule="auto"/>
              <w:jc w:val="both"/>
              <w:rPr>
                <w:rFonts w:ascii="Times New Roman" w:hAnsi="Times New Roman" w:cs="Times New Roman"/>
                <w:sz w:val="24"/>
                <w:szCs w:val="24"/>
              </w:rPr>
            </w:pPr>
          </w:p>
        </w:tc>
        <w:tc>
          <w:tcPr>
            <w:tcW w:w="1559" w:type="dxa"/>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13%</w:t>
            </w:r>
          </w:p>
        </w:tc>
        <w:tc>
          <w:tcPr>
            <w:tcW w:w="1559" w:type="dxa"/>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10,1%</w:t>
            </w:r>
          </w:p>
        </w:tc>
        <w:tc>
          <w:tcPr>
            <w:tcW w:w="1559" w:type="dxa"/>
            <w:tcBorders>
              <w:top w:val="single" w:sz="4" w:space="0" w:color="auto"/>
              <w:bottom w:val="single" w:sz="4" w:space="0" w:color="auto"/>
              <w:right w:val="single" w:sz="4" w:space="0" w:color="auto"/>
            </w:tcBorders>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9,6 %</w:t>
            </w:r>
          </w:p>
        </w:tc>
        <w:tc>
          <w:tcPr>
            <w:tcW w:w="1559" w:type="dxa"/>
            <w:tcBorders>
              <w:top w:val="single" w:sz="4" w:space="0" w:color="auto"/>
              <w:bottom w:val="single" w:sz="4" w:space="0" w:color="auto"/>
              <w:right w:val="single" w:sz="4" w:space="0" w:color="auto"/>
            </w:tcBorders>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9,1%</w:t>
            </w:r>
          </w:p>
        </w:tc>
        <w:tc>
          <w:tcPr>
            <w:tcW w:w="1560" w:type="dxa"/>
            <w:tcBorders>
              <w:top w:val="single" w:sz="4" w:space="0" w:color="auto"/>
              <w:bottom w:val="single" w:sz="4" w:space="0" w:color="auto"/>
              <w:right w:val="single" w:sz="4" w:space="0" w:color="auto"/>
            </w:tcBorders>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8,7%</w:t>
            </w:r>
          </w:p>
        </w:tc>
      </w:tr>
      <w:tr w:rsidR="004B547D" w:rsidRPr="00CE3738" w:rsidTr="001E1AFB">
        <w:trPr>
          <w:jc w:val="center"/>
        </w:trPr>
        <w:tc>
          <w:tcPr>
            <w:tcW w:w="1951" w:type="dxa"/>
            <w:vMerge w:val="restart"/>
          </w:tcPr>
          <w:p w:rsidR="004B547D" w:rsidRPr="00CE3738" w:rsidRDefault="001B5FD6" w:rsidP="00CE3738">
            <w:pPr>
              <w:shd w:val="clear" w:color="auto" w:fill="FFFFFF" w:themeFill="background1"/>
              <w:spacing w:after="0" w:line="240" w:lineRule="auto"/>
              <w:jc w:val="both"/>
              <w:rPr>
                <w:rFonts w:ascii="Times New Roman" w:hAnsi="Times New Roman" w:cs="Times New Roman"/>
                <w:sz w:val="24"/>
                <w:szCs w:val="24"/>
              </w:rPr>
            </w:pPr>
            <w:r w:rsidRPr="00CE3738">
              <w:rPr>
                <w:rFonts w:ascii="Times New Roman" w:hAnsi="Times New Roman" w:cs="Times New Roman"/>
                <w:sz w:val="24"/>
                <w:szCs w:val="24"/>
              </w:rPr>
              <w:t>у</w:t>
            </w:r>
            <w:r w:rsidR="004B547D" w:rsidRPr="00CE3738">
              <w:rPr>
                <w:rFonts w:ascii="Times New Roman" w:hAnsi="Times New Roman" w:cs="Times New Roman"/>
                <w:sz w:val="24"/>
                <w:szCs w:val="24"/>
              </w:rPr>
              <w:t xml:space="preserve">краинский </w:t>
            </w:r>
          </w:p>
        </w:tc>
        <w:tc>
          <w:tcPr>
            <w:tcW w:w="1559" w:type="dxa"/>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724</w:t>
            </w:r>
          </w:p>
        </w:tc>
        <w:tc>
          <w:tcPr>
            <w:tcW w:w="1559" w:type="dxa"/>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683</w:t>
            </w:r>
          </w:p>
        </w:tc>
        <w:tc>
          <w:tcPr>
            <w:tcW w:w="1559" w:type="dxa"/>
            <w:tcBorders>
              <w:top w:val="single" w:sz="4" w:space="0" w:color="auto"/>
              <w:bottom w:val="single" w:sz="4" w:space="0" w:color="auto"/>
            </w:tcBorders>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615</w:t>
            </w:r>
          </w:p>
        </w:tc>
        <w:tc>
          <w:tcPr>
            <w:tcW w:w="1559" w:type="dxa"/>
            <w:tcBorders>
              <w:top w:val="single" w:sz="4" w:space="0" w:color="auto"/>
              <w:bottom w:val="single" w:sz="4" w:space="0" w:color="auto"/>
              <w:right w:val="single" w:sz="4" w:space="0" w:color="auto"/>
            </w:tcBorders>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533</w:t>
            </w:r>
          </w:p>
        </w:tc>
        <w:tc>
          <w:tcPr>
            <w:tcW w:w="1560" w:type="dxa"/>
            <w:tcBorders>
              <w:top w:val="single" w:sz="4" w:space="0" w:color="auto"/>
              <w:bottom w:val="single" w:sz="4" w:space="0" w:color="auto"/>
              <w:right w:val="single" w:sz="4" w:space="0" w:color="auto"/>
            </w:tcBorders>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492</w:t>
            </w:r>
          </w:p>
        </w:tc>
      </w:tr>
      <w:tr w:rsidR="004B547D" w:rsidRPr="00CE3738" w:rsidTr="001E1AFB">
        <w:trPr>
          <w:jc w:val="center"/>
        </w:trPr>
        <w:tc>
          <w:tcPr>
            <w:tcW w:w="1951" w:type="dxa"/>
            <w:vMerge/>
            <w:vAlign w:val="center"/>
          </w:tcPr>
          <w:p w:rsidR="004B547D" w:rsidRPr="00CE3738" w:rsidRDefault="004B547D" w:rsidP="00CE3738">
            <w:pPr>
              <w:shd w:val="clear" w:color="auto" w:fill="FFFFFF" w:themeFill="background1"/>
              <w:spacing w:after="0" w:line="240" w:lineRule="auto"/>
              <w:jc w:val="both"/>
              <w:rPr>
                <w:rFonts w:ascii="Times New Roman" w:hAnsi="Times New Roman" w:cs="Times New Roman"/>
                <w:sz w:val="24"/>
                <w:szCs w:val="24"/>
              </w:rPr>
            </w:pPr>
          </w:p>
        </w:tc>
        <w:tc>
          <w:tcPr>
            <w:tcW w:w="1559" w:type="dxa"/>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1,6%</w:t>
            </w:r>
          </w:p>
        </w:tc>
        <w:tc>
          <w:tcPr>
            <w:tcW w:w="1559" w:type="dxa"/>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1,5%</w:t>
            </w:r>
          </w:p>
        </w:tc>
        <w:tc>
          <w:tcPr>
            <w:tcW w:w="1559" w:type="dxa"/>
            <w:tcBorders>
              <w:top w:val="single" w:sz="4" w:space="0" w:color="auto"/>
              <w:bottom w:val="single" w:sz="4" w:space="0" w:color="auto"/>
            </w:tcBorders>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1,4 %</w:t>
            </w:r>
          </w:p>
        </w:tc>
        <w:tc>
          <w:tcPr>
            <w:tcW w:w="1559" w:type="dxa"/>
            <w:tcBorders>
              <w:top w:val="single" w:sz="4" w:space="0" w:color="auto"/>
              <w:bottom w:val="single" w:sz="4" w:space="0" w:color="auto"/>
              <w:right w:val="single" w:sz="4" w:space="0" w:color="auto"/>
            </w:tcBorders>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1,2%</w:t>
            </w:r>
          </w:p>
        </w:tc>
        <w:tc>
          <w:tcPr>
            <w:tcW w:w="1560" w:type="dxa"/>
            <w:tcBorders>
              <w:top w:val="single" w:sz="4" w:space="0" w:color="auto"/>
              <w:bottom w:val="single" w:sz="4" w:space="0" w:color="auto"/>
              <w:right w:val="single" w:sz="4" w:space="0" w:color="auto"/>
            </w:tcBorders>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1,1%</w:t>
            </w:r>
          </w:p>
        </w:tc>
      </w:tr>
      <w:tr w:rsidR="004B547D" w:rsidRPr="00CE3738" w:rsidTr="001E1AFB">
        <w:trPr>
          <w:jc w:val="center"/>
        </w:trPr>
        <w:tc>
          <w:tcPr>
            <w:tcW w:w="1951" w:type="dxa"/>
          </w:tcPr>
          <w:p w:rsidR="004B547D" w:rsidRPr="00CE3738" w:rsidRDefault="004B547D" w:rsidP="00CE3738">
            <w:pPr>
              <w:shd w:val="clear" w:color="auto" w:fill="FFFFFF" w:themeFill="background1"/>
              <w:spacing w:after="0" w:line="240" w:lineRule="auto"/>
              <w:jc w:val="both"/>
              <w:rPr>
                <w:rFonts w:ascii="Times New Roman" w:hAnsi="Times New Roman" w:cs="Times New Roman"/>
                <w:sz w:val="24"/>
                <w:szCs w:val="24"/>
              </w:rPr>
            </w:pPr>
            <w:r w:rsidRPr="00CE3738">
              <w:rPr>
                <w:rFonts w:ascii="Times New Roman" w:hAnsi="Times New Roman" w:cs="Times New Roman"/>
                <w:sz w:val="24"/>
                <w:szCs w:val="24"/>
              </w:rPr>
              <w:t xml:space="preserve">Итого </w:t>
            </w:r>
          </w:p>
        </w:tc>
        <w:tc>
          <w:tcPr>
            <w:tcW w:w="1559" w:type="dxa"/>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46133</w:t>
            </w:r>
          </w:p>
        </w:tc>
        <w:tc>
          <w:tcPr>
            <w:tcW w:w="1559" w:type="dxa"/>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45526</w:t>
            </w:r>
          </w:p>
        </w:tc>
        <w:tc>
          <w:tcPr>
            <w:tcW w:w="1559" w:type="dxa"/>
            <w:tcBorders>
              <w:top w:val="single" w:sz="4" w:space="0" w:color="auto"/>
              <w:bottom w:val="single" w:sz="4" w:space="0" w:color="auto"/>
            </w:tcBorders>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45132</w:t>
            </w:r>
          </w:p>
        </w:tc>
        <w:tc>
          <w:tcPr>
            <w:tcW w:w="1559" w:type="dxa"/>
            <w:tcBorders>
              <w:top w:val="single" w:sz="4" w:space="0" w:color="auto"/>
              <w:bottom w:val="single" w:sz="4" w:space="0" w:color="auto"/>
              <w:right w:val="single" w:sz="4" w:space="0" w:color="auto"/>
            </w:tcBorders>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44648</w:t>
            </w:r>
          </w:p>
        </w:tc>
        <w:tc>
          <w:tcPr>
            <w:tcW w:w="1560" w:type="dxa"/>
            <w:tcBorders>
              <w:top w:val="single" w:sz="4" w:space="0" w:color="auto"/>
              <w:bottom w:val="single" w:sz="4" w:space="0" w:color="auto"/>
              <w:right w:val="single" w:sz="4" w:space="0" w:color="auto"/>
            </w:tcBorders>
          </w:tcPr>
          <w:p w:rsidR="004B547D" w:rsidRPr="00CE3738" w:rsidRDefault="004B547D"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44547</w:t>
            </w:r>
          </w:p>
        </w:tc>
      </w:tr>
    </w:tbl>
    <w:p w:rsidR="009C1D8E" w:rsidRDefault="009C1D8E" w:rsidP="00CE3738">
      <w:pPr>
        <w:shd w:val="clear" w:color="auto" w:fill="FFFFFF" w:themeFill="background1"/>
        <w:spacing w:after="0" w:line="240" w:lineRule="auto"/>
        <w:ind w:firstLine="709"/>
        <w:jc w:val="both"/>
        <w:rPr>
          <w:rFonts w:ascii="Times New Roman" w:hAnsi="Times New Roman" w:cs="Times New Roman"/>
          <w:sz w:val="28"/>
          <w:szCs w:val="28"/>
        </w:rPr>
      </w:pPr>
    </w:p>
    <w:p w:rsidR="004B547D" w:rsidRPr="00CE3738" w:rsidRDefault="004B547D"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lastRenderedPageBreak/>
        <w:t>Количество учащихся, изучающих в качестве второго официального языка украинский язык, составляет 27,7 %, что на 1,1% меньше по сравнению с прошлым годом. Отмечается увеличение учащихся, изучающих второй официальный молдавский язык, на 0,7 %, при снижающемся количестве учащихся, выбирающих в качестве второго офи</w:t>
      </w:r>
      <w:r w:rsidR="001B5FD6" w:rsidRPr="00CE3738">
        <w:rPr>
          <w:rFonts w:ascii="Times New Roman" w:hAnsi="Times New Roman" w:cs="Times New Roman"/>
          <w:sz w:val="28"/>
          <w:szCs w:val="28"/>
        </w:rPr>
        <w:t>циального русский язык на 0,7%.</w:t>
      </w:r>
    </w:p>
    <w:p w:rsidR="004B547D" w:rsidRPr="00CE3738" w:rsidRDefault="004B547D" w:rsidP="00CE3738">
      <w:pPr>
        <w:shd w:val="clear" w:color="auto" w:fill="FFFFFF" w:themeFill="background1"/>
        <w:spacing w:after="0" w:line="240" w:lineRule="auto"/>
        <w:ind w:firstLine="709"/>
        <w:jc w:val="right"/>
        <w:rPr>
          <w:rFonts w:ascii="Times New Roman" w:hAnsi="Times New Roman" w:cs="Times New Roman"/>
          <w:sz w:val="24"/>
          <w:szCs w:val="24"/>
        </w:rPr>
      </w:pPr>
      <w:r w:rsidRPr="00CE3738">
        <w:rPr>
          <w:rFonts w:ascii="Times New Roman" w:hAnsi="Times New Roman" w:cs="Times New Roman"/>
          <w:sz w:val="24"/>
          <w:szCs w:val="24"/>
        </w:rPr>
        <w:t xml:space="preserve">Таблица </w:t>
      </w:r>
      <w:r w:rsidR="00C87601">
        <w:rPr>
          <w:rFonts w:ascii="Times New Roman" w:hAnsi="Times New Roman" w:cs="Times New Roman"/>
          <w:sz w:val="24"/>
          <w:szCs w:val="24"/>
        </w:rPr>
        <w:t>25</w:t>
      </w:r>
    </w:p>
    <w:p w:rsidR="001E1AFB" w:rsidRPr="00FA66EC" w:rsidRDefault="001E1AFB" w:rsidP="00CE3738">
      <w:pPr>
        <w:shd w:val="clear" w:color="auto" w:fill="FFFFFF" w:themeFill="background1"/>
        <w:spacing w:after="0" w:line="240" w:lineRule="auto"/>
        <w:jc w:val="both"/>
        <w:rPr>
          <w:rFonts w:ascii="Times New Roman" w:hAnsi="Times New Roman" w:cs="Times New Roman"/>
          <w:sz w:val="20"/>
          <w:szCs w:val="20"/>
        </w:rPr>
      </w:pPr>
    </w:p>
    <w:tbl>
      <w:tblPr>
        <w:tblW w:w="9311" w:type="dxa"/>
        <w:jc w:val="center"/>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396"/>
        <w:gridCol w:w="1383"/>
        <w:gridCol w:w="1383"/>
        <w:gridCol w:w="1383"/>
        <w:gridCol w:w="1383"/>
        <w:gridCol w:w="1383"/>
      </w:tblGrid>
      <w:tr w:rsidR="004B547D" w:rsidRPr="00CE3738" w:rsidTr="00476B27">
        <w:trPr>
          <w:jc w:val="center"/>
        </w:trPr>
        <w:tc>
          <w:tcPr>
            <w:tcW w:w="2396" w:type="dxa"/>
            <w:vMerge w:val="restart"/>
          </w:tcPr>
          <w:p w:rsidR="004B547D" w:rsidRPr="00CE3738" w:rsidRDefault="004B547D" w:rsidP="00A11A8A">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Изучаемый второй официальный язык</w:t>
            </w:r>
          </w:p>
        </w:tc>
        <w:tc>
          <w:tcPr>
            <w:tcW w:w="6915" w:type="dxa"/>
            <w:gridSpan w:val="5"/>
            <w:tcBorders>
              <w:right w:val="single" w:sz="4" w:space="0" w:color="auto"/>
            </w:tcBorders>
          </w:tcPr>
          <w:p w:rsidR="004B547D" w:rsidRPr="00CE3738" w:rsidRDefault="004B547D" w:rsidP="00A11A8A">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b/>
                <w:bCs/>
                <w:sz w:val="24"/>
                <w:szCs w:val="24"/>
              </w:rPr>
              <w:t>%</w:t>
            </w:r>
            <w:r w:rsidRPr="00CE3738">
              <w:rPr>
                <w:rFonts w:ascii="Times New Roman" w:hAnsi="Times New Roman" w:cs="Times New Roman"/>
                <w:sz w:val="24"/>
                <w:szCs w:val="24"/>
              </w:rPr>
              <w:t xml:space="preserve"> учащихся в разрезе по учебным годам</w:t>
            </w:r>
          </w:p>
        </w:tc>
      </w:tr>
      <w:tr w:rsidR="004B547D" w:rsidRPr="00CE3738" w:rsidTr="00476B27">
        <w:trPr>
          <w:jc w:val="center"/>
        </w:trPr>
        <w:tc>
          <w:tcPr>
            <w:tcW w:w="2396" w:type="dxa"/>
            <w:vMerge/>
          </w:tcPr>
          <w:p w:rsidR="004B547D" w:rsidRPr="00CE3738" w:rsidRDefault="004B547D" w:rsidP="00A11A8A">
            <w:pPr>
              <w:shd w:val="clear" w:color="auto" w:fill="FFFFFF" w:themeFill="background1"/>
              <w:spacing w:after="0" w:line="240" w:lineRule="auto"/>
              <w:jc w:val="center"/>
              <w:rPr>
                <w:rFonts w:ascii="Times New Roman" w:hAnsi="Times New Roman" w:cs="Times New Roman"/>
                <w:sz w:val="24"/>
                <w:szCs w:val="24"/>
              </w:rPr>
            </w:pPr>
          </w:p>
        </w:tc>
        <w:tc>
          <w:tcPr>
            <w:tcW w:w="1383" w:type="dxa"/>
            <w:tcBorders>
              <w:left w:val="single" w:sz="4" w:space="0" w:color="auto"/>
              <w:bottom w:val="single" w:sz="4" w:space="0" w:color="auto"/>
            </w:tcBorders>
          </w:tcPr>
          <w:p w:rsidR="004B547D" w:rsidRPr="00CE3738" w:rsidRDefault="004B547D" w:rsidP="00A11A8A">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2012-2013</w:t>
            </w:r>
          </w:p>
        </w:tc>
        <w:tc>
          <w:tcPr>
            <w:tcW w:w="1383" w:type="dxa"/>
          </w:tcPr>
          <w:p w:rsidR="004B547D" w:rsidRPr="00CE3738" w:rsidRDefault="004B547D" w:rsidP="00A11A8A">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2013-2014</w:t>
            </w:r>
          </w:p>
        </w:tc>
        <w:tc>
          <w:tcPr>
            <w:tcW w:w="1383" w:type="dxa"/>
          </w:tcPr>
          <w:p w:rsidR="004B547D" w:rsidRPr="00CE3738" w:rsidRDefault="004B547D" w:rsidP="00A11A8A">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2014-2015</w:t>
            </w:r>
          </w:p>
        </w:tc>
        <w:tc>
          <w:tcPr>
            <w:tcW w:w="1383" w:type="dxa"/>
          </w:tcPr>
          <w:p w:rsidR="004B547D" w:rsidRPr="00CE3738" w:rsidRDefault="004B547D" w:rsidP="00A11A8A">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2015-2016</w:t>
            </w:r>
          </w:p>
        </w:tc>
        <w:tc>
          <w:tcPr>
            <w:tcW w:w="1383" w:type="dxa"/>
          </w:tcPr>
          <w:p w:rsidR="004B547D" w:rsidRPr="00CE3738" w:rsidRDefault="004B547D" w:rsidP="00A11A8A">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2016-2017</w:t>
            </w:r>
          </w:p>
        </w:tc>
      </w:tr>
      <w:tr w:rsidR="004B547D" w:rsidRPr="00CE3738" w:rsidTr="00476B27">
        <w:trPr>
          <w:jc w:val="center"/>
        </w:trPr>
        <w:tc>
          <w:tcPr>
            <w:tcW w:w="2396" w:type="dxa"/>
          </w:tcPr>
          <w:p w:rsidR="004B547D" w:rsidRPr="00CE3738" w:rsidRDefault="004B547D" w:rsidP="00CE3738">
            <w:pPr>
              <w:shd w:val="clear" w:color="auto" w:fill="FFFFFF" w:themeFill="background1"/>
              <w:spacing w:after="0" w:line="240" w:lineRule="auto"/>
              <w:jc w:val="both"/>
              <w:rPr>
                <w:rFonts w:ascii="Times New Roman" w:hAnsi="Times New Roman" w:cs="Times New Roman"/>
                <w:sz w:val="24"/>
                <w:szCs w:val="24"/>
              </w:rPr>
            </w:pPr>
            <w:r w:rsidRPr="00CE3738">
              <w:rPr>
                <w:rFonts w:ascii="Times New Roman" w:hAnsi="Times New Roman" w:cs="Times New Roman"/>
                <w:sz w:val="24"/>
                <w:szCs w:val="24"/>
              </w:rPr>
              <w:t>русский</w:t>
            </w:r>
          </w:p>
        </w:tc>
        <w:tc>
          <w:tcPr>
            <w:tcW w:w="1383" w:type="dxa"/>
            <w:tcBorders>
              <w:top w:val="single" w:sz="4" w:space="0" w:color="auto"/>
              <w:bottom w:val="single" w:sz="4" w:space="0" w:color="auto"/>
            </w:tcBorders>
          </w:tcPr>
          <w:p w:rsidR="004B547D" w:rsidRPr="00CE3738" w:rsidRDefault="004B547D" w:rsidP="00A11A8A">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13,2</w:t>
            </w:r>
          </w:p>
        </w:tc>
        <w:tc>
          <w:tcPr>
            <w:tcW w:w="1383" w:type="dxa"/>
          </w:tcPr>
          <w:p w:rsidR="004B547D" w:rsidRPr="00CE3738" w:rsidRDefault="004B547D" w:rsidP="00A11A8A">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11,7</w:t>
            </w:r>
          </w:p>
        </w:tc>
        <w:tc>
          <w:tcPr>
            <w:tcW w:w="1383" w:type="dxa"/>
          </w:tcPr>
          <w:p w:rsidR="004B547D" w:rsidRPr="00CE3738" w:rsidRDefault="004B547D" w:rsidP="00A11A8A">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11,2</w:t>
            </w:r>
          </w:p>
        </w:tc>
        <w:tc>
          <w:tcPr>
            <w:tcW w:w="1383" w:type="dxa"/>
          </w:tcPr>
          <w:p w:rsidR="004B547D" w:rsidRPr="00CE3738" w:rsidRDefault="004B547D" w:rsidP="00A11A8A">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10,4</w:t>
            </w:r>
          </w:p>
        </w:tc>
        <w:tc>
          <w:tcPr>
            <w:tcW w:w="1383" w:type="dxa"/>
          </w:tcPr>
          <w:p w:rsidR="004B547D" w:rsidRPr="00CE3738" w:rsidRDefault="004B547D" w:rsidP="00A11A8A">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9,7</w:t>
            </w:r>
          </w:p>
        </w:tc>
      </w:tr>
      <w:tr w:rsidR="004B547D" w:rsidRPr="00CE3738" w:rsidTr="00476B27">
        <w:trPr>
          <w:jc w:val="center"/>
        </w:trPr>
        <w:tc>
          <w:tcPr>
            <w:tcW w:w="2396" w:type="dxa"/>
          </w:tcPr>
          <w:p w:rsidR="004B547D" w:rsidRPr="00CE3738" w:rsidRDefault="004B547D" w:rsidP="00CE3738">
            <w:pPr>
              <w:shd w:val="clear" w:color="auto" w:fill="FFFFFF" w:themeFill="background1"/>
              <w:spacing w:after="0" w:line="240" w:lineRule="auto"/>
              <w:jc w:val="both"/>
              <w:rPr>
                <w:rFonts w:ascii="Times New Roman" w:hAnsi="Times New Roman" w:cs="Times New Roman"/>
                <w:sz w:val="24"/>
                <w:szCs w:val="24"/>
              </w:rPr>
            </w:pPr>
            <w:r w:rsidRPr="00CE3738">
              <w:rPr>
                <w:rFonts w:ascii="Times New Roman" w:hAnsi="Times New Roman" w:cs="Times New Roman"/>
                <w:sz w:val="24"/>
                <w:szCs w:val="24"/>
              </w:rPr>
              <w:t>молдавский</w:t>
            </w:r>
          </w:p>
        </w:tc>
        <w:tc>
          <w:tcPr>
            <w:tcW w:w="1383" w:type="dxa"/>
            <w:tcBorders>
              <w:top w:val="single" w:sz="4" w:space="0" w:color="auto"/>
            </w:tcBorders>
          </w:tcPr>
          <w:p w:rsidR="004B547D" w:rsidRPr="00CE3738" w:rsidRDefault="004B547D" w:rsidP="00A11A8A">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57,2</w:t>
            </w:r>
          </w:p>
        </w:tc>
        <w:tc>
          <w:tcPr>
            <w:tcW w:w="1383" w:type="dxa"/>
          </w:tcPr>
          <w:p w:rsidR="004B547D" w:rsidRPr="00CE3738" w:rsidRDefault="004B547D" w:rsidP="00A11A8A">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58,4</w:t>
            </w:r>
          </w:p>
        </w:tc>
        <w:tc>
          <w:tcPr>
            <w:tcW w:w="1383" w:type="dxa"/>
          </w:tcPr>
          <w:p w:rsidR="004B547D" w:rsidRPr="00CE3738" w:rsidRDefault="004B547D" w:rsidP="00A11A8A">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59,2</w:t>
            </w:r>
          </w:p>
        </w:tc>
        <w:tc>
          <w:tcPr>
            <w:tcW w:w="1383" w:type="dxa"/>
          </w:tcPr>
          <w:p w:rsidR="004B547D" w:rsidRPr="00CE3738" w:rsidRDefault="004B547D" w:rsidP="00A11A8A">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60,8</w:t>
            </w:r>
          </w:p>
        </w:tc>
        <w:tc>
          <w:tcPr>
            <w:tcW w:w="1383" w:type="dxa"/>
          </w:tcPr>
          <w:p w:rsidR="004B547D" w:rsidRPr="00CE3738" w:rsidRDefault="004B547D" w:rsidP="00A11A8A">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61,5</w:t>
            </w:r>
          </w:p>
        </w:tc>
      </w:tr>
      <w:tr w:rsidR="004B547D" w:rsidRPr="00CE3738" w:rsidTr="00476B27">
        <w:trPr>
          <w:jc w:val="center"/>
        </w:trPr>
        <w:tc>
          <w:tcPr>
            <w:tcW w:w="2396" w:type="dxa"/>
          </w:tcPr>
          <w:p w:rsidR="004B547D" w:rsidRPr="00CE3738" w:rsidRDefault="004B547D" w:rsidP="00CE3738">
            <w:pPr>
              <w:shd w:val="clear" w:color="auto" w:fill="FFFFFF" w:themeFill="background1"/>
              <w:spacing w:after="0" w:line="240" w:lineRule="auto"/>
              <w:jc w:val="both"/>
              <w:rPr>
                <w:rFonts w:ascii="Times New Roman" w:hAnsi="Times New Roman" w:cs="Times New Roman"/>
                <w:sz w:val="24"/>
                <w:szCs w:val="24"/>
              </w:rPr>
            </w:pPr>
            <w:r w:rsidRPr="00CE3738">
              <w:rPr>
                <w:rFonts w:ascii="Times New Roman" w:hAnsi="Times New Roman" w:cs="Times New Roman"/>
                <w:sz w:val="24"/>
                <w:szCs w:val="24"/>
              </w:rPr>
              <w:t>украинский</w:t>
            </w:r>
          </w:p>
        </w:tc>
        <w:tc>
          <w:tcPr>
            <w:tcW w:w="1383" w:type="dxa"/>
          </w:tcPr>
          <w:p w:rsidR="004B547D" w:rsidRPr="00CE3738" w:rsidRDefault="004B547D" w:rsidP="00A11A8A">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29,6</w:t>
            </w:r>
          </w:p>
        </w:tc>
        <w:tc>
          <w:tcPr>
            <w:tcW w:w="1383" w:type="dxa"/>
          </w:tcPr>
          <w:p w:rsidR="004B547D" w:rsidRPr="00CE3738" w:rsidRDefault="004B547D" w:rsidP="00A11A8A">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29,9</w:t>
            </w:r>
          </w:p>
        </w:tc>
        <w:tc>
          <w:tcPr>
            <w:tcW w:w="1383" w:type="dxa"/>
          </w:tcPr>
          <w:p w:rsidR="004B547D" w:rsidRPr="00CE3738" w:rsidRDefault="004B547D" w:rsidP="00A11A8A">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29,6</w:t>
            </w:r>
          </w:p>
        </w:tc>
        <w:tc>
          <w:tcPr>
            <w:tcW w:w="1383" w:type="dxa"/>
          </w:tcPr>
          <w:p w:rsidR="004B547D" w:rsidRPr="00CE3738" w:rsidRDefault="004B547D" w:rsidP="00A11A8A">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28,8</w:t>
            </w:r>
          </w:p>
        </w:tc>
        <w:tc>
          <w:tcPr>
            <w:tcW w:w="1383" w:type="dxa"/>
          </w:tcPr>
          <w:p w:rsidR="004B547D" w:rsidRPr="00CE3738" w:rsidRDefault="004B547D" w:rsidP="00A11A8A">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27,7</w:t>
            </w:r>
          </w:p>
        </w:tc>
      </w:tr>
    </w:tbl>
    <w:p w:rsidR="000A334B" w:rsidRPr="00CE3738" w:rsidRDefault="000A334B"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Одним из ведущих направлений деятельности по повышению качества образования является создание условий для выявления и развития интеллектуальных, познавательных и творческих способностей учащихся, создание условий для поддержки одаренных детей. </w:t>
      </w:r>
    </w:p>
    <w:p w:rsidR="000A334B" w:rsidRPr="00CE3738" w:rsidRDefault="000A334B"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Количество учащихся, обучающихся по программам повышенного уровня в 2016 году, увеличилось на 78 человек и составило 7775 школьников, при этом % обучающихся по программам повышенного уровня увеличился на 1,3% и составляет 17,5%.</w:t>
      </w:r>
    </w:p>
    <w:p w:rsidR="000A334B" w:rsidRPr="00CE3738" w:rsidRDefault="000A334B"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Управлением общего образования </w:t>
      </w:r>
      <w:r w:rsidR="00185B21">
        <w:rPr>
          <w:rFonts w:ascii="Times New Roman" w:hAnsi="Times New Roman" w:cs="Times New Roman"/>
          <w:sz w:val="28"/>
          <w:szCs w:val="28"/>
        </w:rPr>
        <w:t xml:space="preserve">Министерства просвещения Приднестровской Молдавской Республики </w:t>
      </w:r>
      <w:r w:rsidRPr="00CE3738">
        <w:rPr>
          <w:rFonts w:ascii="Times New Roman" w:hAnsi="Times New Roman" w:cs="Times New Roman"/>
          <w:sz w:val="28"/>
          <w:szCs w:val="28"/>
        </w:rPr>
        <w:t xml:space="preserve">при поддержке Приднестровского государственного университета </w:t>
      </w:r>
      <w:r w:rsidR="00185B21">
        <w:rPr>
          <w:rFonts w:ascii="Times New Roman" w:hAnsi="Times New Roman" w:cs="Times New Roman"/>
          <w:sz w:val="28"/>
          <w:szCs w:val="28"/>
        </w:rPr>
        <w:t xml:space="preserve">им. Т.Г. Шевченко </w:t>
      </w:r>
      <w:r w:rsidRPr="00CE3738">
        <w:rPr>
          <w:rFonts w:ascii="Times New Roman" w:hAnsi="Times New Roman" w:cs="Times New Roman"/>
          <w:sz w:val="28"/>
          <w:szCs w:val="28"/>
        </w:rPr>
        <w:t xml:space="preserve">была организована и проведена Республиканская предметная олимпиада для учащихся 9-11-х классов по 25 предметным областям и совместно с Министерством юстиции </w:t>
      </w:r>
      <w:proofErr w:type="gramStart"/>
      <w:r w:rsidRPr="00CE3738">
        <w:rPr>
          <w:rFonts w:ascii="Times New Roman" w:hAnsi="Times New Roman" w:cs="Times New Roman"/>
          <w:sz w:val="28"/>
          <w:szCs w:val="28"/>
        </w:rPr>
        <w:t>-</w:t>
      </w:r>
      <w:proofErr w:type="spellStart"/>
      <w:r w:rsidRPr="00CE3738">
        <w:rPr>
          <w:rFonts w:ascii="Times New Roman" w:hAnsi="Times New Roman" w:cs="Times New Roman"/>
          <w:sz w:val="28"/>
          <w:szCs w:val="28"/>
        </w:rPr>
        <w:t>п</w:t>
      </w:r>
      <w:proofErr w:type="gramEnd"/>
      <w:r w:rsidRPr="00CE3738">
        <w:rPr>
          <w:rFonts w:ascii="Times New Roman" w:hAnsi="Times New Roman" w:cs="Times New Roman"/>
          <w:sz w:val="28"/>
          <w:szCs w:val="28"/>
        </w:rPr>
        <w:t>рофориентационная</w:t>
      </w:r>
      <w:proofErr w:type="spellEnd"/>
      <w:r w:rsidRPr="00CE3738">
        <w:rPr>
          <w:rFonts w:ascii="Times New Roman" w:hAnsi="Times New Roman" w:cs="Times New Roman"/>
          <w:sz w:val="28"/>
          <w:szCs w:val="28"/>
        </w:rPr>
        <w:t xml:space="preserve"> олимпиада школьников. Всего в республиканских олимпиадах приняли участие 324 учащихся.</w:t>
      </w:r>
    </w:p>
    <w:p w:rsidR="000A334B" w:rsidRPr="00CE3738" w:rsidRDefault="000A334B"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Наиболее высокий коэффициент результативности участия в республиканских олимпиадах традиционно демонстрируют учащиеся г</w:t>
      </w:r>
      <w:proofErr w:type="gramStart"/>
      <w:r w:rsidRPr="00CE3738">
        <w:rPr>
          <w:rFonts w:ascii="Times New Roman" w:hAnsi="Times New Roman" w:cs="Times New Roman"/>
          <w:sz w:val="28"/>
          <w:szCs w:val="28"/>
        </w:rPr>
        <w:t>.Т</w:t>
      </w:r>
      <w:proofErr w:type="gramEnd"/>
      <w:r w:rsidRPr="00CE3738">
        <w:rPr>
          <w:rFonts w:ascii="Times New Roman" w:hAnsi="Times New Roman" w:cs="Times New Roman"/>
          <w:sz w:val="28"/>
          <w:szCs w:val="28"/>
        </w:rPr>
        <w:t xml:space="preserve">ирасполя, г.Бендеры, г. Рыбница и </w:t>
      </w:r>
      <w:proofErr w:type="spellStart"/>
      <w:r w:rsidRPr="00CE3738">
        <w:rPr>
          <w:rFonts w:ascii="Times New Roman" w:hAnsi="Times New Roman" w:cs="Times New Roman"/>
          <w:sz w:val="28"/>
          <w:szCs w:val="28"/>
        </w:rPr>
        <w:t>Рыбницкого</w:t>
      </w:r>
      <w:proofErr w:type="spellEnd"/>
      <w:r w:rsidRPr="00CE3738">
        <w:rPr>
          <w:rFonts w:ascii="Times New Roman" w:hAnsi="Times New Roman" w:cs="Times New Roman"/>
          <w:sz w:val="28"/>
          <w:szCs w:val="28"/>
        </w:rPr>
        <w:t xml:space="preserve"> района.</w:t>
      </w:r>
    </w:p>
    <w:p w:rsidR="000A334B" w:rsidRPr="00CE3738" w:rsidRDefault="000A334B"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Кроме того, учащиеся организаций общего образования республики принимали активное участие в Международных олимпиадах, конференциях, турнирах, соревнованиях. При этом отмечается снижение результативности участия школьников, так в 2015-2016 учебном году на различных международных интеллектуальных конкурсах приднестровские школьники завоевали 884 призовых места (на 663 места меньше показателя 2014-2015 учебного года).</w:t>
      </w:r>
    </w:p>
    <w:p w:rsidR="007E6F59" w:rsidRPr="00CE3738" w:rsidRDefault="007E6F59"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201</w:t>
      </w:r>
      <w:r w:rsidR="002463D1" w:rsidRPr="00CE3738">
        <w:rPr>
          <w:rFonts w:ascii="Times New Roman" w:hAnsi="Times New Roman" w:cs="Times New Roman"/>
          <w:sz w:val="28"/>
          <w:szCs w:val="28"/>
        </w:rPr>
        <w:t>5</w:t>
      </w:r>
      <w:r w:rsidRPr="00CE3738">
        <w:rPr>
          <w:rFonts w:ascii="Times New Roman" w:hAnsi="Times New Roman" w:cs="Times New Roman"/>
          <w:sz w:val="28"/>
          <w:szCs w:val="28"/>
        </w:rPr>
        <w:t>-201</w:t>
      </w:r>
      <w:r w:rsidR="002463D1" w:rsidRPr="00CE3738">
        <w:rPr>
          <w:rFonts w:ascii="Times New Roman" w:hAnsi="Times New Roman" w:cs="Times New Roman"/>
          <w:sz w:val="28"/>
          <w:szCs w:val="28"/>
        </w:rPr>
        <w:t>6</w:t>
      </w:r>
      <w:r w:rsidRPr="00CE3738">
        <w:rPr>
          <w:rFonts w:ascii="Times New Roman" w:hAnsi="Times New Roman" w:cs="Times New Roman"/>
          <w:sz w:val="28"/>
          <w:szCs w:val="28"/>
        </w:rPr>
        <w:t xml:space="preserve"> учебный год завершился традиционной государственной итоговой аттестацией, которая была проведена для выпускников 9 класса в форме выпускного экзамена, а для лиц, завершивших </w:t>
      </w:r>
      <w:proofErr w:type="gramStart"/>
      <w:r w:rsidRPr="00CE3738">
        <w:rPr>
          <w:rFonts w:ascii="Times New Roman" w:hAnsi="Times New Roman" w:cs="Times New Roman"/>
          <w:sz w:val="28"/>
          <w:szCs w:val="28"/>
        </w:rPr>
        <w:t>обучение по</w:t>
      </w:r>
      <w:proofErr w:type="gramEnd"/>
      <w:r w:rsidRPr="00CE3738">
        <w:rPr>
          <w:rFonts w:ascii="Times New Roman" w:hAnsi="Times New Roman" w:cs="Times New Roman"/>
          <w:sz w:val="28"/>
          <w:szCs w:val="28"/>
        </w:rPr>
        <w:t xml:space="preserve"> образовательным программам основного  общего образования, в форме единого государственного экзамена или государственного выпускного экзамена по выбору обучающегося.</w:t>
      </w:r>
    </w:p>
    <w:p w:rsidR="002463D1" w:rsidRPr="00CE3738" w:rsidRDefault="002463D1"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В целом наблюдаются стабильные результаты </w:t>
      </w:r>
      <w:r w:rsidR="00A20CD7">
        <w:rPr>
          <w:rFonts w:ascii="Times New Roman" w:hAnsi="Times New Roman" w:cs="Times New Roman"/>
          <w:sz w:val="28"/>
          <w:szCs w:val="28"/>
        </w:rPr>
        <w:t>г</w:t>
      </w:r>
      <w:r w:rsidRPr="00CE3738">
        <w:rPr>
          <w:rFonts w:ascii="Times New Roman" w:hAnsi="Times New Roman" w:cs="Times New Roman"/>
          <w:sz w:val="28"/>
          <w:szCs w:val="28"/>
        </w:rPr>
        <w:t>осударственной итоговой аттестации по алгебре и родному языку за курс основной школы.</w:t>
      </w:r>
    </w:p>
    <w:p w:rsidR="00F961CF" w:rsidRPr="00CE3738" w:rsidRDefault="00F961CF"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lastRenderedPageBreak/>
        <w:t xml:space="preserve">В государственной итоговой аттестации выпускников </w:t>
      </w:r>
      <w:r w:rsidRPr="00A20CD7">
        <w:rPr>
          <w:rFonts w:ascii="Times New Roman" w:hAnsi="Times New Roman" w:cs="Times New Roman"/>
          <w:iCs/>
          <w:sz w:val="28"/>
          <w:szCs w:val="28"/>
        </w:rPr>
        <w:t>основной школы</w:t>
      </w:r>
      <w:r w:rsidRPr="00CE3738">
        <w:rPr>
          <w:rFonts w:ascii="Times New Roman" w:hAnsi="Times New Roman" w:cs="Times New Roman"/>
          <w:sz w:val="28"/>
          <w:szCs w:val="28"/>
        </w:rPr>
        <w:t xml:space="preserve"> по алгебре успеваемость составила 100%, качество 58,9%. В сравнении с 2014-2015 учебным годом показатель успеваемости увеличился на 0,1%, а качества знаний на 3,7%.</w:t>
      </w:r>
    </w:p>
    <w:p w:rsidR="00F961CF" w:rsidRPr="00CE3738" w:rsidRDefault="00F961CF"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В государственной итоговой аттестации по родному языку успеваемость составила 100%, качество 62,9%. В сравнении с 2014-2015 учебным годом процент успеваемости увеличился на 0,1%, а процент качества - на 1,7%, средний балл – 3,8 (не изменился).</w:t>
      </w:r>
    </w:p>
    <w:p w:rsidR="00F961CF" w:rsidRPr="00CE3738" w:rsidRDefault="00F961CF"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Сравнительный анализ уровня </w:t>
      </w:r>
      <w:proofErr w:type="spellStart"/>
      <w:r w:rsidRPr="00CE3738">
        <w:rPr>
          <w:rFonts w:ascii="Times New Roman" w:hAnsi="Times New Roman" w:cs="Times New Roman"/>
          <w:sz w:val="28"/>
          <w:szCs w:val="28"/>
        </w:rPr>
        <w:t>обученности</w:t>
      </w:r>
      <w:proofErr w:type="spellEnd"/>
      <w:r w:rsidRPr="00CE3738">
        <w:rPr>
          <w:rFonts w:ascii="Times New Roman" w:hAnsi="Times New Roman" w:cs="Times New Roman"/>
          <w:sz w:val="28"/>
          <w:szCs w:val="28"/>
        </w:rPr>
        <w:t xml:space="preserve"> выпускников основной школы по родному языку и алгебре по результатам государственной итоговой аттестации представлен в таблице.</w:t>
      </w:r>
    </w:p>
    <w:p w:rsidR="00A20CD7" w:rsidRDefault="00A20CD7" w:rsidP="00B140C9">
      <w:pPr>
        <w:spacing w:after="0" w:line="240" w:lineRule="auto"/>
        <w:ind w:firstLine="709"/>
        <w:jc w:val="right"/>
        <w:rPr>
          <w:rFonts w:ascii="Times New Roman" w:hAnsi="Times New Roman" w:cs="Times New Roman"/>
          <w:sz w:val="24"/>
          <w:szCs w:val="24"/>
        </w:rPr>
      </w:pPr>
    </w:p>
    <w:p w:rsidR="00F961CF" w:rsidRPr="00B140C9" w:rsidRDefault="00F961CF" w:rsidP="00B140C9">
      <w:pPr>
        <w:spacing w:after="0" w:line="240" w:lineRule="auto"/>
        <w:ind w:firstLine="709"/>
        <w:jc w:val="right"/>
        <w:rPr>
          <w:rFonts w:ascii="Times New Roman" w:hAnsi="Times New Roman" w:cs="Times New Roman"/>
          <w:sz w:val="24"/>
          <w:szCs w:val="24"/>
        </w:rPr>
      </w:pPr>
      <w:r w:rsidRPr="00B140C9">
        <w:rPr>
          <w:rFonts w:ascii="Times New Roman" w:hAnsi="Times New Roman" w:cs="Times New Roman"/>
          <w:sz w:val="24"/>
          <w:szCs w:val="24"/>
        </w:rPr>
        <w:t xml:space="preserve">Таблица </w:t>
      </w:r>
      <w:r w:rsidR="00C87601" w:rsidRPr="00B140C9">
        <w:rPr>
          <w:rFonts w:ascii="Times New Roman" w:hAnsi="Times New Roman" w:cs="Times New Roman"/>
          <w:sz w:val="24"/>
          <w:szCs w:val="24"/>
        </w:rPr>
        <w:t>26</w:t>
      </w:r>
    </w:p>
    <w:p w:rsidR="00BE433B" w:rsidRPr="00FA66EC" w:rsidRDefault="00BE433B" w:rsidP="00B140C9">
      <w:pPr>
        <w:spacing w:after="0" w:line="240" w:lineRule="auto"/>
        <w:jc w:val="right"/>
        <w:rPr>
          <w:rFonts w:ascii="Times New Roman" w:hAnsi="Times New Roman" w:cs="Times New Roman"/>
          <w:sz w:val="20"/>
          <w:szCs w:val="20"/>
        </w:rPr>
      </w:pPr>
    </w:p>
    <w:tbl>
      <w:tblPr>
        <w:tblW w:w="9527" w:type="dxa"/>
        <w:jc w:val="center"/>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844"/>
        <w:gridCol w:w="2267"/>
        <w:gridCol w:w="2073"/>
        <w:gridCol w:w="1620"/>
        <w:gridCol w:w="1723"/>
      </w:tblGrid>
      <w:tr w:rsidR="00F961CF" w:rsidRPr="00B140C9" w:rsidTr="00476B27">
        <w:trPr>
          <w:jc w:val="center"/>
        </w:trPr>
        <w:tc>
          <w:tcPr>
            <w:tcW w:w="1844" w:type="dxa"/>
            <w:tcBorders>
              <w:right w:val="single" w:sz="4" w:space="0" w:color="auto"/>
            </w:tcBorders>
          </w:tcPr>
          <w:p w:rsidR="00F961CF" w:rsidRPr="00B140C9" w:rsidRDefault="00F961CF" w:rsidP="00B140C9">
            <w:pPr>
              <w:spacing w:after="0" w:line="240" w:lineRule="auto"/>
              <w:jc w:val="both"/>
              <w:rPr>
                <w:rFonts w:ascii="Times New Roman" w:hAnsi="Times New Roman" w:cs="Times New Roman"/>
                <w:sz w:val="24"/>
                <w:szCs w:val="24"/>
              </w:rPr>
            </w:pPr>
            <w:r w:rsidRPr="00B140C9">
              <w:rPr>
                <w:rFonts w:ascii="Times New Roman" w:hAnsi="Times New Roman" w:cs="Times New Roman"/>
                <w:sz w:val="24"/>
                <w:szCs w:val="24"/>
              </w:rPr>
              <w:t xml:space="preserve">Предмет </w:t>
            </w:r>
          </w:p>
        </w:tc>
        <w:tc>
          <w:tcPr>
            <w:tcW w:w="2267" w:type="dxa"/>
            <w:tcBorders>
              <w:left w:val="single" w:sz="4" w:space="0" w:color="auto"/>
            </w:tcBorders>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Учебный год</w:t>
            </w:r>
          </w:p>
        </w:tc>
        <w:tc>
          <w:tcPr>
            <w:tcW w:w="207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Успеваемость %</w:t>
            </w:r>
          </w:p>
        </w:tc>
        <w:tc>
          <w:tcPr>
            <w:tcW w:w="1620"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Качество %</w:t>
            </w:r>
          </w:p>
        </w:tc>
        <w:tc>
          <w:tcPr>
            <w:tcW w:w="172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Средний балл</w:t>
            </w:r>
          </w:p>
        </w:tc>
      </w:tr>
      <w:tr w:rsidR="00F961CF" w:rsidRPr="00B140C9" w:rsidTr="00476B27">
        <w:trPr>
          <w:jc w:val="center"/>
        </w:trPr>
        <w:tc>
          <w:tcPr>
            <w:tcW w:w="1844" w:type="dxa"/>
            <w:vMerge w:val="restart"/>
            <w:tcBorders>
              <w:right w:val="single" w:sz="4" w:space="0" w:color="auto"/>
            </w:tcBorders>
          </w:tcPr>
          <w:p w:rsidR="00F961CF" w:rsidRPr="00B140C9" w:rsidRDefault="00F961CF" w:rsidP="00B140C9">
            <w:pPr>
              <w:spacing w:after="0" w:line="240" w:lineRule="auto"/>
              <w:jc w:val="both"/>
              <w:rPr>
                <w:rFonts w:ascii="Times New Roman" w:hAnsi="Times New Roman" w:cs="Times New Roman"/>
                <w:sz w:val="24"/>
                <w:szCs w:val="24"/>
              </w:rPr>
            </w:pPr>
          </w:p>
          <w:p w:rsidR="00F961CF" w:rsidRPr="00B140C9" w:rsidRDefault="00F961CF" w:rsidP="00B140C9">
            <w:pPr>
              <w:spacing w:after="0" w:line="240" w:lineRule="auto"/>
              <w:jc w:val="both"/>
              <w:rPr>
                <w:rFonts w:ascii="Times New Roman" w:hAnsi="Times New Roman" w:cs="Times New Roman"/>
                <w:sz w:val="24"/>
                <w:szCs w:val="24"/>
              </w:rPr>
            </w:pPr>
            <w:r w:rsidRPr="00B140C9">
              <w:rPr>
                <w:rFonts w:ascii="Times New Roman" w:hAnsi="Times New Roman" w:cs="Times New Roman"/>
                <w:sz w:val="24"/>
                <w:szCs w:val="24"/>
              </w:rPr>
              <w:t>Молдавский язык</w:t>
            </w:r>
          </w:p>
          <w:p w:rsidR="00F961CF" w:rsidRPr="00B140C9" w:rsidRDefault="00F961CF" w:rsidP="00B140C9">
            <w:pPr>
              <w:spacing w:after="0" w:line="240" w:lineRule="auto"/>
              <w:jc w:val="both"/>
              <w:rPr>
                <w:rFonts w:ascii="Times New Roman" w:hAnsi="Times New Roman" w:cs="Times New Roman"/>
                <w:sz w:val="24"/>
                <w:szCs w:val="24"/>
              </w:rPr>
            </w:pPr>
            <w:r w:rsidRPr="00B140C9">
              <w:rPr>
                <w:rFonts w:ascii="Times New Roman" w:hAnsi="Times New Roman" w:cs="Times New Roman"/>
                <w:sz w:val="24"/>
                <w:szCs w:val="24"/>
              </w:rPr>
              <w:t>(родной язык)</w:t>
            </w:r>
          </w:p>
        </w:tc>
        <w:tc>
          <w:tcPr>
            <w:tcW w:w="2267" w:type="dxa"/>
            <w:tcBorders>
              <w:left w:val="single" w:sz="4" w:space="0" w:color="auto"/>
              <w:bottom w:val="single" w:sz="4" w:space="0" w:color="auto"/>
            </w:tcBorders>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2011-2012</w:t>
            </w:r>
          </w:p>
        </w:tc>
        <w:tc>
          <w:tcPr>
            <w:tcW w:w="207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100</w:t>
            </w:r>
          </w:p>
        </w:tc>
        <w:tc>
          <w:tcPr>
            <w:tcW w:w="1620"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67</w:t>
            </w:r>
          </w:p>
        </w:tc>
        <w:tc>
          <w:tcPr>
            <w:tcW w:w="172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3,8</w:t>
            </w:r>
          </w:p>
        </w:tc>
      </w:tr>
      <w:tr w:rsidR="00F961CF" w:rsidRPr="00B140C9" w:rsidTr="00476B27">
        <w:trPr>
          <w:jc w:val="center"/>
        </w:trPr>
        <w:tc>
          <w:tcPr>
            <w:tcW w:w="1844" w:type="dxa"/>
            <w:vMerge/>
            <w:tcBorders>
              <w:right w:val="single" w:sz="4" w:space="0" w:color="auto"/>
            </w:tcBorders>
          </w:tcPr>
          <w:p w:rsidR="00F961CF" w:rsidRPr="00B140C9" w:rsidRDefault="00F961CF" w:rsidP="00B140C9">
            <w:pPr>
              <w:spacing w:after="0" w:line="240" w:lineRule="auto"/>
              <w:jc w:val="both"/>
              <w:rPr>
                <w:rFonts w:ascii="Times New Roman" w:hAnsi="Times New Roman" w:cs="Times New Roman"/>
                <w:sz w:val="24"/>
                <w:szCs w:val="24"/>
              </w:rPr>
            </w:pPr>
          </w:p>
        </w:tc>
        <w:tc>
          <w:tcPr>
            <w:tcW w:w="2267" w:type="dxa"/>
            <w:tcBorders>
              <w:left w:val="single" w:sz="4" w:space="0" w:color="auto"/>
              <w:bottom w:val="single" w:sz="4" w:space="0" w:color="auto"/>
            </w:tcBorders>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2012-2013</w:t>
            </w:r>
          </w:p>
        </w:tc>
        <w:tc>
          <w:tcPr>
            <w:tcW w:w="207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100</w:t>
            </w:r>
          </w:p>
        </w:tc>
        <w:tc>
          <w:tcPr>
            <w:tcW w:w="1620"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63,6</w:t>
            </w:r>
          </w:p>
        </w:tc>
        <w:tc>
          <w:tcPr>
            <w:tcW w:w="172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3,9</w:t>
            </w:r>
          </w:p>
        </w:tc>
      </w:tr>
      <w:tr w:rsidR="00F961CF" w:rsidRPr="00B140C9" w:rsidTr="00476B27">
        <w:trPr>
          <w:jc w:val="center"/>
        </w:trPr>
        <w:tc>
          <w:tcPr>
            <w:tcW w:w="0" w:type="auto"/>
            <w:vMerge/>
            <w:tcBorders>
              <w:right w:val="single" w:sz="4" w:space="0" w:color="auto"/>
            </w:tcBorders>
            <w:vAlign w:val="center"/>
          </w:tcPr>
          <w:p w:rsidR="00F961CF" w:rsidRPr="00B140C9" w:rsidRDefault="00F961CF" w:rsidP="00B140C9">
            <w:pPr>
              <w:spacing w:after="0" w:line="240" w:lineRule="auto"/>
              <w:jc w:val="both"/>
              <w:rPr>
                <w:rFonts w:ascii="Times New Roman" w:hAnsi="Times New Roman" w:cs="Times New Roman"/>
                <w:sz w:val="24"/>
                <w:szCs w:val="24"/>
              </w:rPr>
            </w:pPr>
          </w:p>
        </w:tc>
        <w:tc>
          <w:tcPr>
            <w:tcW w:w="2267" w:type="dxa"/>
            <w:tcBorders>
              <w:top w:val="single" w:sz="4" w:space="0" w:color="auto"/>
              <w:left w:val="single" w:sz="4" w:space="0" w:color="auto"/>
            </w:tcBorders>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201</w:t>
            </w:r>
            <w:r w:rsidRPr="00B140C9">
              <w:rPr>
                <w:rFonts w:ascii="Times New Roman" w:hAnsi="Times New Roman" w:cs="Times New Roman"/>
                <w:sz w:val="24"/>
                <w:szCs w:val="24"/>
                <w:lang w:val="en-US"/>
              </w:rPr>
              <w:t>3</w:t>
            </w:r>
            <w:r w:rsidRPr="00B140C9">
              <w:rPr>
                <w:rFonts w:ascii="Times New Roman" w:hAnsi="Times New Roman" w:cs="Times New Roman"/>
                <w:sz w:val="24"/>
                <w:szCs w:val="24"/>
              </w:rPr>
              <w:t>-201</w:t>
            </w:r>
            <w:r w:rsidRPr="00B140C9">
              <w:rPr>
                <w:rFonts w:ascii="Times New Roman" w:hAnsi="Times New Roman" w:cs="Times New Roman"/>
                <w:sz w:val="24"/>
                <w:szCs w:val="24"/>
                <w:lang w:val="en-US"/>
              </w:rPr>
              <w:t>4</w:t>
            </w:r>
          </w:p>
        </w:tc>
        <w:tc>
          <w:tcPr>
            <w:tcW w:w="207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100</w:t>
            </w:r>
          </w:p>
        </w:tc>
        <w:tc>
          <w:tcPr>
            <w:tcW w:w="1620"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59,4</w:t>
            </w:r>
          </w:p>
        </w:tc>
        <w:tc>
          <w:tcPr>
            <w:tcW w:w="172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3,8</w:t>
            </w:r>
          </w:p>
        </w:tc>
      </w:tr>
      <w:tr w:rsidR="00F961CF" w:rsidRPr="00B140C9" w:rsidTr="00476B27">
        <w:trPr>
          <w:jc w:val="center"/>
        </w:trPr>
        <w:tc>
          <w:tcPr>
            <w:tcW w:w="0" w:type="auto"/>
            <w:vMerge/>
            <w:tcBorders>
              <w:right w:val="single" w:sz="4" w:space="0" w:color="auto"/>
            </w:tcBorders>
            <w:vAlign w:val="center"/>
          </w:tcPr>
          <w:p w:rsidR="00F961CF" w:rsidRPr="00B140C9" w:rsidRDefault="00F961CF" w:rsidP="00B140C9">
            <w:pPr>
              <w:spacing w:after="0" w:line="240" w:lineRule="auto"/>
              <w:jc w:val="both"/>
              <w:rPr>
                <w:rFonts w:ascii="Times New Roman" w:hAnsi="Times New Roman" w:cs="Times New Roman"/>
                <w:sz w:val="24"/>
                <w:szCs w:val="24"/>
              </w:rPr>
            </w:pPr>
          </w:p>
        </w:tc>
        <w:tc>
          <w:tcPr>
            <w:tcW w:w="2267" w:type="dxa"/>
            <w:tcBorders>
              <w:top w:val="single" w:sz="4" w:space="0" w:color="auto"/>
              <w:left w:val="single" w:sz="4" w:space="0" w:color="auto"/>
            </w:tcBorders>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2014-2015</w:t>
            </w:r>
          </w:p>
        </w:tc>
        <w:tc>
          <w:tcPr>
            <w:tcW w:w="207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100</w:t>
            </w:r>
          </w:p>
        </w:tc>
        <w:tc>
          <w:tcPr>
            <w:tcW w:w="1620"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61,6</w:t>
            </w:r>
          </w:p>
        </w:tc>
        <w:tc>
          <w:tcPr>
            <w:tcW w:w="172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3,9</w:t>
            </w:r>
          </w:p>
        </w:tc>
      </w:tr>
      <w:tr w:rsidR="00F961CF" w:rsidRPr="00B140C9" w:rsidTr="00B140C9">
        <w:trPr>
          <w:jc w:val="center"/>
        </w:trPr>
        <w:tc>
          <w:tcPr>
            <w:tcW w:w="0" w:type="auto"/>
            <w:vMerge/>
            <w:tcBorders>
              <w:right w:val="single" w:sz="4" w:space="0" w:color="auto"/>
            </w:tcBorders>
            <w:vAlign w:val="center"/>
          </w:tcPr>
          <w:p w:rsidR="00F961CF" w:rsidRPr="00B140C9" w:rsidRDefault="00F961CF" w:rsidP="00B140C9">
            <w:pPr>
              <w:spacing w:after="0" w:line="240" w:lineRule="auto"/>
              <w:jc w:val="both"/>
              <w:rPr>
                <w:rFonts w:ascii="Times New Roman" w:hAnsi="Times New Roman" w:cs="Times New Roman"/>
                <w:sz w:val="24"/>
                <w:szCs w:val="24"/>
              </w:rPr>
            </w:pPr>
          </w:p>
        </w:tc>
        <w:tc>
          <w:tcPr>
            <w:tcW w:w="2267" w:type="dxa"/>
            <w:tcBorders>
              <w:top w:val="single" w:sz="4" w:space="0" w:color="auto"/>
              <w:left w:val="single" w:sz="4" w:space="0" w:color="auto"/>
            </w:tcBorders>
            <w:shd w:val="clear" w:color="auto" w:fill="auto"/>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2015-2016</w:t>
            </w:r>
          </w:p>
        </w:tc>
        <w:tc>
          <w:tcPr>
            <w:tcW w:w="2073" w:type="dxa"/>
            <w:shd w:val="clear" w:color="auto" w:fill="auto"/>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100</w:t>
            </w:r>
          </w:p>
        </w:tc>
        <w:tc>
          <w:tcPr>
            <w:tcW w:w="1620" w:type="dxa"/>
            <w:shd w:val="clear" w:color="auto" w:fill="auto"/>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63,6</w:t>
            </w:r>
          </w:p>
        </w:tc>
        <w:tc>
          <w:tcPr>
            <w:tcW w:w="1723" w:type="dxa"/>
            <w:shd w:val="clear" w:color="auto" w:fill="auto"/>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3,9</w:t>
            </w:r>
          </w:p>
        </w:tc>
      </w:tr>
      <w:tr w:rsidR="00F961CF" w:rsidRPr="00B140C9" w:rsidTr="00476B27">
        <w:trPr>
          <w:jc w:val="center"/>
        </w:trPr>
        <w:tc>
          <w:tcPr>
            <w:tcW w:w="1844" w:type="dxa"/>
            <w:vMerge w:val="restart"/>
            <w:tcBorders>
              <w:right w:val="single" w:sz="4" w:space="0" w:color="auto"/>
            </w:tcBorders>
          </w:tcPr>
          <w:p w:rsidR="00F961CF" w:rsidRPr="00B140C9" w:rsidRDefault="00F961CF" w:rsidP="00B140C9">
            <w:pPr>
              <w:spacing w:after="0" w:line="240" w:lineRule="auto"/>
              <w:jc w:val="both"/>
              <w:rPr>
                <w:rFonts w:ascii="Times New Roman" w:hAnsi="Times New Roman" w:cs="Times New Roman"/>
                <w:sz w:val="24"/>
                <w:szCs w:val="24"/>
              </w:rPr>
            </w:pPr>
          </w:p>
          <w:p w:rsidR="00F961CF" w:rsidRPr="00B140C9" w:rsidRDefault="00F961CF" w:rsidP="00B140C9">
            <w:pPr>
              <w:spacing w:after="0" w:line="240" w:lineRule="auto"/>
              <w:jc w:val="both"/>
              <w:rPr>
                <w:rFonts w:ascii="Times New Roman" w:hAnsi="Times New Roman" w:cs="Times New Roman"/>
                <w:sz w:val="24"/>
                <w:szCs w:val="24"/>
              </w:rPr>
            </w:pPr>
            <w:r w:rsidRPr="00B140C9">
              <w:rPr>
                <w:rFonts w:ascii="Times New Roman" w:hAnsi="Times New Roman" w:cs="Times New Roman"/>
                <w:sz w:val="24"/>
                <w:szCs w:val="24"/>
              </w:rPr>
              <w:t>Русский язык</w:t>
            </w:r>
          </w:p>
          <w:p w:rsidR="00F961CF" w:rsidRPr="00B140C9" w:rsidRDefault="00F961CF" w:rsidP="00B140C9">
            <w:pPr>
              <w:spacing w:after="0" w:line="240" w:lineRule="auto"/>
              <w:jc w:val="both"/>
              <w:rPr>
                <w:rFonts w:ascii="Times New Roman" w:hAnsi="Times New Roman" w:cs="Times New Roman"/>
                <w:sz w:val="24"/>
                <w:szCs w:val="24"/>
              </w:rPr>
            </w:pPr>
            <w:r w:rsidRPr="00B140C9">
              <w:rPr>
                <w:rFonts w:ascii="Times New Roman" w:hAnsi="Times New Roman" w:cs="Times New Roman"/>
                <w:sz w:val="24"/>
                <w:szCs w:val="24"/>
              </w:rPr>
              <w:t>(родной язык)</w:t>
            </w:r>
          </w:p>
        </w:tc>
        <w:tc>
          <w:tcPr>
            <w:tcW w:w="2267" w:type="dxa"/>
            <w:tcBorders>
              <w:left w:val="single" w:sz="4" w:space="0" w:color="auto"/>
            </w:tcBorders>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2011-2012</w:t>
            </w:r>
          </w:p>
        </w:tc>
        <w:tc>
          <w:tcPr>
            <w:tcW w:w="207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99,8</w:t>
            </w:r>
          </w:p>
        </w:tc>
        <w:tc>
          <w:tcPr>
            <w:tcW w:w="1620"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61</w:t>
            </w:r>
          </w:p>
        </w:tc>
        <w:tc>
          <w:tcPr>
            <w:tcW w:w="172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3,8</w:t>
            </w:r>
          </w:p>
        </w:tc>
      </w:tr>
      <w:tr w:rsidR="00F961CF" w:rsidRPr="00B140C9" w:rsidTr="00476B27">
        <w:trPr>
          <w:jc w:val="center"/>
        </w:trPr>
        <w:tc>
          <w:tcPr>
            <w:tcW w:w="1844" w:type="dxa"/>
            <w:vMerge/>
            <w:tcBorders>
              <w:right w:val="single" w:sz="4" w:space="0" w:color="auto"/>
            </w:tcBorders>
          </w:tcPr>
          <w:p w:rsidR="00F961CF" w:rsidRPr="00B140C9" w:rsidRDefault="00F961CF" w:rsidP="00B140C9">
            <w:pPr>
              <w:spacing w:after="0" w:line="240" w:lineRule="auto"/>
              <w:jc w:val="both"/>
              <w:rPr>
                <w:rFonts w:ascii="Times New Roman" w:hAnsi="Times New Roman" w:cs="Times New Roman"/>
                <w:sz w:val="24"/>
                <w:szCs w:val="24"/>
              </w:rPr>
            </w:pPr>
          </w:p>
        </w:tc>
        <w:tc>
          <w:tcPr>
            <w:tcW w:w="2267" w:type="dxa"/>
            <w:tcBorders>
              <w:left w:val="single" w:sz="4" w:space="0" w:color="auto"/>
            </w:tcBorders>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2012-2013</w:t>
            </w:r>
          </w:p>
        </w:tc>
        <w:tc>
          <w:tcPr>
            <w:tcW w:w="207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99,79</w:t>
            </w:r>
          </w:p>
        </w:tc>
        <w:tc>
          <w:tcPr>
            <w:tcW w:w="1620"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59,1</w:t>
            </w:r>
          </w:p>
        </w:tc>
        <w:tc>
          <w:tcPr>
            <w:tcW w:w="172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3,7</w:t>
            </w:r>
          </w:p>
        </w:tc>
      </w:tr>
      <w:tr w:rsidR="00F961CF" w:rsidRPr="00B140C9" w:rsidTr="00476B27">
        <w:trPr>
          <w:jc w:val="center"/>
        </w:trPr>
        <w:tc>
          <w:tcPr>
            <w:tcW w:w="0" w:type="auto"/>
            <w:vMerge/>
            <w:tcBorders>
              <w:right w:val="single" w:sz="4" w:space="0" w:color="auto"/>
            </w:tcBorders>
            <w:vAlign w:val="center"/>
          </w:tcPr>
          <w:p w:rsidR="00F961CF" w:rsidRPr="00B140C9" w:rsidRDefault="00F961CF" w:rsidP="00B140C9">
            <w:pPr>
              <w:spacing w:after="0" w:line="240" w:lineRule="auto"/>
              <w:jc w:val="both"/>
              <w:rPr>
                <w:rFonts w:ascii="Times New Roman" w:hAnsi="Times New Roman" w:cs="Times New Roman"/>
                <w:sz w:val="24"/>
                <w:szCs w:val="24"/>
              </w:rPr>
            </w:pPr>
          </w:p>
        </w:tc>
        <w:tc>
          <w:tcPr>
            <w:tcW w:w="2267" w:type="dxa"/>
            <w:tcBorders>
              <w:left w:val="single" w:sz="4" w:space="0" w:color="auto"/>
            </w:tcBorders>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201</w:t>
            </w:r>
            <w:r w:rsidRPr="00B140C9">
              <w:rPr>
                <w:rFonts w:ascii="Times New Roman" w:hAnsi="Times New Roman" w:cs="Times New Roman"/>
                <w:sz w:val="24"/>
                <w:szCs w:val="24"/>
                <w:lang w:val="en-US"/>
              </w:rPr>
              <w:t>3</w:t>
            </w:r>
            <w:r w:rsidRPr="00B140C9">
              <w:rPr>
                <w:rFonts w:ascii="Times New Roman" w:hAnsi="Times New Roman" w:cs="Times New Roman"/>
                <w:sz w:val="24"/>
                <w:szCs w:val="24"/>
              </w:rPr>
              <w:t>-201</w:t>
            </w:r>
            <w:r w:rsidRPr="00B140C9">
              <w:rPr>
                <w:rFonts w:ascii="Times New Roman" w:hAnsi="Times New Roman" w:cs="Times New Roman"/>
                <w:sz w:val="24"/>
                <w:szCs w:val="24"/>
                <w:lang w:val="en-US"/>
              </w:rPr>
              <w:t>4</w:t>
            </w:r>
          </w:p>
        </w:tc>
        <w:tc>
          <w:tcPr>
            <w:tcW w:w="207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99,9</w:t>
            </w:r>
          </w:p>
        </w:tc>
        <w:tc>
          <w:tcPr>
            <w:tcW w:w="1620"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62,4</w:t>
            </w:r>
          </w:p>
        </w:tc>
        <w:tc>
          <w:tcPr>
            <w:tcW w:w="172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3,8</w:t>
            </w:r>
          </w:p>
        </w:tc>
      </w:tr>
      <w:tr w:rsidR="00F961CF" w:rsidRPr="00B140C9" w:rsidTr="00476B27">
        <w:trPr>
          <w:jc w:val="center"/>
        </w:trPr>
        <w:tc>
          <w:tcPr>
            <w:tcW w:w="0" w:type="auto"/>
            <w:vMerge/>
            <w:tcBorders>
              <w:right w:val="single" w:sz="4" w:space="0" w:color="auto"/>
            </w:tcBorders>
            <w:vAlign w:val="center"/>
          </w:tcPr>
          <w:p w:rsidR="00F961CF" w:rsidRPr="00B140C9" w:rsidRDefault="00F961CF" w:rsidP="00B140C9">
            <w:pPr>
              <w:spacing w:after="0" w:line="240" w:lineRule="auto"/>
              <w:jc w:val="both"/>
              <w:rPr>
                <w:rFonts w:ascii="Times New Roman" w:hAnsi="Times New Roman" w:cs="Times New Roman"/>
                <w:sz w:val="24"/>
                <w:szCs w:val="24"/>
              </w:rPr>
            </w:pPr>
          </w:p>
        </w:tc>
        <w:tc>
          <w:tcPr>
            <w:tcW w:w="2267" w:type="dxa"/>
            <w:tcBorders>
              <w:left w:val="single" w:sz="4" w:space="0" w:color="auto"/>
            </w:tcBorders>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2014-2015</w:t>
            </w:r>
          </w:p>
        </w:tc>
        <w:tc>
          <w:tcPr>
            <w:tcW w:w="207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99,97</w:t>
            </w:r>
          </w:p>
        </w:tc>
        <w:tc>
          <w:tcPr>
            <w:tcW w:w="1620"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61,2</w:t>
            </w:r>
          </w:p>
        </w:tc>
        <w:tc>
          <w:tcPr>
            <w:tcW w:w="172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3,8</w:t>
            </w:r>
          </w:p>
        </w:tc>
      </w:tr>
      <w:tr w:rsidR="00F961CF" w:rsidRPr="00B140C9" w:rsidTr="00B140C9">
        <w:trPr>
          <w:jc w:val="center"/>
        </w:trPr>
        <w:tc>
          <w:tcPr>
            <w:tcW w:w="0" w:type="auto"/>
            <w:vMerge/>
            <w:tcBorders>
              <w:right w:val="single" w:sz="4" w:space="0" w:color="auto"/>
            </w:tcBorders>
            <w:vAlign w:val="center"/>
          </w:tcPr>
          <w:p w:rsidR="00F961CF" w:rsidRPr="00B140C9" w:rsidRDefault="00F961CF" w:rsidP="00B140C9">
            <w:pPr>
              <w:spacing w:after="0" w:line="240" w:lineRule="auto"/>
              <w:jc w:val="both"/>
              <w:rPr>
                <w:rFonts w:ascii="Times New Roman" w:hAnsi="Times New Roman" w:cs="Times New Roman"/>
                <w:sz w:val="24"/>
                <w:szCs w:val="24"/>
              </w:rPr>
            </w:pPr>
          </w:p>
        </w:tc>
        <w:tc>
          <w:tcPr>
            <w:tcW w:w="2267" w:type="dxa"/>
            <w:tcBorders>
              <w:left w:val="single" w:sz="4" w:space="0" w:color="auto"/>
            </w:tcBorders>
            <w:shd w:val="clear" w:color="auto" w:fill="auto"/>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2015-2016</w:t>
            </w:r>
          </w:p>
        </w:tc>
        <w:tc>
          <w:tcPr>
            <w:tcW w:w="2073" w:type="dxa"/>
            <w:shd w:val="clear" w:color="auto" w:fill="auto"/>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100</w:t>
            </w:r>
          </w:p>
        </w:tc>
        <w:tc>
          <w:tcPr>
            <w:tcW w:w="1620" w:type="dxa"/>
            <w:shd w:val="clear" w:color="auto" w:fill="auto"/>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62,8</w:t>
            </w:r>
          </w:p>
        </w:tc>
        <w:tc>
          <w:tcPr>
            <w:tcW w:w="1723" w:type="dxa"/>
            <w:shd w:val="clear" w:color="auto" w:fill="auto"/>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3,8</w:t>
            </w:r>
          </w:p>
        </w:tc>
      </w:tr>
      <w:tr w:rsidR="00F961CF" w:rsidRPr="00B140C9" w:rsidTr="00476B27">
        <w:trPr>
          <w:jc w:val="center"/>
        </w:trPr>
        <w:tc>
          <w:tcPr>
            <w:tcW w:w="1844" w:type="dxa"/>
            <w:vMerge w:val="restart"/>
            <w:tcBorders>
              <w:right w:val="single" w:sz="4" w:space="0" w:color="auto"/>
            </w:tcBorders>
          </w:tcPr>
          <w:p w:rsidR="00F961CF" w:rsidRPr="00B140C9" w:rsidRDefault="00F961CF" w:rsidP="00B140C9">
            <w:pPr>
              <w:spacing w:after="0" w:line="240" w:lineRule="auto"/>
              <w:jc w:val="both"/>
              <w:rPr>
                <w:rFonts w:ascii="Times New Roman" w:hAnsi="Times New Roman" w:cs="Times New Roman"/>
                <w:sz w:val="24"/>
                <w:szCs w:val="24"/>
              </w:rPr>
            </w:pPr>
          </w:p>
          <w:p w:rsidR="00F961CF" w:rsidRPr="00B140C9" w:rsidRDefault="00F961CF" w:rsidP="00B140C9">
            <w:pPr>
              <w:spacing w:after="0" w:line="240" w:lineRule="auto"/>
              <w:jc w:val="both"/>
              <w:rPr>
                <w:rFonts w:ascii="Times New Roman" w:hAnsi="Times New Roman" w:cs="Times New Roman"/>
                <w:sz w:val="24"/>
                <w:szCs w:val="24"/>
              </w:rPr>
            </w:pPr>
            <w:r w:rsidRPr="00B140C9">
              <w:rPr>
                <w:rFonts w:ascii="Times New Roman" w:hAnsi="Times New Roman" w:cs="Times New Roman"/>
                <w:sz w:val="24"/>
                <w:szCs w:val="24"/>
              </w:rPr>
              <w:t>Украинский язык</w:t>
            </w:r>
          </w:p>
          <w:p w:rsidR="00F961CF" w:rsidRPr="00B140C9" w:rsidRDefault="00F961CF" w:rsidP="00B140C9">
            <w:pPr>
              <w:spacing w:after="0" w:line="240" w:lineRule="auto"/>
              <w:jc w:val="both"/>
              <w:rPr>
                <w:rFonts w:ascii="Times New Roman" w:hAnsi="Times New Roman" w:cs="Times New Roman"/>
                <w:sz w:val="24"/>
                <w:szCs w:val="24"/>
              </w:rPr>
            </w:pPr>
            <w:r w:rsidRPr="00B140C9">
              <w:rPr>
                <w:rFonts w:ascii="Times New Roman" w:hAnsi="Times New Roman" w:cs="Times New Roman"/>
                <w:sz w:val="24"/>
                <w:szCs w:val="24"/>
              </w:rPr>
              <w:t>(родной язык)</w:t>
            </w:r>
          </w:p>
        </w:tc>
        <w:tc>
          <w:tcPr>
            <w:tcW w:w="2267" w:type="dxa"/>
            <w:tcBorders>
              <w:left w:val="single" w:sz="4" w:space="0" w:color="auto"/>
            </w:tcBorders>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2011-2012</w:t>
            </w:r>
          </w:p>
        </w:tc>
        <w:tc>
          <w:tcPr>
            <w:tcW w:w="207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99,9</w:t>
            </w:r>
          </w:p>
        </w:tc>
        <w:tc>
          <w:tcPr>
            <w:tcW w:w="1620"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70</w:t>
            </w:r>
          </w:p>
        </w:tc>
        <w:tc>
          <w:tcPr>
            <w:tcW w:w="172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4,0</w:t>
            </w:r>
          </w:p>
        </w:tc>
      </w:tr>
      <w:tr w:rsidR="00F961CF" w:rsidRPr="00B140C9" w:rsidTr="00476B27">
        <w:trPr>
          <w:jc w:val="center"/>
        </w:trPr>
        <w:tc>
          <w:tcPr>
            <w:tcW w:w="1844" w:type="dxa"/>
            <w:vMerge/>
            <w:tcBorders>
              <w:right w:val="single" w:sz="4" w:space="0" w:color="auto"/>
            </w:tcBorders>
          </w:tcPr>
          <w:p w:rsidR="00F961CF" w:rsidRPr="00B140C9" w:rsidRDefault="00F961CF" w:rsidP="00B140C9">
            <w:pPr>
              <w:spacing w:after="0" w:line="240" w:lineRule="auto"/>
              <w:jc w:val="both"/>
              <w:rPr>
                <w:rFonts w:ascii="Times New Roman" w:hAnsi="Times New Roman" w:cs="Times New Roman"/>
                <w:sz w:val="24"/>
                <w:szCs w:val="24"/>
              </w:rPr>
            </w:pPr>
          </w:p>
        </w:tc>
        <w:tc>
          <w:tcPr>
            <w:tcW w:w="2267" w:type="dxa"/>
            <w:tcBorders>
              <w:left w:val="single" w:sz="4" w:space="0" w:color="auto"/>
            </w:tcBorders>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2012-2013</w:t>
            </w:r>
          </w:p>
        </w:tc>
        <w:tc>
          <w:tcPr>
            <w:tcW w:w="207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100</w:t>
            </w:r>
          </w:p>
        </w:tc>
        <w:tc>
          <w:tcPr>
            <w:tcW w:w="1620"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67,42</w:t>
            </w:r>
          </w:p>
        </w:tc>
        <w:tc>
          <w:tcPr>
            <w:tcW w:w="172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3,88</w:t>
            </w:r>
          </w:p>
        </w:tc>
      </w:tr>
      <w:tr w:rsidR="00F961CF" w:rsidRPr="00B140C9" w:rsidTr="00476B27">
        <w:trPr>
          <w:jc w:val="center"/>
        </w:trPr>
        <w:tc>
          <w:tcPr>
            <w:tcW w:w="0" w:type="auto"/>
            <w:vMerge/>
            <w:tcBorders>
              <w:right w:val="single" w:sz="4" w:space="0" w:color="auto"/>
            </w:tcBorders>
            <w:vAlign w:val="center"/>
          </w:tcPr>
          <w:p w:rsidR="00F961CF" w:rsidRPr="00B140C9" w:rsidRDefault="00F961CF" w:rsidP="00B140C9">
            <w:pPr>
              <w:spacing w:after="0" w:line="240" w:lineRule="auto"/>
              <w:jc w:val="both"/>
              <w:rPr>
                <w:rFonts w:ascii="Times New Roman" w:hAnsi="Times New Roman" w:cs="Times New Roman"/>
                <w:sz w:val="24"/>
                <w:szCs w:val="24"/>
              </w:rPr>
            </w:pPr>
          </w:p>
        </w:tc>
        <w:tc>
          <w:tcPr>
            <w:tcW w:w="2267" w:type="dxa"/>
            <w:tcBorders>
              <w:left w:val="single" w:sz="4" w:space="0" w:color="auto"/>
            </w:tcBorders>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201</w:t>
            </w:r>
            <w:r w:rsidRPr="00B140C9">
              <w:rPr>
                <w:rFonts w:ascii="Times New Roman" w:hAnsi="Times New Roman" w:cs="Times New Roman"/>
                <w:sz w:val="24"/>
                <w:szCs w:val="24"/>
                <w:lang w:val="en-US"/>
              </w:rPr>
              <w:t>3</w:t>
            </w:r>
            <w:r w:rsidRPr="00B140C9">
              <w:rPr>
                <w:rFonts w:ascii="Times New Roman" w:hAnsi="Times New Roman" w:cs="Times New Roman"/>
                <w:sz w:val="24"/>
                <w:szCs w:val="24"/>
              </w:rPr>
              <w:t>-201</w:t>
            </w:r>
            <w:r w:rsidRPr="00B140C9">
              <w:rPr>
                <w:rFonts w:ascii="Times New Roman" w:hAnsi="Times New Roman" w:cs="Times New Roman"/>
                <w:sz w:val="24"/>
                <w:szCs w:val="24"/>
                <w:lang w:val="en-US"/>
              </w:rPr>
              <w:t>4</w:t>
            </w:r>
          </w:p>
        </w:tc>
        <w:tc>
          <w:tcPr>
            <w:tcW w:w="207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100</w:t>
            </w:r>
          </w:p>
        </w:tc>
        <w:tc>
          <w:tcPr>
            <w:tcW w:w="1620"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77</w:t>
            </w:r>
          </w:p>
        </w:tc>
        <w:tc>
          <w:tcPr>
            <w:tcW w:w="172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4,1</w:t>
            </w:r>
          </w:p>
        </w:tc>
      </w:tr>
      <w:tr w:rsidR="00F961CF" w:rsidRPr="00B140C9" w:rsidTr="00476B27">
        <w:trPr>
          <w:jc w:val="center"/>
        </w:trPr>
        <w:tc>
          <w:tcPr>
            <w:tcW w:w="0" w:type="auto"/>
            <w:vMerge/>
            <w:tcBorders>
              <w:right w:val="single" w:sz="4" w:space="0" w:color="auto"/>
            </w:tcBorders>
            <w:vAlign w:val="center"/>
          </w:tcPr>
          <w:p w:rsidR="00F961CF" w:rsidRPr="00B140C9" w:rsidRDefault="00F961CF" w:rsidP="00B140C9">
            <w:pPr>
              <w:spacing w:after="0" w:line="240" w:lineRule="auto"/>
              <w:jc w:val="both"/>
              <w:rPr>
                <w:rFonts w:ascii="Times New Roman" w:hAnsi="Times New Roman" w:cs="Times New Roman"/>
                <w:sz w:val="24"/>
                <w:szCs w:val="24"/>
              </w:rPr>
            </w:pPr>
          </w:p>
        </w:tc>
        <w:tc>
          <w:tcPr>
            <w:tcW w:w="2267" w:type="dxa"/>
            <w:tcBorders>
              <w:left w:val="single" w:sz="4" w:space="0" w:color="auto"/>
            </w:tcBorders>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2014-2015</w:t>
            </w:r>
          </w:p>
        </w:tc>
        <w:tc>
          <w:tcPr>
            <w:tcW w:w="207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100</w:t>
            </w:r>
          </w:p>
        </w:tc>
        <w:tc>
          <w:tcPr>
            <w:tcW w:w="1620"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63,3</w:t>
            </w:r>
          </w:p>
        </w:tc>
        <w:tc>
          <w:tcPr>
            <w:tcW w:w="172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4,0</w:t>
            </w:r>
          </w:p>
        </w:tc>
      </w:tr>
      <w:tr w:rsidR="00F961CF" w:rsidRPr="00B140C9" w:rsidTr="00B140C9">
        <w:trPr>
          <w:jc w:val="center"/>
        </w:trPr>
        <w:tc>
          <w:tcPr>
            <w:tcW w:w="0" w:type="auto"/>
            <w:vMerge/>
            <w:tcBorders>
              <w:right w:val="single" w:sz="4" w:space="0" w:color="auto"/>
            </w:tcBorders>
            <w:vAlign w:val="center"/>
          </w:tcPr>
          <w:p w:rsidR="00F961CF" w:rsidRPr="00B140C9" w:rsidRDefault="00F961CF" w:rsidP="00B140C9">
            <w:pPr>
              <w:spacing w:after="0" w:line="240" w:lineRule="auto"/>
              <w:jc w:val="both"/>
              <w:rPr>
                <w:rFonts w:ascii="Times New Roman" w:hAnsi="Times New Roman" w:cs="Times New Roman"/>
                <w:sz w:val="24"/>
                <w:szCs w:val="24"/>
              </w:rPr>
            </w:pPr>
          </w:p>
        </w:tc>
        <w:tc>
          <w:tcPr>
            <w:tcW w:w="2267" w:type="dxa"/>
            <w:tcBorders>
              <w:left w:val="single" w:sz="4" w:space="0" w:color="auto"/>
            </w:tcBorders>
            <w:shd w:val="clear" w:color="auto" w:fill="auto"/>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2015-2016</w:t>
            </w:r>
          </w:p>
        </w:tc>
        <w:tc>
          <w:tcPr>
            <w:tcW w:w="2073" w:type="dxa"/>
            <w:shd w:val="clear" w:color="auto" w:fill="auto"/>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100</w:t>
            </w:r>
          </w:p>
        </w:tc>
        <w:tc>
          <w:tcPr>
            <w:tcW w:w="1620" w:type="dxa"/>
            <w:shd w:val="clear" w:color="auto" w:fill="auto"/>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62,3</w:t>
            </w:r>
          </w:p>
        </w:tc>
        <w:tc>
          <w:tcPr>
            <w:tcW w:w="1723" w:type="dxa"/>
            <w:shd w:val="clear" w:color="auto" w:fill="auto"/>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3,9</w:t>
            </w:r>
          </w:p>
        </w:tc>
      </w:tr>
      <w:tr w:rsidR="00F961CF" w:rsidRPr="00B140C9" w:rsidTr="00476B27">
        <w:trPr>
          <w:jc w:val="center"/>
        </w:trPr>
        <w:tc>
          <w:tcPr>
            <w:tcW w:w="1844" w:type="dxa"/>
            <w:vMerge w:val="restart"/>
            <w:tcBorders>
              <w:right w:val="single" w:sz="4" w:space="0" w:color="auto"/>
            </w:tcBorders>
          </w:tcPr>
          <w:p w:rsidR="00F961CF" w:rsidRPr="00B140C9" w:rsidRDefault="00F961CF" w:rsidP="00B140C9">
            <w:pPr>
              <w:spacing w:after="0" w:line="240" w:lineRule="auto"/>
              <w:jc w:val="both"/>
              <w:rPr>
                <w:rFonts w:ascii="Times New Roman" w:hAnsi="Times New Roman" w:cs="Times New Roman"/>
                <w:sz w:val="24"/>
                <w:szCs w:val="24"/>
              </w:rPr>
            </w:pPr>
          </w:p>
          <w:p w:rsidR="00F961CF" w:rsidRPr="00B140C9" w:rsidRDefault="00F961CF" w:rsidP="00B140C9">
            <w:pPr>
              <w:spacing w:after="0" w:line="240" w:lineRule="auto"/>
              <w:jc w:val="both"/>
              <w:rPr>
                <w:rFonts w:ascii="Times New Roman" w:hAnsi="Times New Roman" w:cs="Times New Roman"/>
                <w:sz w:val="24"/>
                <w:szCs w:val="24"/>
              </w:rPr>
            </w:pPr>
            <w:r w:rsidRPr="00B140C9">
              <w:rPr>
                <w:rFonts w:ascii="Times New Roman" w:hAnsi="Times New Roman" w:cs="Times New Roman"/>
                <w:sz w:val="24"/>
                <w:szCs w:val="24"/>
              </w:rPr>
              <w:t>Алгебра</w:t>
            </w:r>
          </w:p>
          <w:p w:rsidR="00F961CF" w:rsidRPr="00B140C9" w:rsidRDefault="00F961CF" w:rsidP="00B140C9">
            <w:pPr>
              <w:spacing w:after="0" w:line="240" w:lineRule="auto"/>
              <w:jc w:val="both"/>
              <w:rPr>
                <w:rFonts w:ascii="Times New Roman" w:hAnsi="Times New Roman" w:cs="Times New Roman"/>
                <w:sz w:val="24"/>
                <w:szCs w:val="24"/>
              </w:rPr>
            </w:pPr>
          </w:p>
        </w:tc>
        <w:tc>
          <w:tcPr>
            <w:tcW w:w="2267" w:type="dxa"/>
            <w:tcBorders>
              <w:left w:val="single" w:sz="4" w:space="0" w:color="auto"/>
            </w:tcBorders>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2011-2012</w:t>
            </w:r>
          </w:p>
        </w:tc>
        <w:tc>
          <w:tcPr>
            <w:tcW w:w="207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99,9</w:t>
            </w:r>
          </w:p>
        </w:tc>
        <w:tc>
          <w:tcPr>
            <w:tcW w:w="1620"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55,7</w:t>
            </w:r>
          </w:p>
        </w:tc>
        <w:tc>
          <w:tcPr>
            <w:tcW w:w="172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3,8</w:t>
            </w:r>
          </w:p>
        </w:tc>
      </w:tr>
      <w:tr w:rsidR="00F961CF" w:rsidRPr="00B140C9" w:rsidTr="00476B27">
        <w:trPr>
          <w:jc w:val="center"/>
        </w:trPr>
        <w:tc>
          <w:tcPr>
            <w:tcW w:w="1844" w:type="dxa"/>
            <w:vMerge/>
            <w:tcBorders>
              <w:right w:val="single" w:sz="4" w:space="0" w:color="auto"/>
            </w:tcBorders>
          </w:tcPr>
          <w:p w:rsidR="00F961CF" w:rsidRPr="00B140C9" w:rsidRDefault="00F961CF" w:rsidP="00B140C9">
            <w:pPr>
              <w:spacing w:after="0" w:line="240" w:lineRule="auto"/>
              <w:jc w:val="both"/>
              <w:rPr>
                <w:rFonts w:ascii="Times New Roman" w:hAnsi="Times New Roman" w:cs="Times New Roman"/>
                <w:sz w:val="24"/>
                <w:szCs w:val="24"/>
              </w:rPr>
            </w:pPr>
          </w:p>
        </w:tc>
        <w:tc>
          <w:tcPr>
            <w:tcW w:w="2267" w:type="dxa"/>
            <w:tcBorders>
              <w:left w:val="single" w:sz="4" w:space="0" w:color="auto"/>
            </w:tcBorders>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2012-2013</w:t>
            </w:r>
          </w:p>
        </w:tc>
        <w:tc>
          <w:tcPr>
            <w:tcW w:w="207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100</w:t>
            </w:r>
          </w:p>
        </w:tc>
        <w:tc>
          <w:tcPr>
            <w:tcW w:w="1620"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58</w:t>
            </w:r>
          </w:p>
        </w:tc>
        <w:tc>
          <w:tcPr>
            <w:tcW w:w="172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3,79</w:t>
            </w:r>
          </w:p>
        </w:tc>
      </w:tr>
      <w:tr w:rsidR="00F961CF" w:rsidRPr="00B140C9" w:rsidTr="00476B27">
        <w:trPr>
          <w:jc w:val="center"/>
        </w:trPr>
        <w:tc>
          <w:tcPr>
            <w:tcW w:w="0" w:type="auto"/>
            <w:vMerge/>
            <w:tcBorders>
              <w:right w:val="single" w:sz="4" w:space="0" w:color="auto"/>
            </w:tcBorders>
            <w:vAlign w:val="center"/>
          </w:tcPr>
          <w:p w:rsidR="00F961CF" w:rsidRPr="00B140C9" w:rsidRDefault="00F961CF" w:rsidP="00B140C9">
            <w:pPr>
              <w:spacing w:after="0" w:line="240" w:lineRule="auto"/>
              <w:jc w:val="both"/>
              <w:rPr>
                <w:rFonts w:ascii="Times New Roman" w:hAnsi="Times New Roman" w:cs="Times New Roman"/>
                <w:sz w:val="24"/>
                <w:szCs w:val="24"/>
              </w:rPr>
            </w:pPr>
          </w:p>
        </w:tc>
        <w:tc>
          <w:tcPr>
            <w:tcW w:w="2267" w:type="dxa"/>
            <w:tcBorders>
              <w:left w:val="single" w:sz="4" w:space="0" w:color="auto"/>
            </w:tcBorders>
          </w:tcPr>
          <w:p w:rsidR="00F961CF" w:rsidRPr="00B140C9" w:rsidRDefault="00F961CF" w:rsidP="00B140C9">
            <w:pPr>
              <w:spacing w:after="0" w:line="240" w:lineRule="auto"/>
              <w:jc w:val="center"/>
              <w:rPr>
                <w:rFonts w:ascii="Times New Roman" w:hAnsi="Times New Roman" w:cs="Times New Roman"/>
                <w:sz w:val="24"/>
                <w:szCs w:val="24"/>
                <w:lang w:val="en-US"/>
              </w:rPr>
            </w:pPr>
            <w:r w:rsidRPr="00B140C9">
              <w:rPr>
                <w:rFonts w:ascii="Times New Roman" w:hAnsi="Times New Roman" w:cs="Times New Roman"/>
                <w:sz w:val="24"/>
                <w:szCs w:val="24"/>
              </w:rPr>
              <w:t>201</w:t>
            </w:r>
            <w:r w:rsidRPr="00B140C9">
              <w:rPr>
                <w:rFonts w:ascii="Times New Roman" w:hAnsi="Times New Roman" w:cs="Times New Roman"/>
                <w:sz w:val="24"/>
                <w:szCs w:val="24"/>
                <w:lang w:val="en-US"/>
              </w:rPr>
              <w:t>3</w:t>
            </w:r>
            <w:r w:rsidRPr="00B140C9">
              <w:rPr>
                <w:rFonts w:ascii="Times New Roman" w:hAnsi="Times New Roman" w:cs="Times New Roman"/>
                <w:sz w:val="24"/>
                <w:szCs w:val="24"/>
              </w:rPr>
              <w:t>-201</w:t>
            </w:r>
            <w:r w:rsidRPr="00B140C9">
              <w:rPr>
                <w:rFonts w:ascii="Times New Roman" w:hAnsi="Times New Roman" w:cs="Times New Roman"/>
                <w:sz w:val="24"/>
                <w:szCs w:val="24"/>
                <w:lang w:val="en-US"/>
              </w:rPr>
              <w:t>4</w:t>
            </w:r>
          </w:p>
        </w:tc>
        <w:tc>
          <w:tcPr>
            <w:tcW w:w="207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99,9</w:t>
            </w:r>
          </w:p>
        </w:tc>
        <w:tc>
          <w:tcPr>
            <w:tcW w:w="1620"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57,6</w:t>
            </w:r>
          </w:p>
        </w:tc>
        <w:tc>
          <w:tcPr>
            <w:tcW w:w="172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3,8</w:t>
            </w:r>
          </w:p>
        </w:tc>
      </w:tr>
      <w:tr w:rsidR="00F961CF" w:rsidRPr="00B140C9" w:rsidTr="00476B27">
        <w:trPr>
          <w:jc w:val="center"/>
        </w:trPr>
        <w:tc>
          <w:tcPr>
            <w:tcW w:w="0" w:type="auto"/>
            <w:vMerge/>
            <w:tcBorders>
              <w:right w:val="single" w:sz="4" w:space="0" w:color="auto"/>
            </w:tcBorders>
            <w:vAlign w:val="center"/>
          </w:tcPr>
          <w:p w:rsidR="00F961CF" w:rsidRPr="00B140C9" w:rsidRDefault="00F961CF" w:rsidP="00B140C9">
            <w:pPr>
              <w:spacing w:after="0" w:line="240" w:lineRule="auto"/>
              <w:jc w:val="both"/>
              <w:rPr>
                <w:rFonts w:ascii="Times New Roman" w:hAnsi="Times New Roman" w:cs="Times New Roman"/>
                <w:sz w:val="24"/>
                <w:szCs w:val="24"/>
              </w:rPr>
            </w:pPr>
          </w:p>
        </w:tc>
        <w:tc>
          <w:tcPr>
            <w:tcW w:w="2267" w:type="dxa"/>
            <w:tcBorders>
              <w:left w:val="single" w:sz="4" w:space="0" w:color="auto"/>
            </w:tcBorders>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2014-2015</w:t>
            </w:r>
          </w:p>
        </w:tc>
        <w:tc>
          <w:tcPr>
            <w:tcW w:w="207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99,98</w:t>
            </w:r>
          </w:p>
        </w:tc>
        <w:tc>
          <w:tcPr>
            <w:tcW w:w="1620"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55,2</w:t>
            </w:r>
          </w:p>
        </w:tc>
        <w:tc>
          <w:tcPr>
            <w:tcW w:w="1723" w:type="dxa"/>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3,8</w:t>
            </w:r>
          </w:p>
        </w:tc>
      </w:tr>
      <w:tr w:rsidR="00F961CF" w:rsidRPr="00CE3738" w:rsidTr="00B140C9">
        <w:trPr>
          <w:jc w:val="center"/>
        </w:trPr>
        <w:tc>
          <w:tcPr>
            <w:tcW w:w="0" w:type="auto"/>
            <w:vMerge/>
            <w:tcBorders>
              <w:right w:val="single" w:sz="4" w:space="0" w:color="auto"/>
            </w:tcBorders>
            <w:vAlign w:val="center"/>
          </w:tcPr>
          <w:p w:rsidR="00F961CF" w:rsidRPr="00B140C9" w:rsidRDefault="00F961CF" w:rsidP="00B140C9">
            <w:pPr>
              <w:spacing w:after="0" w:line="240" w:lineRule="auto"/>
              <w:jc w:val="center"/>
              <w:rPr>
                <w:rFonts w:ascii="Times New Roman" w:hAnsi="Times New Roman" w:cs="Times New Roman"/>
                <w:sz w:val="24"/>
                <w:szCs w:val="24"/>
              </w:rPr>
            </w:pPr>
          </w:p>
        </w:tc>
        <w:tc>
          <w:tcPr>
            <w:tcW w:w="2267" w:type="dxa"/>
            <w:tcBorders>
              <w:left w:val="single" w:sz="4" w:space="0" w:color="auto"/>
            </w:tcBorders>
            <w:shd w:val="clear" w:color="auto" w:fill="auto"/>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2015-2016</w:t>
            </w:r>
          </w:p>
        </w:tc>
        <w:tc>
          <w:tcPr>
            <w:tcW w:w="2073" w:type="dxa"/>
            <w:shd w:val="clear" w:color="auto" w:fill="auto"/>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100</w:t>
            </w:r>
          </w:p>
        </w:tc>
        <w:tc>
          <w:tcPr>
            <w:tcW w:w="1620" w:type="dxa"/>
            <w:shd w:val="clear" w:color="auto" w:fill="auto"/>
          </w:tcPr>
          <w:p w:rsidR="00F961CF" w:rsidRPr="00B140C9"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58,9</w:t>
            </w:r>
          </w:p>
        </w:tc>
        <w:tc>
          <w:tcPr>
            <w:tcW w:w="1723" w:type="dxa"/>
            <w:shd w:val="clear" w:color="auto" w:fill="auto"/>
          </w:tcPr>
          <w:p w:rsidR="00F961CF" w:rsidRPr="00CE3738" w:rsidRDefault="00F961CF" w:rsidP="00B140C9">
            <w:pPr>
              <w:spacing w:after="0" w:line="240" w:lineRule="auto"/>
              <w:jc w:val="center"/>
              <w:rPr>
                <w:rFonts w:ascii="Times New Roman" w:hAnsi="Times New Roman" w:cs="Times New Roman"/>
                <w:sz w:val="24"/>
                <w:szCs w:val="24"/>
              </w:rPr>
            </w:pPr>
            <w:r w:rsidRPr="00B140C9">
              <w:rPr>
                <w:rFonts w:ascii="Times New Roman" w:hAnsi="Times New Roman" w:cs="Times New Roman"/>
                <w:sz w:val="24"/>
                <w:szCs w:val="24"/>
              </w:rPr>
              <w:t>3,9</w:t>
            </w:r>
          </w:p>
        </w:tc>
      </w:tr>
    </w:tbl>
    <w:p w:rsidR="00F961CF" w:rsidRPr="00CE3738" w:rsidRDefault="00F961CF" w:rsidP="00B140C9">
      <w:pPr>
        <w:spacing w:after="0" w:line="240" w:lineRule="auto"/>
        <w:jc w:val="center"/>
        <w:rPr>
          <w:rFonts w:ascii="Times New Roman" w:hAnsi="Times New Roman" w:cs="Times New Roman"/>
          <w:sz w:val="28"/>
          <w:szCs w:val="28"/>
        </w:rPr>
      </w:pPr>
    </w:p>
    <w:p w:rsidR="00F961CF" w:rsidRPr="00CE3738" w:rsidRDefault="00F961CF"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В целом наблюдаются стабильные результаты Государственной итоговой аттестации по алгебре и родному языку за курс основной школы.</w:t>
      </w:r>
    </w:p>
    <w:p w:rsidR="00F961CF" w:rsidRPr="00CE3738" w:rsidRDefault="00F961CF"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По итогам аттестации за курс основной школы получили аттестат об основном общем образовании 4054 выпускников (97,0%)</w:t>
      </w:r>
      <w:r w:rsidRPr="00CE3738">
        <w:rPr>
          <w:rFonts w:ascii="Times New Roman" w:hAnsi="Times New Roman" w:cs="Times New Roman"/>
          <w:i/>
          <w:iCs/>
          <w:sz w:val="28"/>
          <w:szCs w:val="28"/>
        </w:rPr>
        <w:t xml:space="preserve">, </w:t>
      </w:r>
      <w:r w:rsidRPr="00CE3738">
        <w:rPr>
          <w:rFonts w:ascii="Times New Roman" w:hAnsi="Times New Roman" w:cs="Times New Roman"/>
          <w:sz w:val="28"/>
          <w:szCs w:val="28"/>
        </w:rPr>
        <w:t xml:space="preserve">академическую справку – 27 человек (0,6%), что на 0,8% меньше чем в 2015 году, 8 выпускников (0,2%) оставлены на повторное обучение. Получили аттестат особого образца (с отличием) 346 выпускников (8,3%), что на 38 (1,1%) больше прошлого учебного года. Свидетельство об окончании специальной (коррекционной) школы получили 86 учащихся, что на 8 человек (0,2%) больше, чем в прошлом году. </w:t>
      </w:r>
    </w:p>
    <w:p w:rsidR="00F961CF" w:rsidRPr="00CE3738" w:rsidRDefault="00F961CF"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Сравнительный анализ </w:t>
      </w:r>
      <w:proofErr w:type="gramStart"/>
      <w:r w:rsidRPr="00CE3738">
        <w:rPr>
          <w:rFonts w:ascii="Times New Roman" w:hAnsi="Times New Roman" w:cs="Times New Roman"/>
          <w:sz w:val="28"/>
          <w:szCs w:val="28"/>
        </w:rPr>
        <w:t>результативности государственной итоговой аттестации выпускников средней школы текущего года</w:t>
      </w:r>
      <w:proofErr w:type="gramEnd"/>
      <w:r w:rsidRPr="00CE3738">
        <w:rPr>
          <w:rFonts w:ascii="Times New Roman" w:hAnsi="Times New Roman" w:cs="Times New Roman"/>
          <w:sz w:val="28"/>
          <w:szCs w:val="28"/>
        </w:rPr>
        <w:t xml:space="preserve"> за три года по обязательным предметам представлен таблицей:</w:t>
      </w:r>
    </w:p>
    <w:p w:rsidR="00056A6F" w:rsidRPr="00CE3738" w:rsidRDefault="00056A6F" w:rsidP="00CE3738">
      <w:pPr>
        <w:shd w:val="clear" w:color="auto" w:fill="FFFFFF" w:themeFill="background1"/>
        <w:spacing w:after="0" w:line="240" w:lineRule="auto"/>
        <w:ind w:firstLine="709"/>
        <w:jc w:val="right"/>
        <w:rPr>
          <w:rFonts w:ascii="Times New Roman" w:hAnsi="Times New Roman" w:cs="Times New Roman"/>
          <w:sz w:val="24"/>
          <w:szCs w:val="24"/>
        </w:rPr>
      </w:pPr>
      <w:r w:rsidRPr="00CE3738">
        <w:rPr>
          <w:rFonts w:ascii="Times New Roman" w:hAnsi="Times New Roman" w:cs="Times New Roman"/>
          <w:sz w:val="24"/>
          <w:szCs w:val="24"/>
        </w:rPr>
        <w:lastRenderedPageBreak/>
        <w:t xml:space="preserve">Таблица </w:t>
      </w:r>
      <w:r w:rsidR="00C87601">
        <w:rPr>
          <w:rFonts w:ascii="Times New Roman" w:hAnsi="Times New Roman" w:cs="Times New Roman"/>
          <w:sz w:val="24"/>
          <w:szCs w:val="24"/>
        </w:rPr>
        <w:t>27</w:t>
      </w:r>
    </w:p>
    <w:p w:rsidR="00056A6F" w:rsidRPr="00CE3738" w:rsidRDefault="00056A6F" w:rsidP="00CE3738">
      <w:pPr>
        <w:shd w:val="clear" w:color="auto" w:fill="FFFFFF" w:themeFill="background1"/>
        <w:spacing w:after="0" w:line="240" w:lineRule="auto"/>
        <w:jc w:val="both"/>
        <w:rPr>
          <w:rFonts w:ascii="Times New Roman" w:hAnsi="Times New Roman" w:cs="Times New Roman"/>
          <w:sz w:val="24"/>
          <w:szCs w:val="24"/>
        </w:rPr>
      </w:pPr>
    </w:p>
    <w:tbl>
      <w:tblPr>
        <w:tblStyle w:val="afff"/>
        <w:tblW w:w="9604" w:type="dxa"/>
        <w:tblLook w:val="04A0"/>
      </w:tblPr>
      <w:tblGrid>
        <w:gridCol w:w="2376"/>
        <w:gridCol w:w="1843"/>
        <w:gridCol w:w="1842"/>
        <w:gridCol w:w="1842"/>
        <w:gridCol w:w="1701"/>
      </w:tblGrid>
      <w:tr w:rsidR="00056A6F" w:rsidRPr="00CE3738" w:rsidTr="00EB607B">
        <w:tc>
          <w:tcPr>
            <w:tcW w:w="2376" w:type="dxa"/>
          </w:tcPr>
          <w:p w:rsidR="00056A6F" w:rsidRPr="00CE3738" w:rsidRDefault="00056A6F" w:rsidP="00CE3738">
            <w:pPr>
              <w:shd w:val="clear" w:color="auto" w:fill="FFFFFF" w:themeFill="background1"/>
              <w:jc w:val="both"/>
              <w:rPr>
                <w:sz w:val="24"/>
                <w:szCs w:val="24"/>
              </w:rPr>
            </w:pPr>
            <w:r w:rsidRPr="00CE3738">
              <w:rPr>
                <w:sz w:val="24"/>
                <w:szCs w:val="24"/>
              </w:rPr>
              <w:t>Предмет</w:t>
            </w:r>
          </w:p>
        </w:tc>
        <w:tc>
          <w:tcPr>
            <w:tcW w:w="1843" w:type="dxa"/>
          </w:tcPr>
          <w:p w:rsidR="00056A6F" w:rsidRPr="00CE3738" w:rsidRDefault="00056A6F" w:rsidP="00CE3738">
            <w:pPr>
              <w:shd w:val="clear" w:color="auto" w:fill="FFFFFF" w:themeFill="background1"/>
              <w:jc w:val="center"/>
              <w:rPr>
                <w:sz w:val="24"/>
                <w:szCs w:val="24"/>
              </w:rPr>
            </w:pPr>
            <w:r w:rsidRPr="00CE3738">
              <w:rPr>
                <w:sz w:val="24"/>
                <w:szCs w:val="24"/>
              </w:rPr>
              <w:t>Учебный год</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Успеваемость %</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Качество %</w:t>
            </w:r>
          </w:p>
        </w:tc>
        <w:tc>
          <w:tcPr>
            <w:tcW w:w="1701" w:type="dxa"/>
          </w:tcPr>
          <w:p w:rsidR="00056A6F" w:rsidRPr="00CE3738" w:rsidRDefault="00056A6F" w:rsidP="00CE3738">
            <w:pPr>
              <w:shd w:val="clear" w:color="auto" w:fill="FFFFFF" w:themeFill="background1"/>
              <w:jc w:val="center"/>
              <w:rPr>
                <w:sz w:val="24"/>
                <w:szCs w:val="24"/>
              </w:rPr>
            </w:pPr>
            <w:r w:rsidRPr="00CE3738">
              <w:rPr>
                <w:sz w:val="24"/>
                <w:szCs w:val="24"/>
              </w:rPr>
              <w:t>Средний балл</w:t>
            </w:r>
          </w:p>
        </w:tc>
      </w:tr>
      <w:tr w:rsidR="00056A6F" w:rsidRPr="00CE3738" w:rsidTr="00EB607B">
        <w:tc>
          <w:tcPr>
            <w:tcW w:w="2376" w:type="dxa"/>
            <w:vMerge w:val="restart"/>
          </w:tcPr>
          <w:p w:rsidR="00056A6F" w:rsidRPr="00CE3738" w:rsidRDefault="00056A6F" w:rsidP="00CE3738">
            <w:pPr>
              <w:shd w:val="clear" w:color="auto" w:fill="FFFFFF" w:themeFill="background1"/>
              <w:jc w:val="both"/>
              <w:rPr>
                <w:sz w:val="24"/>
                <w:szCs w:val="24"/>
              </w:rPr>
            </w:pPr>
          </w:p>
          <w:p w:rsidR="00056A6F" w:rsidRPr="00CE3738" w:rsidRDefault="00056A6F" w:rsidP="00CE3738">
            <w:pPr>
              <w:shd w:val="clear" w:color="auto" w:fill="FFFFFF" w:themeFill="background1"/>
              <w:jc w:val="both"/>
              <w:rPr>
                <w:sz w:val="24"/>
                <w:szCs w:val="24"/>
              </w:rPr>
            </w:pPr>
          </w:p>
          <w:p w:rsidR="00056A6F" w:rsidRPr="00CE3738" w:rsidRDefault="00056A6F" w:rsidP="00CE3738">
            <w:pPr>
              <w:shd w:val="clear" w:color="auto" w:fill="FFFFFF" w:themeFill="background1"/>
              <w:jc w:val="both"/>
              <w:rPr>
                <w:sz w:val="24"/>
                <w:szCs w:val="24"/>
              </w:rPr>
            </w:pPr>
            <w:r w:rsidRPr="00CE3738">
              <w:rPr>
                <w:sz w:val="24"/>
                <w:szCs w:val="24"/>
              </w:rPr>
              <w:t>Молдавский язык</w:t>
            </w:r>
          </w:p>
        </w:tc>
        <w:tc>
          <w:tcPr>
            <w:tcW w:w="1843" w:type="dxa"/>
          </w:tcPr>
          <w:p w:rsidR="00056A6F" w:rsidRPr="00CE3738" w:rsidRDefault="00056A6F" w:rsidP="00CE3738">
            <w:pPr>
              <w:shd w:val="clear" w:color="auto" w:fill="FFFFFF" w:themeFill="background1"/>
              <w:jc w:val="center"/>
              <w:rPr>
                <w:sz w:val="24"/>
                <w:szCs w:val="24"/>
              </w:rPr>
            </w:pPr>
            <w:r w:rsidRPr="00CE3738">
              <w:rPr>
                <w:sz w:val="24"/>
                <w:szCs w:val="24"/>
              </w:rPr>
              <w:t>2011-2012</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99,7</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62</w:t>
            </w:r>
          </w:p>
        </w:tc>
        <w:tc>
          <w:tcPr>
            <w:tcW w:w="1701" w:type="dxa"/>
          </w:tcPr>
          <w:p w:rsidR="00056A6F" w:rsidRPr="00CE3738" w:rsidRDefault="00056A6F" w:rsidP="00CE3738">
            <w:pPr>
              <w:shd w:val="clear" w:color="auto" w:fill="FFFFFF" w:themeFill="background1"/>
              <w:jc w:val="center"/>
              <w:rPr>
                <w:sz w:val="24"/>
                <w:szCs w:val="24"/>
              </w:rPr>
            </w:pPr>
            <w:r w:rsidRPr="00CE3738">
              <w:rPr>
                <w:sz w:val="24"/>
                <w:szCs w:val="24"/>
              </w:rPr>
              <w:t>3,8</w:t>
            </w:r>
          </w:p>
        </w:tc>
      </w:tr>
      <w:tr w:rsidR="00056A6F" w:rsidRPr="00CE3738" w:rsidTr="00EB607B">
        <w:tc>
          <w:tcPr>
            <w:tcW w:w="2376" w:type="dxa"/>
            <w:vMerge/>
          </w:tcPr>
          <w:p w:rsidR="00056A6F" w:rsidRPr="00CE3738" w:rsidRDefault="00056A6F" w:rsidP="00CE3738">
            <w:pPr>
              <w:shd w:val="clear" w:color="auto" w:fill="FFFFFF" w:themeFill="background1"/>
              <w:jc w:val="both"/>
              <w:rPr>
                <w:sz w:val="24"/>
                <w:szCs w:val="24"/>
              </w:rPr>
            </w:pPr>
          </w:p>
        </w:tc>
        <w:tc>
          <w:tcPr>
            <w:tcW w:w="1843" w:type="dxa"/>
          </w:tcPr>
          <w:p w:rsidR="00056A6F" w:rsidRPr="00CE3738" w:rsidRDefault="00056A6F" w:rsidP="00CE3738">
            <w:pPr>
              <w:shd w:val="clear" w:color="auto" w:fill="FFFFFF" w:themeFill="background1"/>
              <w:jc w:val="center"/>
              <w:rPr>
                <w:sz w:val="24"/>
                <w:szCs w:val="24"/>
              </w:rPr>
            </w:pPr>
            <w:r w:rsidRPr="00CE3738">
              <w:rPr>
                <w:sz w:val="24"/>
                <w:szCs w:val="24"/>
              </w:rPr>
              <w:t>2012-2013</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99,4</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63,9</w:t>
            </w:r>
          </w:p>
        </w:tc>
        <w:tc>
          <w:tcPr>
            <w:tcW w:w="1701" w:type="dxa"/>
          </w:tcPr>
          <w:p w:rsidR="00056A6F" w:rsidRPr="00CE3738" w:rsidRDefault="00056A6F" w:rsidP="00CE3738">
            <w:pPr>
              <w:shd w:val="clear" w:color="auto" w:fill="FFFFFF" w:themeFill="background1"/>
              <w:jc w:val="center"/>
              <w:rPr>
                <w:sz w:val="24"/>
                <w:szCs w:val="24"/>
              </w:rPr>
            </w:pPr>
            <w:r w:rsidRPr="00CE3738">
              <w:rPr>
                <w:sz w:val="24"/>
                <w:szCs w:val="24"/>
              </w:rPr>
              <w:t>3,9</w:t>
            </w:r>
          </w:p>
        </w:tc>
      </w:tr>
      <w:tr w:rsidR="00056A6F" w:rsidRPr="00CE3738" w:rsidTr="00EB607B">
        <w:tc>
          <w:tcPr>
            <w:tcW w:w="2376" w:type="dxa"/>
            <w:vMerge/>
          </w:tcPr>
          <w:p w:rsidR="00056A6F" w:rsidRPr="00CE3738" w:rsidRDefault="00056A6F" w:rsidP="00CE3738">
            <w:pPr>
              <w:shd w:val="clear" w:color="auto" w:fill="FFFFFF" w:themeFill="background1"/>
              <w:jc w:val="both"/>
              <w:rPr>
                <w:sz w:val="24"/>
                <w:szCs w:val="24"/>
              </w:rPr>
            </w:pPr>
          </w:p>
        </w:tc>
        <w:tc>
          <w:tcPr>
            <w:tcW w:w="1843" w:type="dxa"/>
          </w:tcPr>
          <w:p w:rsidR="00056A6F" w:rsidRPr="00CE3738" w:rsidRDefault="00056A6F" w:rsidP="00CE3738">
            <w:pPr>
              <w:shd w:val="clear" w:color="auto" w:fill="FFFFFF" w:themeFill="background1"/>
              <w:jc w:val="center"/>
              <w:rPr>
                <w:sz w:val="24"/>
                <w:szCs w:val="24"/>
              </w:rPr>
            </w:pPr>
            <w:r w:rsidRPr="00CE3738">
              <w:rPr>
                <w:sz w:val="24"/>
                <w:szCs w:val="24"/>
              </w:rPr>
              <w:t>2013-2014</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100</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74,5</w:t>
            </w:r>
          </w:p>
        </w:tc>
        <w:tc>
          <w:tcPr>
            <w:tcW w:w="1701" w:type="dxa"/>
          </w:tcPr>
          <w:p w:rsidR="00056A6F" w:rsidRPr="00CE3738" w:rsidRDefault="00056A6F" w:rsidP="00CE3738">
            <w:pPr>
              <w:shd w:val="clear" w:color="auto" w:fill="FFFFFF" w:themeFill="background1"/>
              <w:jc w:val="center"/>
              <w:rPr>
                <w:sz w:val="24"/>
                <w:szCs w:val="24"/>
              </w:rPr>
            </w:pPr>
            <w:r w:rsidRPr="00CE3738">
              <w:rPr>
                <w:sz w:val="24"/>
                <w:szCs w:val="24"/>
              </w:rPr>
              <w:t>4,0</w:t>
            </w:r>
          </w:p>
        </w:tc>
      </w:tr>
      <w:tr w:rsidR="00056A6F" w:rsidRPr="00CE3738" w:rsidTr="00EB607B">
        <w:tc>
          <w:tcPr>
            <w:tcW w:w="2376" w:type="dxa"/>
            <w:vMerge/>
          </w:tcPr>
          <w:p w:rsidR="00056A6F" w:rsidRPr="00CE3738" w:rsidRDefault="00056A6F" w:rsidP="00CE3738">
            <w:pPr>
              <w:shd w:val="clear" w:color="auto" w:fill="FFFFFF" w:themeFill="background1"/>
              <w:jc w:val="both"/>
              <w:rPr>
                <w:sz w:val="24"/>
                <w:szCs w:val="24"/>
              </w:rPr>
            </w:pPr>
          </w:p>
        </w:tc>
        <w:tc>
          <w:tcPr>
            <w:tcW w:w="1843" w:type="dxa"/>
          </w:tcPr>
          <w:p w:rsidR="00056A6F" w:rsidRPr="00CE3738" w:rsidRDefault="00056A6F" w:rsidP="00CE3738">
            <w:pPr>
              <w:shd w:val="clear" w:color="auto" w:fill="FFFFFF" w:themeFill="background1"/>
              <w:jc w:val="center"/>
              <w:rPr>
                <w:sz w:val="24"/>
                <w:szCs w:val="24"/>
              </w:rPr>
            </w:pPr>
            <w:r w:rsidRPr="00CE3738">
              <w:rPr>
                <w:sz w:val="24"/>
                <w:szCs w:val="24"/>
              </w:rPr>
              <w:t>2014-2015</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100</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69,2</w:t>
            </w:r>
          </w:p>
        </w:tc>
        <w:tc>
          <w:tcPr>
            <w:tcW w:w="1701" w:type="dxa"/>
          </w:tcPr>
          <w:p w:rsidR="00056A6F" w:rsidRPr="00CE3738" w:rsidRDefault="00056A6F" w:rsidP="00CE3738">
            <w:pPr>
              <w:shd w:val="clear" w:color="auto" w:fill="FFFFFF" w:themeFill="background1"/>
              <w:jc w:val="center"/>
              <w:rPr>
                <w:sz w:val="24"/>
                <w:szCs w:val="24"/>
              </w:rPr>
            </w:pPr>
            <w:r w:rsidRPr="00CE3738">
              <w:rPr>
                <w:sz w:val="24"/>
                <w:szCs w:val="24"/>
              </w:rPr>
              <w:t>4,0</w:t>
            </w:r>
          </w:p>
        </w:tc>
      </w:tr>
      <w:tr w:rsidR="00056A6F" w:rsidRPr="00CE3738" w:rsidTr="00EB607B">
        <w:tc>
          <w:tcPr>
            <w:tcW w:w="2376" w:type="dxa"/>
            <w:vMerge/>
          </w:tcPr>
          <w:p w:rsidR="00056A6F" w:rsidRPr="00CE3738" w:rsidRDefault="00056A6F" w:rsidP="00CE3738">
            <w:pPr>
              <w:shd w:val="clear" w:color="auto" w:fill="FFFFFF" w:themeFill="background1"/>
              <w:jc w:val="both"/>
              <w:rPr>
                <w:sz w:val="24"/>
                <w:szCs w:val="24"/>
              </w:rPr>
            </w:pPr>
          </w:p>
        </w:tc>
        <w:tc>
          <w:tcPr>
            <w:tcW w:w="1843" w:type="dxa"/>
          </w:tcPr>
          <w:p w:rsidR="00056A6F" w:rsidRPr="00CE3738" w:rsidRDefault="00056A6F" w:rsidP="00CE3738">
            <w:pPr>
              <w:shd w:val="clear" w:color="auto" w:fill="FFFFFF" w:themeFill="background1"/>
              <w:jc w:val="center"/>
              <w:rPr>
                <w:sz w:val="24"/>
                <w:szCs w:val="24"/>
              </w:rPr>
            </w:pPr>
            <w:r w:rsidRPr="00CE3738">
              <w:rPr>
                <w:sz w:val="24"/>
                <w:szCs w:val="24"/>
              </w:rPr>
              <w:t>2015-2016</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99,6</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69,9</w:t>
            </w:r>
          </w:p>
        </w:tc>
        <w:tc>
          <w:tcPr>
            <w:tcW w:w="1701" w:type="dxa"/>
          </w:tcPr>
          <w:p w:rsidR="00056A6F" w:rsidRPr="00CE3738" w:rsidRDefault="00056A6F" w:rsidP="00CE3738">
            <w:pPr>
              <w:shd w:val="clear" w:color="auto" w:fill="FFFFFF" w:themeFill="background1"/>
              <w:jc w:val="center"/>
              <w:rPr>
                <w:sz w:val="24"/>
                <w:szCs w:val="24"/>
              </w:rPr>
            </w:pPr>
            <w:r w:rsidRPr="00CE3738">
              <w:rPr>
                <w:sz w:val="24"/>
                <w:szCs w:val="24"/>
              </w:rPr>
              <w:t>4,0</w:t>
            </w:r>
          </w:p>
        </w:tc>
      </w:tr>
      <w:tr w:rsidR="00056A6F" w:rsidRPr="00CE3738" w:rsidTr="00EB607B">
        <w:tc>
          <w:tcPr>
            <w:tcW w:w="2376" w:type="dxa"/>
            <w:vMerge w:val="restart"/>
          </w:tcPr>
          <w:p w:rsidR="00056A6F" w:rsidRPr="00CE3738" w:rsidRDefault="00056A6F" w:rsidP="00CE3738">
            <w:pPr>
              <w:shd w:val="clear" w:color="auto" w:fill="FFFFFF" w:themeFill="background1"/>
              <w:jc w:val="both"/>
              <w:rPr>
                <w:sz w:val="24"/>
                <w:szCs w:val="24"/>
              </w:rPr>
            </w:pPr>
          </w:p>
          <w:p w:rsidR="00056A6F" w:rsidRPr="00CE3738" w:rsidRDefault="00056A6F" w:rsidP="00CE3738">
            <w:pPr>
              <w:shd w:val="clear" w:color="auto" w:fill="FFFFFF" w:themeFill="background1"/>
              <w:jc w:val="both"/>
              <w:rPr>
                <w:sz w:val="24"/>
                <w:szCs w:val="24"/>
              </w:rPr>
            </w:pPr>
          </w:p>
          <w:p w:rsidR="00056A6F" w:rsidRPr="00CE3738" w:rsidRDefault="00056A6F" w:rsidP="00CE3738">
            <w:pPr>
              <w:shd w:val="clear" w:color="auto" w:fill="FFFFFF" w:themeFill="background1"/>
              <w:jc w:val="both"/>
              <w:rPr>
                <w:sz w:val="24"/>
                <w:szCs w:val="24"/>
              </w:rPr>
            </w:pPr>
          </w:p>
          <w:p w:rsidR="00056A6F" w:rsidRPr="00CE3738" w:rsidRDefault="00056A6F" w:rsidP="00CE3738">
            <w:pPr>
              <w:shd w:val="clear" w:color="auto" w:fill="FFFFFF" w:themeFill="background1"/>
              <w:jc w:val="both"/>
              <w:rPr>
                <w:sz w:val="24"/>
                <w:szCs w:val="24"/>
              </w:rPr>
            </w:pPr>
            <w:r w:rsidRPr="00CE3738">
              <w:rPr>
                <w:sz w:val="24"/>
                <w:szCs w:val="24"/>
              </w:rPr>
              <w:t xml:space="preserve">Русский язык </w:t>
            </w:r>
          </w:p>
        </w:tc>
        <w:tc>
          <w:tcPr>
            <w:tcW w:w="1843" w:type="dxa"/>
          </w:tcPr>
          <w:p w:rsidR="00056A6F" w:rsidRPr="00CE3738" w:rsidRDefault="00056A6F" w:rsidP="00CE3738">
            <w:pPr>
              <w:shd w:val="clear" w:color="auto" w:fill="FFFFFF" w:themeFill="background1"/>
              <w:jc w:val="center"/>
              <w:rPr>
                <w:sz w:val="24"/>
                <w:szCs w:val="24"/>
              </w:rPr>
            </w:pPr>
            <w:r w:rsidRPr="00CE3738">
              <w:rPr>
                <w:sz w:val="24"/>
                <w:szCs w:val="24"/>
              </w:rPr>
              <w:t>2011-2012</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98,4</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67</w:t>
            </w:r>
          </w:p>
        </w:tc>
        <w:tc>
          <w:tcPr>
            <w:tcW w:w="1701" w:type="dxa"/>
          </w:tcPr>
          <w:p w:rsidR="00056A6F" w:rsidRPr="00CE3738" w:rsidRDefault="00056A6F" w:rsidP="00CE3738">
            <w:pPr>
              <w:shd w:val="clear" w:color="auto" w:fill="FFFFFF" w:themeFill="background1"/>
              <w:jc w:val="center"/>
              <w:rPr>
                <w:sz w:val="24"/>
                <w:szCs w:val="24"/>
              </w:rPr>
            </w:pPr>
            <w:r w:rsidRPr="00CE3738">
              <w:rPr>
                <w:sz w:val="24"/>
                <w:szCs w:val="24"/>
              </w:rPr>
              <w:t>3,9</w:t>
            </w:r>
          </w:p>
        </w:tc>
      </w:tr>
      <w:tr w:rsidR="00056A6F" w:rsidRPr="00CE3738" w:rsidTr="00EB607B">
        <w:tc>
          <w:tcPr>
            <w:tcW w:w="2376" w:type="dxa"/>
            <w:vMerge/>
          </w:tcPr>
          <w:p w:rsidR="00056A6F" w:rsidRPr="00CE3738" w:rsidRDefault="00056A6F" w:rsidP="00CE3738">
            <w:pPr>
              <w:shd w:val="clear" w:color="auto" w:fill="FFFFFF" w:themeFill="background1"/>
              <w:jc w:val="both"/>
              <w:rPr>
                <w:sz w:val="24"/>
                <w:szCs w:val="24"/>
              </w:rPr>
            </w:pPr>
          </w:p>
        </w:tc>
        <w:tc>
          <w:tcPr>
            <w:tcW w:w="1843" w:type="dxa"/>
          </w:tcPr>
          <w:p w:rsidR="00056A6F" w:rsidRPr="00CE3738" w:rsidRDefault="00056A6F" w:rsidP="00CE3738">
            <w:pPr>
              <w:shd w:val="clear" w:color="auto" w:fill="FFFFFF" w:themeFill="background1"/>
              <w:jc w:val="center"/>
              <w:rPr>
                <w:sz w:val="24"/>
                <w:szCs w:val="24"/>
              </w:rPr>
            </w:pPr>
            <w:r w:rsidRPr="00CE3738">
              <w:rPr>
                <w:sz w:val="24"/>
                <w:szCs w:val="24"/>
              </w:rPr>
              <w:t>2012-2013</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99,2</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63,2</w:t>
            </w:r>
          </w:p>
        </w:tc>
        <w:tc>
          <w:tcPr>
            <w:tcW w:w="1701" w:type="dxa"/>
          </w:tcPr>
          <w:p w:rsidR="00056A6F" w:rsidRPr="00CE3738" w:rsidRDefault="00056A6F" w:rsidP="00CE3738">
            <w:pPr>
              <w:shd w:val="clear" w:color="auto" w:fill="FFFFFF" w:themeFill="background1"/>
              <w:jc w:val="center"/>
              <w:rPr>
                <w:sz w:val="24"/>
                <w:szCs w:val="24"/>
              </w:rPr>
            </w:pPr>
            <w:r w:rsidRPr="00CE3738">
              <w:rPr>
                <w:sz w:val="24"/>
                <w:szCs w:val="24"/>
              </w:rPr>
              <w:t>3,9</w:t>
            </w:r>
          </w:p>
        </w:tc>
      </w:tr>
      <w:tr w:rsidR="00056A6F" w:rsidRPr="00CE3738" w:rsidTr="00EB607B">
        <w:tc>
          <w:tcPr>
            <w:tcW w:w="2376" w:type="dxa"/>
            <w:vMerge/>
          </w:tcPr>
          <w:p w:rsidR="00056A6F" w:rsidRPr="00CE3738" w:rsidRDefault="00056A6F" w:rsidP="00CE3738">
            <w:pPr>
              <w:shd w:val="clear" w:color="auto" w:fill="FFFFFF" w:themeFill="background1"/>
              <w:jc w:val="both"/>
              <w:rPr>
                <w:sz w:val="24"/>
                <w:szCs w:val="24"/>
              </w:rPr>
            </w:pPr>
          </w:p>
        </w:tc>
        <w:tc>
          <w:tcPr>
            <w:tcW w:w="1843" w:type="dxa"/>
          </w:tcPr>
          <w:p w:rsidR="00056A6F" w:rsidRPr="00CE3738" w:rsidRDefault="00056A6F" w:rsidP="00CE3738">
            <w:pPr>
              <w:shd w:val="clear" w:color="auto" w:fill="FFFFFF" w:themeFill="background1"/>
              <w:jc w:val="center"/>
              <w:rPr>
                <w:sz w:val="24"/>
                <w:szCs w:val="24"/>
              </w:rPr>
            </w:pPr>
            <w:r w:rsidRPr="00CE3738">
              <w:rPr>
                <w:sz w:val="24"/>
                <w:szCs w:val="24"/>
              </w:rPr>
              <w:t>2013-2014</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99,3</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56,2</w:t>
            </w:r>
          </w:p>
        </w:tc>
        <w:tc>
          <w:tcPr>
            <w:tcW w:w="1701" w:type="dxa"/>
          </w:tcPr>
          <w:p w:rsidR="00056A6F" w:rsidRPr="00CE3738" w:rsidRDefault="00056A6F" w:rsidP="00CE3738">
            <w:pPr>
              <w:shd w:val="clear" w:color="auto" w:fill="FFFFFF" w:themeFill="background1"/>
              <w:jc w:val="center"/>
              <w:rPr>
                <w:sz w:val="24"/>
                <w:szCs w:val="24"/>
              </w:rPr>
            </w:pPr>
            <w:r w:rsidRPr="00CE3738">
              <w:rPr>
                <w:sz w:val="24"/>
                <w:szCs w:val="24"/>
              </w:rPr>
              <w:t>3,7</w:t>
            </w:r>
          </w:p>
        </w:tc>
      </w:tr>
      <w:tr w:rsidR="00056A6F" w:rsidRPr="00CE3738" w:rsidTr="00EB607B">
        <w:tc>
          <w:tcPr>
            <w:tcW w:w="2376" w:type="dxa"/>
            <w:vMerge/>
          </w:tcPr>
          <w:p w:rsidR="00056A6F" w:rsidRPr="00CE3738" w:rsidRDefault="00056A6F" w:rsidP="00CE3738">
            <w:pPr>
              <w:shd w:val="clear" w:color="auto" w:fill="FFFFFF" w:themeFill="background1"/>
              <w:jc w:val="both"/>
              <w:rPr>
                <w:sz w:val="24"/>
                <w:szCs w:val="24"/>
              </w:rPr>
            </w:pPr>
          </w:p>
        </w:tc>
        <w:tc>
          <w:tcPr>
            <w:tcW w:w="1843" w:type="dxa"/>
          </w:tcPr>
          <w:p w:rsidR="00056A6F" w:rsidRPr="00CE3738" w:rsidRDefault="00056A6F" w:rsidP="00CE3738">
            <w:pPr>
              <w:shd w:val="clear" w:color="auto" w:fill="FFFFFF" w:themeFill="background1"/>
              <w:jc w:val="center"/>
              <w:rPr>
                <w:sz w:val="24"/>
                <w:szCs w:val="24"/>
              </w:rPr>
            </w:pPr>
            <w:r w:rsidRPr="00CE3738">
              <w:rPr>
                <w:sz w:val="24"/>
                <w:szCs w:val="24"/>
              </w:rPr>
              <w:t>2014-2015</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99,2</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67,2</w:t>
            </w:r>
          </w:p>
        </w:tc>
        <w:tc>
          <w:tcPr>
            <w:tcW w:w="1701" w:type="dxa"/>
          </w:tcPr>
          <w:p w:rsidR="00056A6F" w:rsidRPr="00CE3738" w:rsidRDefault="00056A6F" w:rsidP="00CE3738">
            <w:pPr>
              <w:shd w:val="clear" w:color="auto" w:fill="FFFFFF" w:themeFill="background1"/>
              <w:jc w:val="center"/>
              <w:rPr>
                <w:sz w:val="24"/>
                <w:szCs w:val="24"/>
              </w:rPr>
            </w:pPr>
            <w:r w:rsidRPr="00CE3738">
              <w:rPr>
                <w:sz w:val="24"/>
                <w:szCs w:val="24"/>
              </w:rPr>
              <w:t>3,9</w:t>
            </w:r>
          </w:p>
        </w:tc>
      </w:tr>
      <w:tr w:rsidR="00056A6F" w:rsidRPr="00CE3738" w:rsidTr="00EB607B">
        <w:tc>
          <w:tcPr>
            <w:tcW w:w="2376" w:type="dxa"/>
            <w:vMerge/>
          </w:tcPr>
          <w:p w:rsidR="00056A6F" w:rsidRPr="00CE3738" w:rsidRDefault="00056A6F" w:rsidP="00CE3738">
            <w:pPr>
              <w:shd w:val="clear" w:color="auto" w:fill="FFFFFF" w:themeFill="background1"/>
              <w:jc w:val="both"/>
              <w:rPr>
                <w:sz w:val="24"/>
                <w:szCs w:val="24"/>
              </w:rPr>
            </w:pPr>
          </w:p>
        </w:tc>
        <w:tc>
          <w:tcPr>
            <w:tcW w:w="1843" w:type="dxa"/>
          </w:tcPr>
          <w:p w:rsidR="00056A6F" w:rsidRPr="00CE3738" w:rsidRDefault="00056A6F" w:rsidP="00CE3738">
            <w:pPr>
              <w:shd w:val="clear" w:color="auto" w:fill="FFFFFF" w:themeFill="background1"/>
              <w:jc w:val="center"/>
              <w:rPr>
                <w:sz w:val="24"/>
                <w:szCs w:val="24"/>
              </w:rPr>
            </w:pPr>
            <w:r w:rsidRPr="00CE3738">
              <w:rPr>
                <w:sz w:val="24"/>
                <w:szCs w:val="24"/>
              </w:rPr>
              <w:t>2015-2016</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99,6</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75,1</w:t>
            </w:r>
          </w:p>
        </w:tc>
        <w:tc>
          <w:tcPr>
            <w:tcW w:w="1701" w:type="dxa"/>
          </w:tcPr>
          <w:p w:rsidR="00056A6F" w:rsidRPr="00CE3738" w:rsidRDefault="00056A6F" w:rsidP="00CE3738">
            <w:pPr>
              <w:shd w:val="clear" w:color="auto" w:fill="FFFFFF" w:themeFill="background1"/>
              <w:jc w:val="center"/>
              <w:rPr>
                <w:sz w:val="24"/>
                <w:szCs w:val="24"/>
              </w:rPr>
            </w:pPr>
            <w:r w:rsidRPr="00CE3738">
              <w:rPr>
                <w:sz w:val="24"/>
                <w:szCs w:val="24"/>
              </w:rPr>
              <w:t>4,1</w:t>
            </w:r>
          </w:p>
        </w:tc>
      </w:tr>
      <w:tr w:rsidR="00056A6F" w:rsidRPr="00CE3738" w:rsidTr="00EB607B">
        <w:tc>
          <w:tcPr>
            <w:tcW w:w="2376" w:type="dxa"/>
            <w:vMerge w:val="restart"/>
          </w:tcPr>
          <w:p w:rsidR="00056A6F" w:rsidRPr="00CE3738" w:rsidRDefault="00056A6F" w:rsidP="00CE3738">
            <w:pPr>
              <w:shd w:val="clear" w:color="auto" w:fill="FFFFFF" w:themeFill="background1"/>
              <w:jc w:val="both"/>
              <w:rPr>
                <w:sz w:val="24"/>
                <w:szCs w:val="24"/>
              </w:rPr>
            </w:pPr>
          </w:p>
          <w:p w:rsidR="00056A6F" w:rsidRPr="00CE3738" w:rsidRDefault="00056A6F" w:rsidP="00CE3738">
            <w:pPr>
              <w:shd w:val="clear" w:color="auto" w:fill="FFFFFF" w:themeFill="background1"/>
              <w:jc w:val="both"/>
              <w:rPr>
                <w:sz w:val="24"/>
                <w:szCs w:val="24"/>
              </w:rPr>
            </w:pPr>
          </w:p>
          <w:p w:rsidR="00056A6F" w:rsidRPr="00CE3738" w:rsidRDefault="00056A6F" w:rsidP="00CE3738">
            <w:pPr>
              <w:shd w:val="clear" w:color="auto" w:fill="FFFFFF" w:themeFill="background1"/>
              <w:jc w:val="both"/>
              <w:rPr>
                <w:sz w:val="24"/>
                <w:szCs w:val="24"/>
              </w:rPr>
            </w:pPr>
            <w:r w:rsidRPr="00CE3738">
              <w:rPr>
                <w:sz w:val="24"/>
                <w:szCs w:val="24"/>
              </w:rPr>
              <w:t xml:space="preserve">Украинский язык </w:t>
            </w:r>
          </w:p>
        </w:tc>
        <w:tc>
          <w:tcPr>
            <w:tcW w:w="1843" w:type="dxa"/>
          </w:tcPr>
          <w:p w:rsidR="00056A6F" w:rsidRPr="00CE3738" w:rsidRDefault="00056A6F" w:rsidP="00CE3738">
            <w:pPr>
              <w:shd w:val="clear" w:color="auto" w:fill="FFFFFF" w:themeFill="background1"/>
              <w:jc w:val="center"/>
              <w:rPr>
                <w:sz w:val="24"/>
                <w:szCs w:val="24"/>
              </w:rPr>
            </w:pPr>
            <w:r w:rsidRPr="00CE3738">
              <w:rPr>
                <w:sz w:val="24"/>
                <w:szCs w:val="24"/>
              </w:rPr>
              <w:t>2011-2012</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100</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64,4</w:t>
            </w:r>
          </w:p>
        </w:tc>
        <w:tc>
          <w:tcPr>
            <w:tcW w:w="1701" w:type="dxa"/>
          </w:tcPr>
          <w:p w:rsidR="00056A6F" w:rsidRPr="00CE3738" w:rsidRDefault="00056A6F" w:rsidP="00CE3738">
            <w:pPr>
              <w:shd w:val="clear" w:color="auto" w:fill="FFFFFF" w:themeFill="background1"/>
              <w:jc w:val="center"/>
              <w:rPr>
                <w:sz w:val="24"/>
                <w:szCs w:val="24"/>
              </w:rPr>
            </w:pPr>
            <w:r w:rsidRPr="00CE3738">
              <w:rPr>
                <w:sz w:val="24"/>
                <w:szCs w:val="24"/>
              </w:rPr>
              <w:t>3,8</w:t>
            </w:r>
          </w:p>
        </w:tc>
      </w:tr>
      <w:tr w:rsidR="00056A6F" w:rsidRPr="00CE3738" w:rsidTr="00EB607B">
        <w:tc>
          <w:tcPr>
            <w:tcW w:w="2376" w:type="dxa"/>
            <w:vMerge/>
          </w:tcPr>
          <w:p w:rsidR="00056A6F" w:rsidRPr="00CE3738" w:rsidRDefault="00056A6F" w:rsidP="00CE3738">
            <w:pPr>
              <w:shd w:val="clear" w:color="auto" w:fill="FFFFFF" w:themeFill="background1"/>
              <w:jc w:val="both"/>
              <w:rPr>
                <w:sz w:val="24"/>
                <w:szCs w:val="24"/>
              </w:rPr>
            </w:pPr>
          </w:p>
        </w:tc>
        <w:tc>
          <w:tcPr>
            <w:tcW w:w="1843" w:type="dxa"/>
          </w:tcPr>
          <w:p w:rsidR="00056A6F" w:rsidRPr="00CE3738" w:rsidRDefault="00056A6F" w:rsidP="00CE3738">
            <w:pPr>
              <w:shd w:val="clear" w:color="auto" w:fill="FFFFFF" w:themeFill="background1"/>
              <w:jc w:val="center"/>
              <w:rPr>
                <w:sz w:val="24"/>
                <w:szCs w:val="24"/>
              </w:rPr>
            </w:pPr>
            <w:r w:rsidRPr="00CE3738">
              <w:rPr>
                <w:sz w:val="24"/>
                <w:szCs w:val="24"/>
              </w:rPr>
              <w:t>2012-2013</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100</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44,9</w:t>
            </w:r>
          </w:p>
        </w:tc>
        <w:tc>
          <w:tcPr>
            <w:tcW w:w="1701" w:type="dxa"/>
          </w:tcPr>
          <w:p w:rsidR="00056A6F" w:rsidRPr="00CE3738" w:rsidRDefault="00056A6F" w:rsidP="00CE3738">
            <w:pPr>
              <w:shd w:val="clear" w:color="auto" w:fill="FFFFFF" w:themeFill="background1"/>
              <w:jc w:val="center"/>
              <w:rPr>
                <w:sz w:val="24"/>
                <w:szCs w:val="24"/>
              </w:rPr>
            </w:pPr>
            <w:r w:rsidRPr="00CE3738">
              <w:rPr>
                <w:sz w:val="24"/>
                <w:szCs w:val="24"/>
              </w:rPr>
              <w:t>3,5</w:t>
            </w:r>
          </w:p>
        </w:tc>
      </w:tr>
      <w:tr w:rsidR="00056A6F" w:rsidRPr="00CE3738" w:rsidTr="00EB607B">
        <w:tc>
          <w:tcPr>
            <w:tcW w:w="2376" w:type="dxa"/>
            <w:vMerge/>
          </w:tcPr>
          <w:p w:rsidR="00056A6F" w:rsidRPr="00CE3738" w:rsidRDefault="00056A6F" w:rsidP="00CE3738">
            <w:pPr>
              <w:shd w:val="clear" w:color="auto" w:fill="FFFFFF" w:themeFill="background1"/>
              <w:jc w:val="both"/>
              <w:rPr>
                <w:sz w:val="24"/>
                <w:szCs w:val="24"/>
              </w:rPr>
            </w:pPr>
          </w:p>
        </w:tc>
        <w:tc>
          <w:tcPr>
            <w:tcW w:w="1843" w:type="dxa"/>
          </w:tcPr>
          <w:p w:rsidR="00056A6F" w:rsidRPr="00CE3738" w:rsidRDefault="00056A6F" w:rsidP="00CE3738">
            <w:pPr>
              <w:shd w:val="clear" w:color="auto" w:fill="FFFFFF" w:themeFill="background1"/>
              <w:jc w:val="center"/>
              <w:rPr>
                <w:sz w:val="24"/>
                <w:szCs w:val="24"/>
              </w:rPr>
            </w:pPr>
            <w:r w:rsidRPr="00CE3738">
              <w:rPr>
                <w:sz w:val="24"/>
                <w:szCs w:val="24"/>
              </w:rPr>
              <w:t>2013-2014</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100</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45,6</w:t>
            </w:r>
          </w:p>
        </w:tc>
        <w:tc>
          <w:tcPr>
            <w:tcW w:w="1701" w:type="dxa"/>
          </w:tcPr>
          <w:p w:rsidR="00056A6F" w:rsidRPr="00CE3738" w:rsidRDefault="00056A6F" w:rsidP="00CE3738">
            <w:pPr>
              <w:shd w:val="clear" w:color="auto" w:fill="FFFFFF" w:themeFill="background1"/>
              <w:jc w:val="center"/>
              <w:rPr>
                <w:sz w:val="24"/>
                <w:szCs w:val="24"/>
              </w:rPr>
            </w:pPr>
            <w:r w:rsidRPr="00CE3738">
              <w:rPr>
                <w:sz w:val="24"/>
                <w:szCs w:val="24"/>
              </w:rPr>
              <w:t>3,6</w:t>
            </w:r>
          </w:p>
        </w:tc>
      </w:tr>
      <w:tr w:rsidR="00056A6F" w:rsidRPr="00CE3738" w:rsidTr="00EB607B">
        <w:tc>
          <w:tcPr>
            <w:tcW w:w="2376" w:type="dxa"/>
            <w:vMerge/>
          </w:tcPr>
          <w:p w:rsidR="00056A6F" w:rsidRPr="00CE3738" w:rsidRDefault="00056A6F" w:rsidP="00CE3738">
            <w:pPr>
              <w:shd w:val="clear" w:color="auto" w:fill="FFFFFF" w:themeFill="background1"/>
              <w:jc w:val="both"/>
              <w:rPr>
                <w:sz w:val="24"/>
                <w:szCs w:val="24"/>
              </w:rPr>
            </w:pPr>
          </w:p>
        </w:tc>
        <w:tc>
          <w:tcPr>
            <w:tcW w:w="1843" w:type="dxa"/>
          </w:tcPr>
          <w:p w:rsidR="00056A6F" w:rsidRPr="00CE3738" w:rsidRDefault="00056A6F" w:rsidP="00CE3738">
            <w:pPr>
              <w:shd w:val="clear" w:color="auto" w:fill="FFFFFF" w:themeFill="background1"/>
              <w:jc w:val="center"/>
              <w:rPr>
                <w:sz w:val="24"/>
                <w:szCs w:val="24"/>
              </w:rPr>
            </w:pPr>
            <w:r w:rsidRPr="00CE3738">
              <w:rPr>
                <w:sz w:val="24"/>
                <w:szCs w:val="24"/>
              </w:rPr>
              <w:t>2014-2015</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100</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92,2</w:t>
            </w:r>
          </w:p>
        </w:tc>
        <w:tc>
          <w:tcPr>
            <w:tcW w:w="1701" w:type="dxa"/>
          </w:tcPr>
          <w:p w:rsidR="00056A6F" w:rsidRPr="00CE3738" w:rsidRDefault="00056A6F" w:rsidP="00CE3738">
            <w:pPr>
              <w:shd w:val="clear" w:color="auto" w:fill="FFFFFF" w:themeFill="background1"/>
              <w:jc w:val="center"/>
              <w:rPr>
                <w:sz w:val="24"/>
                <w:szCs w:val="24"/>
              </w:rPr>
            </w:pPr>
            <w:r w:rsidRPr="00CE3738">
              <w:rPr>
                <w:sz w:val="24"/>
                <w:szCs w:val="24"/>
              </w:rPr>
              <w:t>4,2</w:t>
            </w:r>
          </w:p>
        </w:tc>
      </w:tr>
      <w:tr w:rsidR="00056A6F" w:rsidRPr="00CE3738" w:rsidTr="00EB607B">
        <w:tc>
          <w:tcPr>
            <w:tcW w:w="2376" w:type="dxa"/>
            <w:vMerge/>
          </w:tcPr>
          <w:p w:rsidR="00056A6F" w:rsidRPr="00CE3738" w:rsidRDefault="00056A6F" w:rsidP="00CE3738">
            <w:pPr>
              <w:shd w:val="clear" w:color="auto" w:fill="FFFFFF" w:themeFill="background1"/>
              <w:jc w:val="both"/>
              <w:rPr>
                <w:sz w:val="24"/>
                <w:szCs w:val="24"/>
              </w:rPr>
            </w:pPr>
          </w:p>
        </w:tc>
        <w:tc>
          <w:tcPr>
            <w:tcW w:w="1843" w:type="dxa"/>
          </w:tcPr>
          <w:p w:rsidR="00056A6F" w:rsidRPr="00CE3738" w:rsidRDefault="00056A6F" w:rsidP="00CE3738">
            <w:pPr>
              <w:shd w:val="clear" w:color="auto" w:fill="FFFFFF" w:themeFill="background1"/>
              <w:jc w:val="center"/>
              <w:rPr>
                <w:sz w:val="24"/>
                <w:szCs w:val="24"/>
              </w:rPr>
            </w:pPr>
            <w:r w:rsidRPr="00CE3738">
              <w:rPr>
                <w:sz w:val="24"/>
                <w:szCs w:val="24"/>
              </w:rPr>
              <w:t>2015-2016</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100</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75,9</w:t>
            </w:r>
          </w:p>
        </w:tc>
        <w:tc>
          <w:tcPr>
            <w:tcW w:w="1701" w:type="dxa"/>
          </w:tcPr>
          <w:p w:rsidR="00056A6F" w:rsidRPr="00CE3738" w:rsidRDefault="00056A6F" w:rsidP="00CE3738">
            <w:pPr>
              <w:shd w:val="clear" w:color="auto" w:fill="FFFFFF" w:themeFill="background1"/>
              <w:jc w:val="center"/>
              <w:rPr>
                <w:sz w:val="24"/>
                <w:szCs w:val="24"/>
              </w:rPr>
            </w:pPr>
            <w:r w:rsidRPr="00CE3738">
              <w:rPr>
                <w:sz w:val="24"/>
                <w:szCs w:val="24"/>
              </w:rPr>
              <w:t>4,1</w:t>
            </w:r>
          </w:p>
        </w:tc>
      </w:tr>
      <w:tr w:rsidR="00056A6F" w:rsidRPr="00CE3738" w:rsidTr="00EB607B">
        <w:tc>
          <w:tcPr>
            <w:tcW w:w="2376" w:type="dxa"/>
            <w:vMerge w:val="restart"/>
          </w:tcPr>
          <w:p w:rsidR="00056A6F" w:rsidRPr="00CE3738" w:rsidRDefault="00056A6F" w:rsidP="00CE3738">
            <w:pPr>
              <w:shd w:val="clear" w:color="auto" w:fill="FFFFFF" w:themeFill="background1"/>
              <w:jc w:val="both"/>
              <w:rPr>
                <w:sz w:val="24"/>
                <w:szCs w:val="24"/>
              </w:rPr>
            </w:pPr>
          </w:p>
          <w:p w:rsidR="00056A6F" w:rsidRPr="00CE3738" w:rsidRDefault="00056A6F" w:rsidP="00CE3738">
            <w:pPr>
              <w:shd w:val="clear" w:color="auto" w:fill="FFFFFF" w:themeFill="background1"/>
              <w:jc w:val="both"/>
              <w:rPr>
                <w:sz w:val="24"/>
                <w:szCs w:val="24"/>
              </w:rPr>
            </w:pPr>
          </w:p>
          <w:p w:rsidR="00056A6F" w:rsidRPr="00CE3738" w:rsidRDefault="00056A6F" w:rsidP="00CE3738">
            <w:pPr>
              <w:shd w:val="clear" w:color="auto" w:fill="FFFFFF" w:themeFill="background1"/>
              <w:jc w:val="both"/>
              <w:rPr>
                <w:sz w:val="24"/>
                <w:szCs w:val="24"/>
              </w:rPr>
            </w:pPr>
            <w:r w:rsidRPr="00CE3738">
              <w:rPr>
                <w:sz w:val="24"/>
                <w:szCs w:val="24"/>
              </w:rPr>
              <w:t xml:space="preserve">Математика </w:t>
            </w:r>
          </w:p>
        </w:tc>
        <w:tc>
          <w:tcPr>
            <w:tcW w:w="1843" w:type="dxa"/>
          </w:tcPr>
          <w:p w:rsidR="00056A6F" w:rsidRPr="00CE3738" w:rsidRDefault="00056A6F" w:rsidP="00CE3738">
            <w:pPr>
              <w:shd w:val="clear" w:color="auto" w:fill="FFFFFF" w:themeFill="background1"/>
              <w:jc w:val="center"/>
              <w:rPr>
                <w:sz w:val="24"/>
                <w:szCs w:val="24"/>
              </w:rPr>
            </w:pPr>
            <w:r w:rsidRPr="00CE3738">
              <w:rPr>
                <w:sz w:val="24"/>
                <w:szCs w:val="24"/>
              </w:rPr>
              <w:t>2011-2012</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97,7</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54,8</w:t>
            </w:r>
          </w:p>
        </w:tc>
        <w:tc>
          <w:tcPr>
            <w:tcW w:w="1701" w:type="dxa"/>
          </w:tcPr>
          <w:p w:rsidR="00056A6F" w:rsidRPr="00CE3738" w:rsidRDefault="00056A6F" w:rsidP="00CE3738">
            <w:pPr>
              <w:shd w:val="clear" w:color="auto" w:fill="FFFFFF" w:themeFill="background1"/>
              <w:jc w:val="center"/>
              <w:rPr>
                <w:sz w:val="24"/>
                <w:szCs w:val="24"/>
              </w:rPr>
            </w:pPr>
            <w:r w:rsidRPr="00CE3738">
              <w:rPr>
                <w:sz w:val="24"/>
                <w:szCs w:val="24"/>
              </w:rPr>
              <w:t>3,6</w:t>
            </w:r>
          </w:p>
        </w:tc>
      </w:tr>
      <w:tr w:rsidR="00056A6F" w:rsidRPr="00CE3738" w:rsidTr="00EB607B">
        <w:tc>
          <w:tcPr>
            <w:tcW w:w="2376" w:type="dxa"/>
            <w:vMerge/>
          </w:tcPr>
          <w:p w:rsidR="00056A6F" w:rsidRPr="00CE3738" w:rsidRDefault="00056A6F" w:rsidP="00CE3738">
            <w:pPr>
              <w:shd w:val="clear" w:color="auto" w:fill="FFFFFF" w:themeFill="background1"/>
              <w:jc w:val="both"/>
              <w:rPr>
                <w:sz w:val="24"/>
                <w:szCs w:val="24"/>
              </w:rPr>
            </w:pPr>
          </w:p>
        </w:tc>
        <w:tc>
          <w:tcPr>
            <w:tcW w:w="1843" w:type="dxa"/>
          </w:tcPr>
          <w:p w:rsidR="00056A6F" w:rsidRPr="00CE3738" w:rsidRDefault="00056A6F" w:rsidP="00CE3738">
            <w:pPr>
              <w:shd w:val="clear" w:color="auto" w:fill="FFFFFF" w:themeFill="background1"/>
              <w:jc w:val="center"/>
              <w:rPr>
                <w:sz w:val="24"/>
                <w:szCs w:val="24"/>
              </w:rPr>
            </w:pPr>
            <w:r w:rsidRPr="00CE3738">
              <w:rPr>
                <w:sz w:val="24"/>
                <w:szCs w:val="24"/>
              </w:rPr>
              <w:t>2012-2013</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98,1</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41</w:t>
            </w:r>
          </w:p>
        </w:tc>
        <w:tc>
          <w:tcPr>
            <w:tcW w:w="1701" w:type="dxa"/>
          </w:tcPr>
          <w:p w:rsidR="00056A6F" w:rsidRPr="00CE3738" w:rsidRDefault="00056A6F" w:rsidP="00CE3738">
            <w:pPr>
              <w:shd w:val="clear" w:color="auto" w:fill="FFFFFF" w:themeFill="background1"/>
              <w:jc w:val="center"/>
              <w:rPr>
                <w:sz w:val="24"/>
                <w:szCs w:val="24"/>
              </w:rPr>
            </w:pPr>
            <w:r w:rsidRPr="00CE3738">
              <w:rPr>
                <w:sz w:val="24"/>
                <w:szCs w:val="24"/>
              </w:rPr>
              <w:t>3,5</w:t>
            </w:r>
          </w:p>
        </w:tc>
      </w:tr>
      <w:tr w:rsidR="00056A6F" w:rsidRPr="00CE3738" w:rsidTr="00EB607B">
        <w:tc>
          <w:tcPr>
            <w:tcW w:w="2376" w:type="dxa"/>
            <w:vMerge/>
          </w:tcPr>
          <w:p w:rsidR="00056A6F" w:rsidRPr="00CE3738" w:rsidRDefault="00056A6F" w:rsidP="00CE3738">
            <w:pPr>
              <w:shd w:val="clear" w:color="auto" w:fill="FFFFFF" w:themeFill="background1"/>
              <w:jc w:val="both"/>
              <w:rPr>
                <w:sz w:val="24"/>
                <w:szCs w:val="24"/>
              </w:rPr>
            </w:pPr>
          </w:p>
        </w:tc>
        <w:tc>
          <w:tcPr>
            <w:tcW w:w="1843" w:type="dxa"/>
          </w:tcPr>
          <w:p w:rsidR="00056A6F" w:rsidRPr="00CE3738" w:rsidRDefault="00056A6F" w:rsidP="00CE3738">
            <w:pPr>
              <w:shd w:val="clear" w:color="auto" w:fill="FFFFFF" w:themeFill="background1"/>
              <w:jc w:val="center"/>
              <w:rPr>
                <w:sz w:val="24"/>
                <w:szCs w:val="24"/>
              </w:rPr>
            </w:pPr>
            <w:r w:rsidRPr="00CE3738">
              <w:rPr>
                <w:sz w:val="24"/>
                <w:szCs w:val="24"/>
              </w:rPr>
              <w:t>2013-2014</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95,7</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34,1</w:t>
            </w:r>
          </w:p>
        </w:tc>
        <w:tc>
          <w:tcPr>
            <w:tcW w:w="1701" w:type="dxa"/>
          </w:tcPr>
          <w:p w:rsidR="00056A6F" w:rsidRPr="00CE3738" w:rsidRDefault="00056A6F" w:rsidP="00CE3738">
            <w:pPr>
              <w:shd w:val="clear" w:color="auto" w:fill="FFFFFF" w:themeFill="background1"/>
              <w:jc w:val="center"/>
              <w:rPr>
                <w:sz w:val="24"/>
                <w:szCs w:val="24"/>
              </w:rPr>
            </w:pPr>
            <w:r w:rsidRPr="00CE3738">
              <w:rPr>
                <w:sz w:val="24"/>
                <w:szCs w:val="24"/>
              </w:rPr>
              <w:t>3,4</w:t>
            </w:r>
          </w:p>
        </w:tc>
      </w:tr>
      <w:tr w:rsidR="00056A6F" w:rsidRPr="00CE3738" w:rsidTr="00EB607B">
        <w:tc>
          <w:tcPr>
            <w:tcW w:w="2376" w:type="dxa"/>
            <w:vMerge/>
          </w:tcPr>
          <w:p w:rsidR="00056A6F" w:rsidRPr="00CE3738" w:rsidRDefault="00056A6F" w:rsidP="00CE3738">
            <w:pPr>
              <w:shd w:val="clear" w:color="auto" w:fill="FFFFFF" w:themeFill="background1"/>
              <w:jc w:val="both"/>
              <w:rPr>
                <w:sz w:val="24"/>
                <w:szCs w:val="24"/>
              </w:rPr>
            </w:pPr>
          </w:p>
        </w:tc>
        <w:tc>
          <w:tcPr>
            <w:tcW w:w="1843" w:type="dxa"/>
          </w:tcPr>
          <w:p w:rsidR="00056A6F" w:rsidRPr="00CE3738" w:rsidRDefault="00056A6F" w:rsidP="00CE3738">
            <w:pPr>
              <w:shd w:val="clear" w:color="auto" w:fill="FFFFFF" w:themeFill="background1"/>
              <w:jc w:val="center"/>
              <w:rPr>
                <w:sz w:val="24"/>
                <w:szCs w:val="24"/>
              </w:rPr>
            </w:pPr>
            <w:r w:rsidRPr="00CE3738">
              <w:rPr>
                <w:sz w:val="24"/>
                <w:szCs w:val="24"/>
              </w:rPr>
              <w:t>2014-2015</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98,7</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44,0</w:t>
            </w:r>
          </w:p>
        </w:tc>
        <w:tc>
          <w:tcPr>
            <w:tcW w:w="1701" w:type="dxa"/>
          </w:tcPr>
          <w:p w:rsidR="00056A6F" w:rsidRPr="00CE3738" w:rsidRDefault="00056A6F" w:rsidP="00CE3738">
            <w:pPr>
              <w:shd w:val="clear" w:color="auto" w:fill="FFFFFF" w:themeFill="background1"/>
              <w:jc w:val="center"/>
              <w:rPr>
                <w:sz w:val="24"/>
                <w:szCs w:val="24"/>
              </w:rPr>
            </w:pPr>
            <w:r w:rsidRPr="00CE3738">
              <w:rPr>
                <w:sz w:val="24"/>
                <w:szCs w:val="24"/>
              </w:rPr>
              <w:t>3,6</w:t>
            </w:r>
          </w:p>
        </w:tc>
      </w:tr>
      <w:tr w:rsidR="00056A6F" w:rsidRPr="00CE3738" w:rsidTr="00EB607B">
        <w:tc>
          <w:tcPr>
            <w:tcW w:w="2376" w:type="dxa"/>
            <w:vMerge/>
          </w:tcPr>
          <w:p w:rsidR="00056A6F" w:rsidRPr="00CE3738" w:rsidRDefault="00056A6F" w:rsidP="00CE3738">
            <w:pPr>
              <w:shd w:val="clear" w:color="auto" w:fill="FFFFFF" w:themeFill="background1"/>
              <w:jc w:val="both"/>
              <w:rPr>
                <w:sz w:val="24"/>
                <w:szCs w:val="24"/>
              </w:rPr>
            </w:pPr>
          </w:p>
        </w:tc>
        <w:tc>
          <w:tcPr>
            <w:tcW w:w="1843" w:type="dxa"/>
          </w:tcPr>
          <w:p w:rsidR="00056A6F" w:rsidRPr="00CE3738" w:rsidRDefault="00056A6F" w:rsidP="00CE3738">
            <w:pPr>
              <w:shd w:val="clear" w:color="auto" w:fill="FFFFFF" w:themeFill="background1"/>
              <w:jc w:val="center"/>
              <w:rPr>
                <w:sz w:val="24"/>
                <w:szCs w:val="24"/>
              </w:rPr>
            </w:pPr>
            <w:r w:rsidRPr="00CE3738">
              <w:rPr>
                <w:sz w:val="24"/>
                <w:szCs w:val="24"/>
              </w:rPr>
              <w:t>2015-2016</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99,9</w:t>
            </w:r>
          </w:p>
        </w:tc>
        <w:tc>
          <w:tcPr>
            <w:tcW w:w="1842" w:type="dxa"/>
          </w:tcPr>
          <w:p w:rsidR="00056A6F" w:rsidRPr="00CE3738" w:rsidRDefault="00056A6F" w:rsidP="00CE3738">
            <w:pPr>
              <w:shd w:val="clear" w:color="auto" w:fill="FFFFFF" w:themeFill="background1"/>
              <w:jc w:val="center"/>
              <w:rPr>
                <w:sz w:val="24"/>
                <w:szCs w:val="24"/>
              </w:rPr>
            </w:pPr>
            <w:r w:rsidRPr="00CE3738">
              <w:rPr>
                <w:sz w:val="24"/>
                <w:szCs w:val="24"/>
              </w:rPr>
              <w:t>75,2</w:t>
            </w:r>
          </w:p>
        </w:tc>
        <w:tc>
          <w:tcPr>
            <w:tcW w:w="1701" w:type="dxa"/>
          </w:tcPr>
          <w:p w:rsidR="00056A6F" w:rsidRPr="00CE3738" w:rsidRDefault="00056A6F" w:rsidP="00CE3738">
            <w:pPr>
              <w:shd w:val="clear" w:color="auto" w:fill="FFFFFF" w:themeFill="background1"/>
              <w:jc w:val="center"/>
              <w:rPr>
                <w:sz w:val="24"/>
                <w:szCs w:val="24"/>
              </w:rPr>
            </w:pPr>
            <w:r w:rsidRPr="00CE3738">
              <w:rPr>
                <w:sz w:val="24"/>
                <w:szCs w:val="24"/>
              </w:rPr>
              <w:t>4,2</w:t>
            </w:r>
          </w:p>
        </w:tc>
      </w:tr>
    </w:tbl>
    <w:p w:rsidR="00F961CF" w:rsidRPr="00CE3738" w:rsidRDefault="00F961CF" w:rsidP="00CE3738">
      <w:pPr>
        <w:shd w:val="clear" w:color="auto" w:fill="FFFFFF" w:themeFill="background1"/>
        <w:spacing w:after="0" w:line="240" w:lineRule="auto"/>
        <w:jc w:val="both"/>
        <w:rPr>
          <w:rFonts w:ascii="Times New Roman" w:hAnsi="Times New Roman" w:cs="Times New Roman"/>
          <w:sz w:val="24"/>
          <w:szCs w:val="24"/>
        </w:rPr>
      </w:pPr>
    </w:p>
    <w:p w:rsidR="009378FF" w:rsidRPr="00CE3738" w:rsidRDefault="009378FF"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Аттестаты о среднем (полном) общем образовании по итогам государственной итоговой аттестации 2016 года получили 2297 выпускников текущего года (99,6%), академическую справку 10 выпускников (0,4%), что на 30 справок меньше, чем в прошлом году. Вместе с тем, из 161 выпускника, получавших среднее (полное) общее образование в форме экстерната, 142 человека получили аттестаты и 19 человек академическую справку.</w:t>
      </w:r>
    </w:p>
    <w:p w:rsidR="002463D1" w:rsidRPr="00CE3738" w:rsidRDefault="002463D1"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По итогам 2015-2016 учебного года 288 (12,1 %) выпускников организаций общего образования республики были награждены золотыми и серебряными медалями. Из них: золотыми – 213, серебряными – 75 выпускников. </w:t>
      </w:r>
    </w:p>
    <w:p w:rsidR="002463D1" w:rsidRPr="00CE3738" w:rsidRDefault="002463D1" w:rsidP="00CE3738">
      <w:pPr>
        <w:shd w:val="clear" w:color="auto" w:fill="FFFFFF" w:themeFill="background1"/>
        <w:spacing w:after="0" w:line="240" w:lineRule="auto"/>
        <w:ind w:firstLine="709"/>
        <w:jc w:val="right"/>
        <w:rPr>
          <w:rFonts w:ascii="Times New Roman" w:hAnsi="Times New Roman" w:cs="Times New Roman"/>
          <w:sz w:val="24"/>
          <w:szCs w:val="24"/>
        </w:rPr>
      </w:pPr>
      <w:r w:rsidRPr="00CE3738">
        <w:rPr>
          <w:rFonts w:ascii="Times New Roman" w:hAnsi="Times New Roman" w:cs="Times New Roman"/>
          <w:sz w:val="24"/>
          <w:szCs w:val="24"/>
        </w:rPr>
        <w:t xml:space="preserve">Таблица </w:t>
      </w:r>
      <w:r w:rsidR="00FB436A">
        <w:rPr>
          <w:rFonts w:ascii="Times New Roman" w:hAnsi="Times New Roman" w:cs="Times New Roman"/>
          <w:sz w:val="24"/>
          <w:szCs w:val="24"/>
        </w:rPr>
        <w:t>28</w:t>
      </w:r>
    </w:p>
    <w:p w:rsidR="005C1373" w:rsidRPr="00CE3738" w:rsidRDefault="005C1373" w:rsidP="00CE3738">
      <w:pPr>
        <w:shd w:val="clear" w:color="auto" w:fill="FFFFFF" w:themeFill="background1"/>
        <w:spacing w:after="0" w:line="240" w:lineRule="auto"/>
        <w:jc w:val="right"/>
        <w:rPr>
          <w:rFonts w:ascii="Times New Roman" w:hAnsi="Times New Roman" w:cs="Times New Roman"/>
          <w:sz w:val="24"/>
          <w:szCs w:val="24"/>
        </w:rPr>
      </w:pPr>
    </w:p>
    <w:tbl>
      <w:tblPr>
        <w:tblStyle w:val="afff"/>
        <w:tblW w:w="10305" w:type="dxa"/>
        <w:tblInd w:w="-459" w:type="dxa"/>
        <w:tblLook w:val="04A0"/>
      </w:tblPr>
      <w:tblGrid>
        <w:gridCol w:w="2093"/>
        <w:gridCol w:w="1642"/>
        <w:gridCol w:w="1642"/>
        <w:gridCol w:w="1642"/>
        <w:gridCol w:w="1643"/>
        <w:gridCol w:w="1643"/>
      </w:tblGrid>
      <w:tr w:rsidR="002C0DC6" w:rsidRPr="00CE3738" w:rsidTr="004246B9">
        <w:tc>
          <w:tcPr>
            <w:tcW w:w="2093" w:type="dxa"/>
          </w:tcPr>
          <w:p w:rsidR="002C0DC6" w:rsidRPr="00CE3738" w:rsidRDefault="002C0DC6" w:rsidP="00CE3738">
            <w:pPr>
              <w:shd w:val="clear" w:color="auto" w:fill="FFFFFF" w:themeFill="background1"/>
              <w:jc w:val="both"/>
              <w:rPr>
                <w:sz w:val="24"/>
                <w:szCs w:val="24"/>
                <w:lang w:eastAsia="en-US"/>
              </w:rPr>
            </w:pPr>
            <w:r w:rsidRPr="00CE3738">
              <w:rPr>
                <w:sz w:val="24"/>
                <w:szCs w:val="24"/>
              </w:rPr>
              <w:t>Учебный год</w:t>
            </w:r>
          </w:p>
        </w:tc>
        <w:tc>
          <w:tcPr>
            <w:tcW w:w="1642" w:type="dxa"/>
          </w:tcPr>
          <w:p w:rsidR="002C0DC6" w:rsidRPr="00CE3738" w:rsidRDefault="002C0DC6" w:rsidP="00CE3738">
            <w:pPr>
              <w:shd w:val="clear" w:color="auto" w:fill="FFFFFF" w:themeFill="background1"/>
              <w:jc w:val="center"/>
              <w:rPr>
                <w:sz w:val="24"/>
                <w:szCs w:val="24"/>
                <w:lang w:eastAsia="en-US"/>
              </w:rPr>
            </w:pPr>
            <w:r w:rsidRPr="00CE3738">
              <w:rPr>
                <w:sz w:val="24"/>
                <w:szCs w:val="24"/>
              </w:rPr>
              <w:t>2011 –2012</w:t>
            </w:r>
          </w:p>
        </w:tc>
        <w:tc>
          <w:tcPr>
            <w:tcW w:w="1642" w:type="dxa"/>
          </w:tcPr>
          <w:p w:rsidR="002C0DC6" w:rsidRPr="00CE3738" w:rsidRDefault="002C0DC6" w:rsidP="00CE3738">
            <w:pPr>
              <w:shd w:val="clear" w:color="auto" w:fill="FFFFFF" w:themeFill="background1"/>
              <w:jc w:val="center"/>
              <w:rPr>
                <w:sz w:val="24"/>
                <w:szCs w:val="24"/>
                <w:lang w:eastAsia="en-US"/>
              </w:rPr>
            </w:pPr>
            <w:r w:rsidRPr="00CE3738">
              <w:rPr>
                <w:sz w:val="24"/>
                <w:szCs w:val="24"/>
              </w:rPr>
              <w:t>2012 –2013</w:t>
            </w:r>
          </w:p>
        </w:tc>
        <w:tc>
          <w:tcPr>
            <w:tcW w:w="1642" w:type="dxa"/>
          </w:tcPr>
          <w:p w:rsidR="002C0DC6" w:rsidRPr="00CE3738" w:rsidRDefault="002C0DC6" w:rsidP="00CE3738">
            <w:pPr>
              <w:shd w:val="clear" w:color="auto" w:fill="FFFFFF" w:themeFill="background1"/>
              <w:jc w:val="center"/>
              <w:rPr>
                <w:sz w:val="24"/>
                <w:szCs w:val="24"/>
              </w:rPr>
            </w:pPr>
            <w:r w:rsidRPr="00CE3738">
              <w:rPr>
                <w:sz w:val="24"/>
                <w:szCs w:val="24"/>
              </w:rPr>
              <w:t>2013-2014</w:t>
            </w:r>
          </w:p>
        </w:tc>
        <w:tc>
          <w:tcPr>
            <w:tcW w:w="1643" w:type="dxa"/>
          </w:tcPr>
          <w:p w:rsidR="002C0DC6" w:rsidRPr="00CE3738" w:rsidRDefault="002C0DC6" w:rsidP="00CE3738">
            <w:pPr>
              <w:shd w:val="clear" w:color="auto" w:fill="FFFFFF" w:themeFill="background1"/>
              <w:jc w:val="center"/>
              <w:rPr>
                <w:sz w:val="24"/>
                <w:szCs w:val="24"/>
              </w:rPr>
            </w:pPr>
            <w:r w:rsidRPr="00CE3738">
              <w:rPr>
                <w:sz w:val="24"/>
                <w:szCs w:val="24"/>
              </w:rPr>
              <w:t>2014-2015</w:t>
            </w:r>
          </w:p>
        </w:tc>
        <w:tc>
          <w:tcPr>
            <w:tcW w:w="1643" w:type="dxa"/>
          </w:tcPr>
          <w:p w:rsidR="002C0DC6" w:rsidRPr="00CE3738" w:rsidRDefault="002C0DC6" w:rsidP="00CE3738">
            <w:pPr>
              <w:shd w:val="clear" w:color="auto" w:fill="FFFFFF" w:themeFill="background1"/>
              <w:jc w:val="center"/>
              <w:rPr>
                <w:sz w:val="24"/>
                <w:szCs w:val="24"/>
                <w:lang w:eastAsia="en-US"/>
              </w:rPr>
            </w:pPr>
            <w:r w:rsidRPr="00CE3738">
              <w:rPr>
                <w:sz w:val="24"/>
                <w:szCs w:val="24"/>
                <w:lang w:eastAsia="en-US"/>
              </w:rPr>
              <w:t>2015-2016</w:t>
            </w:r>
          </w:p>
        </w:tc>
      </w:tr>
      <w:tr w:rsidR="002C0DC6" w:rsidRPr="00CE3738" w:rsidTr="004246B9">
        <w:tc>
          <w:tcPr>
            <w:tcW w:w="2093" w:type="dxa"/>
          </w:tcPr>
          <w:p w:rsidR="002C0DC6" w:rsidRPr="00CE3738" w:rsidRDefault="002C0DC6" w:rsidP="00CE3738">
            <w:pPr>
              <w:shd w:val="clear" w:color="auto" w:fill="FFFFFF" w:themeFill="background1"/>
              <w:jc w:val="both"/>
              <w:rPr>
                <w:sz w:val="24"/>
                <w:szCs w:val="24"/>
                <w:lang w:eastAsia="en-US"/>
              </w:rPr>
            </w:pPr>
            <w:r w:rsidRPr="00CE3738">
              <w:rPr>
                <w:sz w:val="24"/>
                <w:szCs w:val="24"/>
              </w:rPr>
              <w:t>Всего:</w:t>
            </w:r>
          </w:p>
        </w:tc>
        <w:tc>
          <w:tcPr>
            <w:tcW w:w="1642" w:type="dxa"/>
          </w:tcPr>
          <w:p w:rsidR="002C0DC6" w:rsidRPr="00CE3738" w:rsidRDefault="002C0DC6" w:rsidP="00CE3738">
            <w:pPr>
              <w:shd w:val="clear" w:color="auto" w:fill="FFFFFF" w:themeFill="background1"/>
              <w:jc w:val="center"/>
              <w:rPr>
                <w:sz w:val="24"/>
                <w:szCs w:val="24"/>
                <w:lang w:eastAsia="en-US"/>
              </w:rPr>
            </w:pPr>
            <w:r w:rsidRPr="00CE3738">
              <w:rPr>
                <w:sz w:val="24"/>
                <w:szCs w:val="24"/>
              </w:rPr>
              <w:t>3418</w:t>
            </w:r>
          </w:p>
        </w:tc>
        <w:tc>
          <w:tcPr>
            <w:tcW w:w="1642" w:type="dxa"/>
          </w:tcPr>
          <w:p w:rsidR="002C0DC6" w:rsidRPr="00CE3738" w:rsidRDefault="002C0DC6" w:rsidP="00CE3738">
            <w:pPr>
              <w:shd w:val="clear" w:color="auto" w:fill="FFFFFF" w:themeFill="background1"/>
              <w:jc w:val="center"/>
              <w:rPr>
                <w:sz w:val="24"/>
                <w:szCs w:val="24"/>
                <w:lang w:eastAsia="en-US"/>
              </w:rPr>
            </w:pPr>
            <w:r w:rsidRPr="00CE3738">
              <w:rPr>
                <w:sz w:val="24"/>
                <w:szCs w:val="24"/>
                <w:lang w:eastAsia="en-US"/>
              </w:rPr>
              <w:t>3122</w:t>
            </w:r>
          </w:p>
        </w:tc>
        <w:tc>
          <w:tcPr>
            <w:tcW w:w="1642" w:type="dxa"/>
          </w:tcPr>
          <w:p w:rsidR="002C0DC6" w:rsidRPr="00CE3738" w:rsidRDefault="002C0DC6" w:rsidP="00CE3738">
            <w:pPr>
              <w:shd w:val="clear" w:color="auto" w:fill="FFFFFF" w:themeFill="background1"/>
              <w:jc w:val="center"/>
              <w:rPr>
                <w:sz w:val="24"/>
                <w:szCs w:val="24"/>
                <w:lang w:eastAsia="en-US"/>
              </w:rPr>
            </w:pPr>
            <w:r w:rsidRPr="00CE3738">
              <w:rPr>
                <w:sz w:val="24"/>
                <w:szCs w:val="24"/>
                <w:lang w:eastAsia="en-US"/>
              </w:rPr>
              <w:t>2712</w:t>
            </w:r>
          </w:p>
        </w:tc>
        <w:tc>
          <w:tcPr>
            <w:tcW w:w="1643" w:type="dxa"/>
          </w:tcPr>
          <w:p w:rsidR="002C0DC6" w:rsidRPr="00CE3738" w:rsidRDefault="002C0DC6" w:rsidP="00CE3738">
            <w:pPr>
              <w:shd w:val="clear" w:color="auto" w:fill="FFFFFF" w:themeFill="background1"/>
              <w:jc w:val="center"/>
              <w:rPr>
                <w:sz w:val="24"/>
                <w:szCs w:val="24"/>
                <w:lang w:eastAsia="en-US"/>
              </w:rPr>
            </w:pPr>
            <w:r w:rsidRPr="00CE3738">
              <w:rPr>
                <w:sz w:val="24"/>
                <w:szCs w:val="24"/>
                <w:lang w:eastAsia="en-US"/>
              </w:rPr>
              <w:t>2502</w:t>
            </w:r>
          </w:p>
        </w:tc>
        <w:tc>
          <w:tcPr>
            <w:tcW w:w="1643" w:type="dxa"/>
          </w:tcPr>
          <w:p w:rsidR="002C0DC6" w:rsidRPr="00CE3738" w:rsidRDefault="002C0DC6" w:rsidP="00CE3738">
            <w:pPr>
              <w:shd w:val="clear" w:color="auto" w:fill="FFFFFF" w:themeFill="background1"/>
              <w:jc w:val="center"/>
              <w:rPr>
                <w:sz w:val="24"/>
                <w:szCs w:val="24"/>
                <w:lang w:eastAsia="en-US"/>
              </w:rPr>
            </w:pPr>
            <w:r w:rsidRPr="00CE3738">
              <w:rPr>
                <w:sz w:val="24"/>
                <w:szCs w:val="24"/>
                <w:lang w:eastAsia="en-US"/>
              </w:rPr>
              <w:t>2307</w:t>
            </w:r>
          </w:p>
        </w:tc>
      </w:tr>
      <w:tr w:rsidR="002C0DC6" w:rsidRPr="00CE3738" w:rsidTr="004246B9">
        <w:tc>
          <w:tcPr>
            <w:tcW w:w="2093" w:type="dxa"/>
          </w:tcPr>
          <w:p w:rsidR="002C0DC6" w:rsidRPr="00CE3738" w:rsidRDefault="002C0DC6" w:rsidP="00CE3738">
            <w:pPr>
              <w:shd w:val="clear" w:color="auto" w:fill="FFFFFF" w:themeFill="background1"/>
              <w:jc w:val="both"/>
              <w:rPr>
                <w:sz w:val="24"/>
                <w:szCs w:val="24"/>
                <w:lang w:eastAsia="en-US"/>
              </w:rPr>
            </w:pPr>
            <w:r w:rsidRPr="00CE3738">
              <w:rPr>
                <w:sz w:val="24"/>
                <w:szCs w:val="24"/>
              </w:rPr>
              <w:t xml:space="preserve">Медалисты </w:t>
            </w:r>
          </w:p>
          <w:p w:rsidR="002C0DC6" w:rsidRPr="00CE3738" w:rsidRDefault="002C0DC6" w:rsidP="00CE3738">
            <w:pPr>
              <w:shd w:val="clear" w:color="auto" w:fill="FFFFFF" w:themeFill="background1"/>
              <w:jc w:val="both"/>
              <w:rPr>
                <w:sz w:val="24"/>
                <w:szCs w:val="24"/>
                <w:lang w:eastAsia="en-US"/>
              </w:rPr>
            </w:pPr>
            <w:r w:rsidRPr="00CE3738">
              <w:rPr>
                <w:sz w:val="24"/>
                <w:szCs w:val="24"/>
              </w:rPr>
              <w:t>из них:</w:t>
            </w:r>
          </w:p>
        </w:tc>
        <w:tc>
          <w:tcPr>
            <w:tcW w:w="1642" w:type="dxa"/>
          </w:tcPr>
          <w:p w:rsidR="004246B9" w:rsidRPr="00CE3738" w:rsidRDefault="004246B9" w:rsidP="00CE3738">
            <w:pPr>
              <w:shd w:val="clear" w:color="auto" w:fill="FFFFFF" w:themeFill="background1"/>
              <w:jc w:val="center"/>
              <w:rPr>
                <w:sz w:val="24"/>
                <w:szCs w:val="24"/>
              </w:rPr>
            </w:pPr>
          </w:p>
          <w:p w:rsidR="002C0DC6" w:rsidRPr="00CE3738" w:rsidRDefault="002C0DC6" w:rsidP="00CE3738">
            <w:pPr>
              <w:shd w:val="clear" w:color="auto" w:fill="FFFFFF" w:themeFill="background1"/>
              <w:jc w:val="center"/>
              <w:rPr>
                <w:sz w:val="24"/>
                <w:szCs w:val="24"/>
                <w:lang w:eastAsia="en-US"/>
              </w:rPr>
            </w:pPr>
            <w:r w:rsidRPr="00CE3738">
              <w:rPr>
                <w:sz w:val="24"/>
                <w:szCs w:val="24"/>
              </w:rPr>
              <w:t>302 (8,8%)</w:t>
            </w:r>
          </w:p>
        </w:tc>
        <w:tc>
          <w:tcPr>
            <w:tcW w:w="1642" w:type="dxa"/>
          </w:tcPr>
          <w:p w:rsidR="004246B9" w:rsidRPr="00CE3738" w:rsidRDefault="004246B9" w:rsidP="00CE3738">
            <w:pPr>
              <w:shd w:val="clear" w:color="auto" w:fill="FFFFFF" w:themeFill="background1"/>
              <w:jc w:val="center"/>
              <w:rPr>
                <w:sz w:val="24"/>
                <w:szCs w:val="24"/>
                <w:lang w:eastAsia="en-US"/>
              </w:rPr>
            </w:pPr>
          </w:p>
          <w:p w:rsidR="002C0DC6" w:rsidRPr="00CE3738" w:rsidRDefault="002C0DC6" w:rsidP="00CE3738">
            <w:pPr>
              <w:shd w:val="clear" w:color="auto" w:fill="FFFFFF" w:themeFill="background1"/>
              <w:jc w:val="center"/>
              <w:rPr>
                <w:sz w:val="24"/>
                <w:szCs w:val="24"/>
                <w:lang w:eastAsia="en-US"/>
              </w:rPr>
            </w:pPr>
            <w:r w:rsidRPr="00CE3738">
              <w:rPr>
                <w:sz w:val="24"/>
                <w:szCs w:val="24"/>
                <w:lang w:eastAsia="en-US"/>
              </w:rPr>
              <w:t>291 (9,3%)</w:t>
            </w:r>
          </w:p>
        </w:tc>
        <w:tc>
          <w:tcPr>
            <w:tcW w:w="1642" w:type="dxa"/>
          </w:tcPr>
          <w:p w:rsidR="004246B9" w:rsidRPr="00CE3738" w:rsidRDefault="004246B9" w:rsidP="00CE3738">
            <w:pPr>
              <w:shd w:val="clear" w:color="auto" w:fill="FFFFFF" w:themeFill="background1"/>
              <w:jc w:val="center"/>
              <w:rPr>
                <w:sz w:val="24"/>
                <w:szCs w:val="24"/>
                <w:lang w:eastAsia="en-US"/>
              </w:rPr>
            </w:pPr>
          </w:p>
          <w:p w:rsidR="002C0DC6" w:rsidRPr="00CE3738" w:rsidRDefault="002C0DC6" w:rsidP="00CE3738">
            <w:pPr>
              <w:shd w:val="clear" w:color="auto" w:fill="FFFFFF" w:themeFill="background1"/>
              <w:jc w:val="center"/>
              <w:rPr>
                <w:sz w:val="24"/>
                <w:szCs w:val="24"/>
                <w:lang w:eastAsia="en-US"/>
              </w:rPr>
            </w:pPr>
            <w:r w:rsidRPr="00CE3738">
              <w:rPr>
                <w:sz w:val="24"/>
                <w:szCs w:val="24"/>
                <w:lang w:eastAsia="en-US"/>
              </w:rPr>
              <w:t>250 (9,2%)</w:t>
            </w:r>
          </w:p>
        </w:tc>
        <w:tc>
          <w:tcPr>
            <w:tcW w:w="1643" w:type="dxa"/>
          </w:tcPr>
          <w:p w:rsidR="004246B9" w:rsidRPr="00CE3738" w:rsidRDefault="004246B9" w:rsidP="00CE3738">
            <w:pPr>
              <w:shd w:val="clear" w:color="auto" w:fill="FFFFFF" w:themeFill="background1"/>
              <w:jc w:val="center"/>
              <w:rPr>
                <w:sz w:val="24"/>
                <w:szCs w:val="24"/>
                <w:lang w:eastAsia="en-US"/>
              </w:rPr>
            </w:pPr>
          </w:p>
          <w:p w:rsidR="002C0DC6" w:rsidRPr="00CE3738" w:rsidRDefault="002C0DC6" w:rsidP="00CE3738">
            <w:pPr>
              <w:shd w:val="clear" w:color="auto" w:fill="FFFFFF" w:themeFill="background1"/>
              <w:jc w:val="center"/>
              <w:rPr>
                <w:sz w:val="24"/>
                <w:szCs w:val="24"/>
                <w:lang w:eastAsia="en-US"/>
              </w:rPr>
            </w:pPr>
            <w:r w:rsidRPr="00CE3738">
              <w:rPr>
                <w:sz w:val="24"/>
                <w:szCs w:val="24"/>
                <w:lang w:eastAsia="en-US"/>
              </w:rPr>
              <w:t>265 (10,6%)</w:t>
            </w:r>
          </w:p>
        </w:tc>
        <w:tc>
          <w:tcPr>
            <w:tcW w:w="1643" w:type="dxa"/>
          </w:tcPr>
          <w:p w:rsidR="004246B9" w:rsidRPr="00CE3738" w:rsidRDefault="004246B9" w:rsidP="00CE3738">
            <w:pPr>
              <w:shd w:val="clear" w:color="auto" w:fill="FFFFFF" w:themeFill="background1"/>
              <w:jc w:val="center"/>
              <w:rPr>
                <w:sz w:val="24"/>
                <w:szCs w:val="24"/>
                <w:lang w:eastAsia="en-US"/>
              </w:rPr>
            </w:pPr>
          </w:p>
          <w:p w:rsidR="002C0DC6" w:rsidRPr="00CE3738" w:rsidRDefault="002C0DC6" w:rsidP="00CE3738">
            <w:pPr>
              <w:shd w:val="clear" w:color="auto" w:fill="FFFFFF" w:themeFill="background1"/>
              <w:jc w:val="center"/>
              <w:rPr>
                <w:sz w:val="24"/>
                <w:szCs w:val="24"/>
                <w:lang w:eastAsia="en-US"/>
              </w:rPr>
            </w:pPr>
            <w:r w:rsidRPr="00CE3738">
              <w:rPr>
                <w:sz w:val="24"/>
                <w:szCs w:val="24"/>
                <w:lang w:eastAsia="en-US"/>
              </w:rPr>
              <w:t>288 (12,1%)</w:t>
            </w:r>
          </w:p>
        </w:tc>
      </w:tr>
      <w:tr w:rsidR="002C0DC6" w:rsidRPr="00CE3738" w:rsidTr="004246B9">
        <w:tc>
          <w:tcPr>
            <w:tcW w:w="2093" w:type="dxa"/>
          </w:tcPr>
          <w:p w:rsidR="002C0DC6" w:rsidRPr="00CE3738" w:rsidRDefault="002C0DC6" w:rsidP="00CE3738">
            <w:pPr>
              <w:shd w:val="clear" w:color="auto" w:fill="FFFFFF" w:themeFill="background1"/>
              <w:jc w:val="both"/>
              <w:rPr>
                <w:sz w:val="24"/>
                <w:szCs w:val="24"/>
                <w:lang w:eastAsia="en-US"/>
              </w:rPr>
            </w:pPr>
            <w:r w:rsidRPr="00CE3738">
              <w:rPr>
                <w:sz w:val="24"/>
                <w:szCs w:val="24"/>
              </w:rPr>
              <w:t>золото</w:t>
            </w:r>
          </w:p>
        </w:tc>
        <w:tc>
          <w:tcPr>
            <w:tcW w:w="1642" w:type="dxa"/>
          </w:tcPr>
          <w:p w:rsidR="002C0DC6" w:rsidRPr="00CE3738" w:rsidRDefault="002C0DC6" w:rsidP="00CE3738">
            <w:pPr>
              <w:shd w:val="clear" w:color="auto" w:fill="FFFFFF" w:themeFill="background1"/>
              <w:jc w:val="center"/>
              <w:rPr>
                <w:sz w:val="24"/>
                <w:szCs w:val="24"/>
                <w:lang w:eastAsia="en-US"/>
              </w:rPr>
            </w:pPr>
            <w:r w:rsidRPr="00CE3738">
              <w:rPr>
                <w:sz w:val="24"/>
                <w:szCs w:val="24"/>
              </w:rPr>
              <w:t>148</w:t>
            </w:r>
          </w:p>
        </w:tc>
        <w:tc>
          <w:tcPr>
            <w:tcW w:w="1642" w:type="dxa"/>
          </w:tcPr>
          <w:p w:rsidR="002C0DC6" w:rsidRPr="00CE3738" w:rsidRDefault="002C0DC6" w:rsidP="00CE3738">
            <w:pPr>
              <w:shd w:val="clear" w:color="auto" w:fill="FFFFFF" w:themeFill="background1"/>
              <w:jc w:val="center"/>
              <w:rPr>
                <w:sz w:val="24"/>
                <w:szCs w:val="24"/>
                <w:lang w:eastAsia="en-US"/>
              </w:rPr>
            </w:pPr>
            <w:r w:rsidRPr="00CE3738">
              <w:rPr>
                <w:sz w:val="24"/>
                <w:szCs w:val="24"/>
                <w:lang w:eastAsia="en-US"/>
              </w:rPr>
              <w:t>153</w:t>
            </w:r>
          </w:p>
        </w:tc>
        <w:tc>
          <w:tcPr>
            <w:tcW w:w="1642" w:type="dxa"/>
          </w:tcPr>
          <w:p w:rsidR="002C0DC6" w:rsidRPr="00CE3738" w:rsidRDefault="002C0DC6" w:rsidP="00CE3738">
            <w:pPr>
              <w:shd w:val="clear" w:color="auto" w:fill="FFFFFF" w:themeFill="background1"/>
              <w:jc w:val="center"/>
              <w:rPr>
                <w:sz w:val="24"/>
                <w:szCs w:val="24"/>
                <w:lang w:eastAsia="en-US"/>
              </w:rPr>
            </w:pPr>
            <w:r w:rsidRPr="00CE3738">
              <w:rPr>
                <w:sz w:val="24"/>
                <w:szCs w:val="24"/>
                <w:lang w:eastAsia="en-US"/>
              </w:rPr>
              <w:t>91</w:t>
            </w:r>
          </w:p>
        </w:tc>
        <w:tc>
          <w:tcPr>
            <w:tcW w:w="1643" w:type="dxa"/>
          </w:tcPr>
          <w:p w:rsidR="002C0DC6" w:rsidRPr="00CE3738" w:rsidRDefault="002C0DC6" w:rsidP="00CE3738">
            <w:pPr>
              <w:shd w:val="clear" w:color="auto" w:fill="FFFFFF" w:themeFill="background1"/>
              <w:jc w:val="center"/>
              <w:rPr>
                <w:sz w:val="24"/>
                <w:szCs w:val="24"/>
                <w:lang w:eastAsia="en-US"/>
              </w:rPr>
            </w:pPr>
            <w:r w:rsidRPr="00CE3738">
              <w:rPr>
                <w:sz w:val="24"/>
                <w:szCs w:val="24"/>
                <w:lang w:eastAsia="en-US"/>
              </w:rPr>
              <w:t>122</w:t>
            </w:r>
          </w:p>
        </w:tc>
        <w:tc>
          <w:tcPr>
            <w:tcW w:w="1643" w:type="dxa"/>
          </w:tcPr>
          <w:p w:rsidR="002C0DC6" w:rsidRPr="00CE3738" w:rsidRDefault="002C0DC6" w:rsidP="00CE3738">
            <w:pPr>
              <w:shd w:val="clear" w:color="auto" w:fill="FFFFFF" w:themeFill="background1"/>
              <w:jc w:val="center"/>
              <w:rPr>
                <w:sz w:val="24"/>
                <w:szCs w:val="24"/>
                <w:lang w:eastAsia="en-US"/>
              </w:rPr>
            </w:pPr>
            <w:r w:rsidRPr="00CE3738">
              <w:rPr>
                <w:sz w:val="24"/>
                <w:szCs w:val="24"/>
                <w:lang w:eastAsia="en-US"/>
              </w:rPr>
              <w:t>213</w:t>
            </w:r>
          </w:p>
        </w:tc>
      </w:tr>
      <w:tr w:rsidR="002C0DC6" w:rsidRPr="00CE3738" w:rsidTr="004246B9">
        <w:tc>
          <w:tcPr>
            <w:tcW w:w="2093" w:type="dxa"/>
          </w:tcPr>
          <w:p w:rsidR="002C0DC6" w:rsidRPr="00CE3738" w:rsidRDefault="002C0DC6" w:rsidP="00CE3738">
            <w:pPr>
              <w:shd w:val="clear" w:color="auto" w:fill="FFFFFF" w:themeFill="background1"/>
              <w:jc w:val="both"/>
              <w:rPr>
                <w:sz w:val="24"/>
                <w:szCs w:val="24"/>
                <w:lang w:eastAsia="en-US"/>
              </w:rPr>
            </w:pPr>
            <w:r w:rsidRPr="00CE3738">
              <w:rPr>
                <w:sz w:val="24"/>
                <w:szCs w:val="24"/>
              </w:rPr>
              <w:t>серебро</w:t>
            </w:r>
          </w:p>
        </w:tc>
        <w:tc>
          <w:tcPr>
            <w:tcW w:w="1642" w:type="dxa"/>
          </w:tcPr>
          <w:p w:rsidR="002C0DC6" w:rsidRPr="00CE3738" w:rsidRDefault="002C0DC6" w:rsidP="00CE3738">
            <w:pPr>
              <w:shd w:val="clear" w:color="auto" w:fill="FFFFFF" w:themeFill="background1"/>
              <w:jc w:val="center"/>
              <w:rPr>
                <w:sz w:val="24"/>
                <w:szCs w:val="24"/>
                <w:lang w:eastAsia="en-US"/>
              </w:rPr>
            </w:pPr>
            <w:r w:rsidRPr="00CE3738">
              <w:rPr>
                <w:sz w:val="24"/>
                <w:szCs w:val="24"/>
              </w:rPr>
              <w:t>154</w:t>
            </w:r>
          </w:p>
        </w:tc>
        <w:tc>
          <w:tcPr>
            <w:tcW w:w="1642" w:type="dxa"/>
          </w:tcPr>
          <w:p w:rsidR="002C0DC6" w:rsidRPr="00CE3738" w:rsidRDefault="002C0DC6" w:rsidP="00CE3738">
            <w:pPr>
              <w:shd w:val="clear" w:color="auto" w:fill="FFFFFF" w:themeFill="background1"/>
              <w:jc w:val="center"/>
              <w:rPr>
                <w:sz w:val="24"/>
                <w:szCs w:val="24"/>
                <w:lang w:eastAsia="en-US"/>
              </w:rPr>
            </w:pPr>
            <w:r w:rsidRPr="00CE3738">
              <w:rPr>
                <w:sz w:val="24"/>
                <w:szCs w:val="24"/>
                <w:lang w:eastAsia="en-US"/>
              </w:rPr>
              <w:t>138</w:t>
            </w:r>
          </w:p>
        </w:tc>
        <w:tc>
          <w:tcPr>
            <w:tcW w:w="1642" w:type="dxa"/>
          </w:tcPr>
          <w:p w:rsidR="002C0DC6" w:rsidRPr="00CE3738" w:rsidRDefault="002C0DC6" w:rsidP="00CE3738">
            <w:pPr>
              <w:shd w:val="clear" w:color="auto" w:fill="FFFFFF" w:themeFill="background1"/>
              <w:jc w:val="center"/>
              <w:rPr>
                <w:sz w:val="24"/>
                <w:szCs w:val="24"/>
                <w:lang w:eastAsia="en-US"/>
              </w:rPr>
            </w:pPr>
            <w:r w:rsidRPr="00CE3738">
              <w:rPr>
                <w:sz w:val="24"/>
                <w:szCs w:val="24"/>
                <w:lang w:eastAsia="en-US"/>
              </w:rPr>
              <w:t>159</w:t>
            </w:r>
          </w:p>
        </w:tc>
        <w:tc>
          <w:tcPr>
            <w:tcW w:w="1643" w:type="dxa"/>
          </w:tcPr>
          <w:p w:rsidR="002C0DC6" w:rsidRPr="00CE3738" w:rsidRDefault="002C0DC6" w:rsidP="00CE3738">
            <w:pPr>
              <w:shd w:val="clear" w:color="auto" w:fill="FFFFFF" w:themeFill="background1"/>
              <w:jc w:val="center"/>
              <w:rPr>
                <w:sz w:val="24"/>
                <w:szCs w:val="24"/>
                <w:lang w:eastAsia="en-US"/>
              </w:rPr>
            </w:pPr>
            <w:r w:rsidRPr="00CE3738">
              <w:rPr>
                <w:sz w:val="24"/>
                <w:szCs w:val="24"/>
                <w:lang w:eastAsia="en-US"/>
              </w:rPr>
              <w:t>143</w:t>
            </w:r>
          </w:p>
        </w:tc>
        <w:tc>
          <w:tcPr>
            <w:tcW w:w="1643" w:type="dxa"/>
          </w:tcPr>
          <w:p w:rsidR="002C0DC6" w:rsidRPr="00CE3738" w:rsidRDefault="002C0DC6" w:rsidP="00CE3738">
            <w:pPr>
              <w:shd w:val="clear" w:color="auto" w:fill="FFFFFF" w:themeFill="background1"/>
              <w:jc w:val="center"/>
              <w:rPr>
                <w:sz w:val="24"/>
                <w:szCs w:val="24"/>
                <w:lang w:eastAsia="en-US"/>
              </w:rPr>
            </w:pPr>
            <w:r w:rsidRPr="00CE3738">
              <w:rPr>
                <w:sz w:val="24"/>
                <w:szCs w:val="24"/>
                <w:lang w:eastAsia="en-US"/>
              </w:rPr>
              <w:t>75</w:t>
            </w:r>
          </w:p>
        </w:tc>
      </w:tr>
    </w:tbl>
    <w:p w:rsidR="008D17B7" w:rsidRDefault="008D17B7" w:rsidP="00CE3738">
      <w:pPr>
        <w:shd w:val="clear" w:color="auto" w:fill="FFFFFF" w:themeFill="background1"/>
        <w:spacing w:after="0" w:line="240" w:lineRule="auto"/>
        <w:ind w:firstLine="709"/>
        <w:jc w:val="both"/>
        <w:rPr>
          <w:rFonts w:ascii="Times New Roman" w:hAnsi="Times New Roman" w:cs="Times New Roman"/>
          <w:sz w:val="28"/>
          <w:szCs w:val="28"/>
        </w:rPr>
      </w:pPr>
    </w:p>
    <w:p w:rsidR="002463D1" w:rsidRPr="00CE3738" w:rsidRDefault="002463D1"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Наблюдается тенденция увеличения количества выпускников</w:t>
      </w:r>
      <w:r w:rsidR="008607B6">
        <w:rPr>
          <w:rFonts w:ascii="Times New Roman" w:hAnsi="Times New Roman" w:cs="Times New Roman"/>
          <w:sz w:val="28"/>
          <w:szCs w:val="28"/>
        </w:rPr>
        <w:t>,</w:t>
      </w:r>
      <w:r w:rsidRPr="00CE3738">
        <w:rPr>
          <w:rFonts w:ascii="Times New Roman" w:hAnsi="Times New Roman" w:cs="Times New Roman"/>
          <w:sz w:val="28"/>
          <w:szCs w:val="28"/>
        </w:rPr>
        <w:t xml:space="preserve"> награжденных золотыми и серебряными медалями.</w:t>
      </w:r>
    </w:p>
    <w:p w:rsidR="002463D1" w:rsidRDefault="002463D1" w:rsidP="00CE3738">
      <w:pPr>
        <w:shd w:val="clear" w:color="auto" w:fill="FFFFFF" w:themeFill="background1"/>
        <w:spacing w:after="0" w:line="240" w:lineRule="auto"/>
        <w:ind w:firstLine="709"/>
        <w:jc w:val="both"/>
        <w:rPr>
          <w:rFonts w:ascii="Times New Roman" w:hAnsi="Times New Roman" w:cs="Times New Roman"/>
          <w:sz w:val="28"/>
          <w:szCs w:val="28"/>
        </w:rPr>
      </w:pPr>
    </w:p>
    <w:p w:rsidR="00A624C9" w:rsidRDefault="00A624C9" w:rsidP="00CE3738">
      <w:pPr>
        <w:shd w:val="clear" w:color="auto" w:fill="FFFFFF" w:themeFill="background1"/>
        <w:spacing w:after="0" w:line="240" w:lineRule="auto"/>
        <w:ind w:firstLine="709"/>
        <w:jc w:val="both"/>
        <w:rPr>
          <w:rFonts w:ascii="Times New Roman" w:hAnsi="Times New Roman" w:cs="Times New Roman"/>
          <w:sz w:val="28"/>
          <w:szCs w:val="28"/>
        </w:rPr>
      </w:pPr>
    </w:p>
    <w:p w:rsidR="00A624C9" w:rsidRDefault="00A624C9" w:rsidP="00CE3738">
      <w:pPr>
        <w:shd w:val="clear" w:color="auto" w:fill="FFFFFF" w:themeFill="background1"/>
        <w:spacing w:after="0" w:line="240" w:lineRule="auto"/>
        <w:ind w:firstLine="709"/>
        <w:jc w:val="both"/>
        <w:rPr>
          <w:rFonts w:ascii="Times New Roman" w:hAnsi="Times New Roman" w:cs="Times New Roman"/>
          <w:sz w:val="28"/>
          <w:szCs w:val="28"/>
        </w:rPr>
      </w:pPr>
    </w:p>
    <w:p w:rsidR="00A624C9" w:rsidRPr="00CE3738" w:rsidRDefault="00A624C9" w:rsidP="00CE3738">
      <w:pPr>
        <w:shd w:val="clear" w:color="auto" w:fill="FFFFFF" w:themeFill="background1"/>
        <w:spacing w:after="0" w:line="240" w:lineRule="auto"/>
        <w:ind w:firstLine="709"/>
        <w:jc w:val="both"/>
        <w:rPr>
          <w:rFonts w:ascii="Times New Roman" w:hAnsi="Times New Roman" w:cs="Times New Roman"/>
          <w:sz w:val="28"/>
          <w:szCs w:val="28"/>
        </w:rPr>
      </w:pPr>
    </w:p>
    <w:p w:rsidR="00774D70" w:rsidRPr="00CE3738" w:rsidRDefault="00774D70" w:rsidP="00CE3738">
      <w:pPr>
        <w:shd w:val="clear" w:color="auto" w:fill="FFFFFF" w:themeFill="background1"/>
        <w:spacing w:after="0" w:line="240" w:lineRule="auto"/>
        <w:ind w:firstLine="709"/>
        <w:jc w:val="center"/>
        <w:rPr>
          <w:rFonts w:ascii="Times New Roman" w:hAnsi="Times New Roman" w:cs="Times New Roman"/>
          <w:b/>
          <w:bCs/>
          <w:sz w:val="28"/>
          <w:szCs w:val="28"/>
        </w:rPr>
      </w:pPr>
      <w:r w:rsidRPr="009C01F9">
        <w:rPr>
          <w:rFonts w:ascii="Times New Roman" w:hAnsi="Times New Roman" w:cs="Times New Roman"/>
          <w:b/>
          <w:bCs/>
          <w:sz w:val="28"/>
          <w:szCs w:val="28"/>
        </w:rPr>
        <w:lastRenderedPageBreak/>
        <w:t>Обучение детей с ограниченными возможностями здоровья</w:t>
      </w:r>
    </w:p>
    <w:p w:rsidR="00135BC8" w:rsidRPr="00CE3738" w:rsidRDefault="00135BC8" w:rsidP="00CE3738">
      <w:pPr>
        <w:shd w:val="clear" w:color="auto" w:fill="FFFFFF" w:themeFill="background1"/>
        <w:spacing w:after="0" w:line="240" w:lineRule="auto"/>
        <w:ind w:firstLine="709"/>
        <w:jc w:val="both"/>
        <w:rPr>
          <w:rFonts w:ascii="Times New Roman" w:hAnsi="Times New Roman" w:cs="Times New Roman"/>
          <w:sz w:val="28"/>
          <w:szCs w:val="28"/>
        </w:rPr>
      </w:pPr>
    </w:p>
    <w:p w:rsidR="0013138D" w:rsidRPr="00CE3738" w:rsidRDefault="00762B7A"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Система специального образования Приднестровской Молдавской Республики представляет собой разветвленную сеть </w:t>
      </w:r>
      <w:r w:rsidR="008D17B7">
        <w:rPr>
          <w:rFonts w:ascii="Times New Roman" w:hAnsi="Times New Roman" w:cs="Times New Roman"/>
          <w:sz w:val="28"/>
          <w:szCs w:val="28"/>
        </w:rPr>
        <w:t>организаций образования</w:t>
      </w:r>
      <w:r w:rsidRPr="00CE3738">
        <w:rPr>
          <w:rFonts w:ascii="Times New Roman" w:hAnsi="Times New Roman" w:cs="Times New Roman"/>
          <w:sz w:val="28"/>
          <w:szCs w:val="28"/>
        </w:rPr>
        <w:t xml:space="preserve">, обеспечивающих коррекционно-педагогическую помощь </w:t>
      </w:r>
      <w:r w:rsidR="0013138D" w:rsidRPr="00CE3738">
        <w:rPr>
          <w:rFonts w:ascii="Times New Roman" w:hAnsi="Times New Roman" w:cs="Times New Roman"/>
          <w:sz w:val="28"/>
          <w:szCs w:val="28"/>
        </w:rPr>
        <w:t xml:space="preserve">5001 ребенку с особыми образовательными потребностями как в условиях специальных (коррекционных) организаций образования, так и посредством реализации различных моделей интегрированного обучения. </w:t>
      </w:r>
    </w:p>
    <w:p w:rsidR="00762B7A" w:rsidRPr="00CE3738" w:rsidRDefault="00762B7A"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bCs/>
          <w:sz w:val="28"/>
          <w:szCs w:val="28"/>
        </w:rPr>
        <w:t>Система специального (коррекционного) образования</w:t>
      </w:r>
      <w:r w:rsidRPr="00CE3738">
        <w:rPr>
          <w:rFonts w:ascii="Times New Roman" w:hAnsi="Times New Roman" w:cs="Times New Roman"/>
          <w:sz w:val="28"/>
          <w:szCs w:val="28"/>
        </w:rPr>
        <w:t xml:space="preserve"> Республики представлена 13 специальными (коррекционными) организациями образования различных видов (3 государственных, 10 муниципальных) (</w:t>
      </w:r>
      <w:r w:rsidR="007B734C">
        <w:rPr>
          <w:rFonts w:ascii="Times New Roman" w:hAnsi="Times New Roman" w:cs="Times New Roman"/>
          <w:sz w:val="28"/>
          <w:szCs w:val="28"/>
        </w:rPr>
        <w:t xml:space="preserve">Таблица </w:t>
      </w:r>
      <w:r w:rsidR="006F0213">
        <w:rPr>
          <w:rFonts w:ascii="Times New Roman" w:hAnsi="Times New Roman" w:cs="Times New Roman"/>
          <w:sz w:val="28"/>
          <w:szCs w:val="28"/>
        </w:rPr>
        <w:t>29</w:t>
      </w:r>
      <w:r w:rsidRPr="00CE3738">
        <w:rPr>
          <w:rFonts w:ascii="Times New Roman" w:hAnsi="Times New Roman" w:cs="Times New Roman"/>
          <w:sz w:val="28"/>
          <w:szCs w:val="28"/>
        </w:rPr>
        <w:t>):</w:t>
      </w:r>
    </w:p>
    <w:p w:rsidR="00135BC8" w:rsidRPr="00CE3738" w:rsidRDefault="00135BC8"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- 9 общеобразовательных учреждений: 6 школ-интернатов (3 государственных, 3 муниципальных), 3 комплекса «Общеобразовательная школа – детский сад»;</w:t>
      </w:r>
    </w:p>
    <w:p w:rsidR="00135BC8" w:rsidRPr="00CE3738" w:rsidRDefault="00135BC8"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- 3 организации дошкольного образования компенсирующего вида;</w:t>
      </w:r>
    </w:p>
    <w:p w:rsidR="00135BC8" w:rsidRPr="00CE3738" w:rsidRDefault="00135BC8"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- 1 специальный (коррекционный) детский сад.</w:t>
      </w:r>
    </w:p>
    <w:p w:rsidR="00135BC8" w:rsidRPr="00CE3738" w:rsidRDefault="00135BC8"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12 </w:t>
      </w:r>
      <w:proofErr w:type="gramStart"/>
      <w:r w:rsidRPr="00CE3738">
        <w:rPr>
          <w:rFonts w:ascii="Times New Roman" w:hAnsi="Times New Roman" w:cs="Times New Roman"/>
          <w:sz w:val="28"/>
          <w:szCs w:val="28"/>
        </w:rPr>
        <w:t>С(</w:t>
      </w:r>
      <w:proofErr w:type="gramEnd"/>
      <w:r w:rsidRPr="00CE3738">
        <w:rPr>
          <w:rFonts w:ascii="Times New Roman" w:hAnsi="Times New Roman" w:cs="Times New Roman"/>
          <w:sz w:val="28"/>
          <w:szCs w:val="28"/>
        </w:rPr>
        <w:t xml:space="preserve">К)ОО расположены в городской местности и 1 в сельской (село </w:t>
      </w:r>
      <w:proofErr w:type="spellStart"/>
      <w:r w:rsidRPr="00CE3738">
        <w:rPr>
          <w:rFonts w:ascii="Times New Roman" w:hAnsi="Times New Roman" w:cs="Times New Roman"/>
          <w:sz w:val="28"/>
          <w:szCs w:val="28"/>
        </w:rPr>
        <w:t>Глиное</w:t>
      </w:r>
      <w:proofErr w:type="spellEnd"/>
      <w:r w:rsidR="005D61CC">
        <w:rPr>
          <w:rFonts w:ascii="Times New Roman" w:hAnsi="Times New Roman" w:cs="Times New Roman"/>
          <w:sz w:val="28"/>
          <w:szCs w:val="28"/>
        </w:rPr>
        <w:t xml:space="preserve"> </w:t>
      </w:r>
      <w:proofErr w:type="spellStart"/>
      <w:r w:rsidRPr="00CE3738">
        <w:rPr>
          <w:rFonts w:ascii="Times New Roman" w:hAnsi="Times New Roman" w:cs="Times New Roman"/>
          <w:sz w:val="28"/>
          <w:szCs w:val="28"/>
        </w:rPr>
        <w:t>Слободзейского</w:t>
      </w:r>
      <w:proofErr w:type="spellEnd"/>
      <w:r w:rsidRPr="00CE3738">
        <w:rPr>
          <w:rFonts w:ascii="Times New Roman" w:hAnsi="Times New Roman" w:cs="Times New Roman"/>
          <w:sz w:val="28"/>
          <w:szCs w:val="28"/>
        </w:rPr>
        <w:t xml:space="preserve"> района).</w:t>
      </w:r>
    </w:p>
    <w:p w:rsidR="00135BC8" w:rsidRPr="00CE3738" w:rsidRDefault="00135BC8"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Для детей с тяжелыми </w:t>
      </w:r>
      <w:r w:rsidR="008D17B7">
        <w:rPr>
          <w:rFonts w:ascii="Times New Roman" w:hAnsi="Times New Roman" w:cs="Times New Roman"/>
          <w:sz w:val="28"/>
          <w:szCs w:val="28"/>
        </w:rPr>
        <w:t xml:space="preserve">и </w:t>
      </w:r>
      <w:r w:rsidRPr="00CE3738">
        <w:rPr>
          <w:rFonts w:ascii="Times New Roman" w:hAnsi="Times New Roman" w:cs="Times New Roman"/>
          <w:sz w:val="28"/>
          <w:szCs w:val="28"/>
        </w:rPr>
        <w:t xml:space="preserve">сложными нарушениями развития в республике функционирует 2 Центра реабилитации дневного пребывания: МУ «Центр социально-психологической реабилитации детей с особыми потребностями жизнедеятельности» </w:t>
      </w:r>
      <w:proofErr w:type="gramStart"/>
      <w:r w:rsidRPr="00CE3738">
        <w:rPr>
          <w:rFonts w:ascii="Times New Roman" w:hAnsi="Times New Roman" w:cs="Times New Roman"/>
          <w:sz w:val="28"/>
          <w:szCs w:val="28"/>
        </w:rPr>
        <w:t>г</w:t>
      </w:r>
      <w:proofErr w:type="gramEnd"/>
      <w:r w:rsidRPr="00CE3738">
        <w:rPr>
          <w:rFonts w:ascii="Times New Roman" w:hAnsi="Times New Roman" w:cs="Times New Roman"/>
          <w:sz w:val="28"/>
          <w:szCs w:val="28"/>
        </w:rPr>
        <w:t>. Дубоссары; структурное подразделение ГУ «</w:t>
      </w:r>
      <w:r w:rsidRPr="00CE3738">
        <w:rPr>
          <w:rFonts w:ascii="Times New Roman" w:hAnsi="Times New Roman" w:cs="Times New Roman"/>
          <w:color w:val="000000"/>
          <w:sz w:val="28"/>
          <w:szCs w:val="28"/>
          <w:shd w:val="clear" w:color="auto" w:fill="FFFFFF"/>
        </w:rPr>
        <w:t>Республиканский реабилитационный центр для детей – инвалидов»</w:t>
      </w:r>
      <w:r w:rsidR="005D61CC">
        <w:rPr>
          <w:rFonts w:ascii="Times New Roman" w:hAnsi="Times New Roman" w:cs="Times New Roman"/>
          <w:color w:val="000000"/>
          <w:sz w:val="28"/>
          <w:szCs w:val="28"/>
          <w:shd w:val="clear" w:color="auto" w:fill="FFFFFF"/>
        </w:rPr>
        <w:t xml:space="preserve"> </w:t>
      </w:r>
      <w:r w:rsidRPr="00CE3738">
        <w:rPr>
          <w:rFonts w:ascii="Times New Roman" w:hAnsi="Times New Roman" w:cs="Times New Roman"/>
          <w:sz w:val="28"/>
          <w:szCs w:val="28"/>
        </w:rPr>
        <w:t>г. Бендеры.</w:t>
      </w:r>
    </w:p>
    <w:p w:rsidR="00135BC8" w:rsidRDefault="00135BC8" w:rsidP="00CE3738">
      <w:pPr>
        <w:shd w:val="clear" w:color="auto" w:fill="FFFFFF" w:themeFill="background1"/>
        <w:spacing w:after="0" w:line="240" w:lineRule="auto"/>
        <w:ind w:firstLine="709"/>
        <w:jc w:val="right"/>
        <w:rPr>
          <w:rFonts w:ascii="Times New Roman" w:hAnsi="Times New Roman" w:cs="Times New Roman"/>
          <w:sz w:val="24"/>
          <w:szCs w:val="24"/>
        </w:rPr>
      </w:pPr>
      <w:r w:rsidRPr="00CE3738">
        <w:rPr>
          <w:rFonts w:ascii="Times New Roman" w:hAnsi="Times New Roman" w:cs="Times New Roman"/>
          <w:sz w:val="24"/>
          <w:szCs w:val="24"/>
        </w:rPr>
        <w:t>Таблица</w:t>
      </w:r>
      <w:r w:rsidR="00320A41">
        <w:rPr>
          <w:rFonts w:ascii="Times New Roman" w:hAnsi="Times New Roman" w:cs="Times New Roman"/>
          <w:sz w:val="24"/>
          <w:szCs w:val="24"/>
        </w:rPr>
        <w:t xml:space="preserve"> 29</w:t>
      </w:r>
    </w:p>
    <w:p w:rsidR="006F0213" w:rsidRPr="00CE3738" w:rsidRDefault="006F0213" w:rsidP="00CE3738">
      <w:pPr>
        <w:shd w:val="clear" w:color="auto" w:fill="FFFFFF" w:themeFill="background1"/>
        <w:spacing w:after="0" w:line="240" w:lineRule="auto"/>
        <w:ind w:firstLine="709"/>
        <w:jc w:val="right"/>
        <w:rPr>
          <w:rFonts w:ascii="Times New Roman" w:hAnsi="Times New Roman" w:cs="Times New Roman"/>
          <w:sz w:val="24"/>
          <w:szCs w:val="24"/>
        </w:rPr>
      </w:pPr>
    </w:p>
    <w:p w:rsidR="00135BC8" w:rsidRPr="00CE3738" w:rsidRDefault="00135BC8" w:rsidP="00CE3738">
      <w:pPr>
        <w:shd w:val="clear" w:color="auto" w:fill="FFFFFF" w:themeFill="background1"/>
        <w:spacing w:after="0" w:line="240" w:lineRule="auto"/>
        <w:ind w:firstLine="709"/>
        <w:jc w:val="both"/>
        <w:rPr>
          <w:rFonts w:ascii="Times New Roman" w:hAnsi="Times New Roman" w:cs="Times New Roman"/>
          <w:b/>
          <w:bCs/>
          <w:sz w:val="28"/>
          <w:szCs w:val="28"/>
        </w:rPr>
      </w:pPr>
      <w:r w:rsidRPr="00CE3738">
        <w:rPr>
          <w:rFonts w:ascii="Times New Roman" w:hAnsi="Times New Roman" w:cs="Times New Roman"/>
          <w:b/>
          <w:bCs/>
          <w:sz w:val="28"/>
          <w:szCs w:val="28"/>
        </w:rPr>
        <w:t>Сеть специальных (коррекционных) организаций образования</w:t>
      </w:r>
    </w:p>
    <w:p w:rsidR="00CE65D8" w:rsidRPr="00CE3738" w:rsidRDefault="00CE65D8" w:rsidP="00CE3738">
      <w:pPr>
        <w:shd w:val="clear" w:color="auto" w:fill="FFFFFF" w:themeFill="background1"/>
        <w:spacing w:after="0" w:line="240" w:lineRule="auto"/>
        <w:jc w:val="both"/>
        <w:rPr>
          <w:rFonts w:ascii="Times New Roman" w:hAnsi="Times New Roman" w:cs="Times New Roman"/>
          <w:b/>
          <w:bCs/>
          <w:sz w:val="24"/>
          <w:szCs w:val="24"/>
        </w:rPr>
      </w:pPr>
    </w:p>
    <w:tbl>
      <w:tblPr>
        <w:tblStyle w:val="afff"/>
        <w:tblW w:w="0" w:type="auto"/>
        <w:tblInd w:w="-743" w:type="dxa"/>
        <w:tblLook w:val="04A0"/>
      </w:tblPr>
      <w:tblGrid>
        <w:gridCol w:w="456"/>
        <w:gridCol w:w="3770"/>
        <w:gridCol w:w="1300"/>
        <w:gridCol w:w="1256"/>
        <w:gridCol w:w="1256"/>
        <w:gridCol w:w="1256"/>
        <w:gridCol w:w="1256"/>
      </w:tblGrid>
      <w:tr w:rsidR="0013138D" w:rsidRPr="00CE3738" w:rsidTr="0013138D">
        <w:tc>
          <w:tcPr>
            <w:tcW w:w="0" w:type="auto"/>
          </w:tcPr>
          <w:p w:rsidR="0013138D" w:rsidRPr="00CE3738" w:rsidRDefault="0013138D" w:rsidP="00CE3738">
            <w:pPr>
              <w:shd w:val="clear" w:color="auto" w:fill="FFFFFF" w:themeFill="background1"/>
              <w:jc w:val="both"/>
              <w:rPr>
                <w:sz w:val="24"/>
                <w:szCs w:val="24"/>
              </w:rPr>
            </w:pPr>
            <w:r w:rsidRPr="00CE3738">
              <w:rPr>
                <w:sz w:val="24"/>
                <w:szCs w:val="24"/>
              </w:rPr>
              <w:t>№</w:t>
            </w:r>
          </w:p>
        </w:tc>
        <w:tc>
          <w:tcPr>
            <w:tcW w:w="3770" w:type="dxa"/>
          </w:tcPr>
          <w:p w:rsidR="0013138D" w:rsidRPr="00CE3738" w:rsidRDefault="0013138D" w:rsidP="00CE3738">
            <w:pPr>
              <w:shd w:val="clear" w:color="auto" w:fill="FFFFFF" w:themeFill="background1"/>
              <w:jc w:val="both"/>
              <w:rPr>
                <w:sz w:val="24"/>
                <w:szCs w:val="24"/>
              </w:rPr>
            </w:pPr>
            <w:r w:rsidRPr="00CE3738">
              <w:rPr>
                <w:sz w:val="24"/>
                <w:szCs w:val="24"/>
              </w:rPr>
              <w:t>Организации образования</w:t>
            </w:r>
          </w:p>
        </w:tc>
        <w:tc>
          <w:tcPr>
            <w:tcW w:w="0" w:type="auto"/>
          </w:tcPr>
          <w:p w:rsidR="0013138D" w:rsidRPr="00CE3738" w:rsidRDefault="0013138D" w:rsidP="00CE3738">
            <w:pPr>
              <w:shd w:val="clear" w:color="auto" w:fill="FFFFFF" w:themeFill="background1"/>
              <w:jc w:val="center"/>
              <w:rPr>
                <w:sz w:val="24"/>
                <w:szCs w:val="24"/>
              </w:rPr>
            </w:pPr>
            <w:r w:rsidRPr="00CE3738">
              <w:rPr>
                <w:sz w:val="24"/>
                <w:szCs w:val="24"/>
              </w:rPr>
              <w:t>2012-2013</w:t>
            </w:r>
          </w:p>
        </w:tc>
        <w:tc>
          <w:tcPr>
            <w:tcW w:w="0" w:type="auto"/>
          </w:tcPr>
          <w:p w:rsidR="0013138D" w:rsidRPr="00CE3738" w:rsidRDefault="0013138D" w:rsidP="00CE3738">
            <w:pPr>
              <w:shd w:val="clear" w:color="auto" w:fill="FFFFFF" w:themeFill="background1"/>
              <w:jc w:val="center"/>
              <w:rPr>
                <w:sz w:val="24"/>
                <w:szCs w:val="24"/>
              </w:rPr>
            </w:pPr>
            <w:r w:rsidRPr="00CE3738">
              <w:rPr>
                <w:sz w:val="24"/>
                <w:szCs w:val="24"/>
              </w:rPr>
              <w:t>2013-2014</w:t>
            </w:r>
          </w:p>
        </w:tc>
        <w:tc>
          <w:tcPr>
            <w:tcW w:w="0" w:type="auto"/>
          </w:tcPr>
          <w:p w:rsidR="0013138D" w:rsidRPr="00CE3738" w:rsidRDefault="0013138D" w:rsidP="00CE3738">
            <w:pPr>
              <w:shd w:val="clear" w:color="auto" w:fill="FFFFFF" w:themeFill="background1"/>
              <w:jc w:val="center"/>
              <w:rPr>
                <w:sz w:val="24"/>
                <w:szCs w:val="24"/>
              </w:rPr>
            </w:pPr>
            <w:r w:rsidRPr="00CE3738">
              <w:rPr>
                <w:sz w:val="24"/>
                <w:szCs w:val="24"/>
              </w:rPr>
              <w:t>2014-2015</w:t>
            </w:r>
          </w:p>
        </w:tc>
        <w:tc>
          <w:tcPr>
            <w:tcW w:w="0" w:type="auto"/>
          </w:tcPr>
          <w:p w:rsidR="0013138D" w:rsidRPr="00CE3738" w:rsidRDefault="0013138D" w:rsidP="00CE3738">
            <w:pPr>
              <w:shd w:val="clear" w:color="auto" w:fill="FFFFFF" w:themeFill="background1"/>
              <w:jc w:val="center"/>
              <w:rPr>
                <w:bCs/>
                <w:sz w:val="24"/>
                <w:szCs w:val="24"/>
              </w:rPr>
            </w:pPr>
            <w:r w:rsidRPr="00CE3738">
              <w:rPr>
                <w:bCs/>
                <w:sz w:val="24"/>
                <w:szCs w:val="24"/>
              </w:rPr>
              <w:t>2015-2016</w:t>
            </w:r>
          </w:p>
        </w:tc>
        <w:tc>
          <w:tcPr>
            <w:tcW w:w="0" w:type="auto"/>
          </w:tcPr>
          <w:p w:rsidR="0013138D" w:rsidRPr="00CE3738" w:rsidRDefault="0013138D" w:rsidP="00CE3738">
            <w:pPr>
              <w:shd w:val="clear" w:color="auto" w:fill="FFFFFF" w:themeFill="background1"/>
              <w:jc w:val="center"/>
              <w:rPr>
                <w:bCs/>
                <w:sz w:val="24"/>
                <w:szCs w:val="24"/>
              </w:rPr>
            </w:pPr>
            <w:r w:rsidRPr="00CE3738">
              <w:rPr>
                <w:bCs/>
                <w:sz w:val="24"/>
                <w:szCs w:val="24"/>
              </w:rPr>
              <w:t>2016-2017</w:t>
            </w:r>
          </w:p>
        </w:tc>
      </w:tr>
      <w:tr w:rsidR="0013138D" w:rsidRPr="00CE3738" w:rsidTr="0013138D">
        <w:tc>
          <w:tcPr>
            <w:tcW w:w="0" w:type="auto"/>
          </w:tcPr>
          <w:p w:rsidR="0013138D" w:rsidRPr="00CE3738" w:rsidRDefault="0013138D" w:rsidP="00CE3738">
            <w:pPr>
              <w:shd w:val="clear" w:color="auto" w:fill="FFFFFF" w:themeFill="background1"/>
              <w:jc w:val="both"/>
              <w:rPr>
                <w:sz w:val="24"/>
                <w:szCs w:val="24"/>
              </w:rPr>
            </w:pPr>
          </w:p>
          <w:p w:rsidR="0013138D" w:rsidRPr="00CE3738" w:rsidRDefault="0013138D" w:rsidP="00CE3738">
            <w:pPr>
              <w:shd w:val="clear" w:color="auto" w:fill="FFFFFF" w:themeFill="background1"/>
              <w:jc w:val="both"/>
              <w:rPr>
                <w:sz w:val="24"/>
                <w:szCs w:val="24"/>
              </w:rPr>
            </w:pPr>
            <w:r w:rsidRPr="00CE3738">
              <w:rPr>
                <w:sz w:val="24"/>
                <w:szCs w:val="24"/>
              </w:rPr>
              <w:t>1</w:t>
            </w:r>
          </w:p>
        </w:tc>
        <w:tc>
          <w:tcPr>
            <w:tcW w:w="3770" w:type="dxa"/>
          </w:tcPr>
          <w:p w:rsidR="006F3A56" w:rsidRDefault="006F3A56" w:rsidP="00CE3738">
            <w:pPr>
              <w:shd w:val="clear" w:color="auto" w:fill="FFFFFF" w:themeFill="background1"/>
              <w:jc w:val="both"/>
              <w:rPr>
                <w:sz w:val="24"/>
                <w:szCs w:val="24"/>
              </w:rPr>
            </w:pPr>
          </w:p>
          <w:p w:rsidR="0013138D" w:rsidRPr="00CE3738" w:rsidRDefault="0013138D" w:rsidP="00CE3738">
            <w:pPr>
              <w:shd w:val="clear" w:color="auto" w:fill="FFFFFF" w:themeFill="background1"/>
              <w:jc w:val="both"/>
              <w:rPr>
                <w:sz w:val="24"/>
                <w:szCs w:val="24"/>
              </w:rPr>
            </w:pPr>
            <w:r w:rsidRPr="00CE3738">
              <w:rPr>
                <w:sz w:val="24"/>
                <w:szCs w:val="24"/>
              </w:rPr>
              <w:t>ГОУ «</w:t>
            </w:r>
            <w:proofErr w:type="gramStart"/>
            <w:r w:rsidRPr="00CE3738">
              <w:rPr>
                <w:sz w:val="24"/>
                <w:szCs w:val="24"/>
              </w:rPr>
              <w:t>С(</w:t>
            </w:r>
            <w:proofErr w:type="gramEnd"/>
            <w:r w:rsidRPr="00CE3738">
              <w:rPr>
                <w:sz w:val="24"/>
                <w:szCs w:val="24"/>
              </w:rPr>
              <w:t xml:space="preserve">К)ОШИ </w:t>
            </w:r>
            <w:r w:rsidRPr="00CE3738">
              <w:rPr>
                <w:sz w:val="24"/>
                <w:szCs w:val="24"/>
                <w:lang w:val="en-US"/>
              </w:rPr>
              <w:t>I</w:t>
            </w:r>
            <w:r w:rsidRPr="00CE3738">
              <w:rPr>
                <w:sz w:val="24"/>
                <w:szCs w:val="24"/>
              </w:rPr>
              <w:t>-</w:t>
            </w:r>
            <w:r w:rsidRPr="00CE3738">
              <w:rPr>
                <w:sz w:val="24"/>
                <w:szCs w:val="24"/>
                <w:lang w:val="en-US"/>
              </w:rPr>
              <w:t>II</w:t>
            </w:r>
            <w:r w:rsidRPr="00CE3738">
              <w:rPr>
                <w:sz w:val="24"/>
                <w:szCs w:val="24"/>
              </w:rPr>
              <w:t xml:space="preserve">, </w:t>
            </w:r>
            <w:r w:rsidRPr="00CE3738">
              <w:rPr>
                <w:sz w:val="24"/>
                <w:szCs w:val="24"/>
                <w:lang w:val="en-US"/>
              </w:rPr>
              <w:t>V</w:t>
            </w:r>
            <w:r w:rsidRPr="00CE3738">
              <w:rPr>
                <w:sz w:val="24"/>
                <w:szCs w:val="24"/>
              </w:rPr>
              <w:t xml:space="preserve"> видов»  г. Тирасполь</w:t>
            </w:r>
          </w:p>
        </w:tc>
        <w:tc>
          <w:tcPr>
            <w:tcW w:w="0" w:type="auto"/>
            <w:vAlign w:val="center"/>
          </w:tcPr>
          <w:p w:rsidR="00FB1A26" w:rsidRDefault="00FB1A26" w:rsidP="00CE3738">
            <w:pPr>
              <w:shd w:val="clear" w:color="auto" w:fill="FFFFFF" w:themeFill="background1"/>
              <w:jc w:val="center"/>
              <w:rPr>
                <w:b/>
                <w:bCs/>
                <w:sz w:val="24"/>
                <w:szCs w:val="24"/>
              </w:rPr>
            </w:pPr>
          </w:p>
          <w:p w:rsidR="0013138D" w:rsidRPr="00CE3738" w:rsidRDefault="0013138D" w:rsidP="00CE3738">
            <w:pPr>
              <w:shd w:val="clear" w:color="auto" w:fill="FFFFFF" w:themeFill="background1"/>
              <w:jc w:val="center"/>
              <w:rPr>
                <w:b/>
                <w:bCs/>
                <w:sz w:val="24"/>
                <w:szCs w:val="24"/>
              </w:rPr>
            </w:pPr>
            <w:r w:rsidRPr="00CE3738">
              <w:rPr>
                <w:b/>
                <w:bCs/>
                <w:sz w:val="24"/>
                <w:szCs w:val="24"/>
              </w:rPr>
              <w:t>258</w:t>
            </w:r>
          </w:p>
          <w:p w:rsidR="0013138D" w:rsidRPr="00CE3738" w:rsidRDefault="0013138D" w:rsidP="00CE3738">
            <w:pPr>
              <w:shd w:val="clear" w:color="auto" w:fill="FFFFFF" w:themeFill="background1"/>
              <w:jc w:val="center"/>
              <w:rPr>
                <w:sz w:val="24"/>
                <w:szCs w:val="24"/>
              </w:rPr>
            </w:pPr>
            <w:r w:rsidRPr="00CE3738">
              <w:rPr>
                <w:sz w:val="24"/>
                <w:szCs w:val="24"/>
              </w:rPr>
              <w:t>дошк.48</w:t>
            </w:r>
          </w:p>
          <w:p w:rsidR="0013138D" w:rsidRPr="00CE3738" w:rsidRDefault="0013138D" w:rsidP="00CE3738">
            <w:pPr>
              <w:shd w:val="clear" w:color="auto" w:fill="FFFFFF" w:themeFill="background1"/>
              <w:jc w:val="center"/>
              <w:rPr>
                <w:b/>
                <w:bCs/>
                <w:sz w:val="24"/>
                <w:szCs w:val="24"/>
              </w:rPr>
            </w:pPr>
            <w:r w:rsidRPr="00CE3738">
              <w:rPr>
                <w:sz w:val="24"/>
                <w:szCs w:val="24"/>
              </w:rPr>
              <w:t>уч-ся 210</w:t>
            </w:r>
          </w:p>
        </w:tc>
        <w:tc>
          <w:tcPr>
            <w:tcW w:w="0" w:type="auto"/>
            <w:vAlign w:val="center"/>
          </w:tcPr>
          <w:p w:rsidR="00FB1A26" w:rsidRDefault="00FB1A26" w:rsidP="00CE3738">
            <w:pPr>
              <w:shd w:val="clear" w:color="auto" w:fill="FFFFFF" w:themeFill="background1"/>
              <w:jc w:val="center"/>
              <w:rPr>
                <w:b/>
                <w:bCs/>
                <w:sz w:val="24"/>
                <w:szCs w:val="24"/>
              </w:rPr>
            </w:pPr>
          </w:p>
          <w:p w:rsidR="0013138D" w:rsidRPr="00CE3738" w:rsidRDefault="0013138D" w:rsidP="00CE3738">
            <w:pPr>
              <w:shd w:val="clear" w:color="auto" w:fill="FFFFFF" w:themeFill="background1"/>
              <w:jc w:val="center"/>
              <w:rPr>
                <w:b/>
                <w:bCs/>
                <w:sz w:val="24"/>
                <w:szCs w:val="24"/>
              </w:rPr>
            </w:pPr>
            <w:r w:rsidRPr="00CE3738">
              <w:rPr>
                <w:b/>
                <w:bCs/>
                <w:sz w:val="24"/>
                <w:szCs w:val="24"/>
              </w:rPr>
              <w:t>266</w:t>
            </w:r>
          </w:p>
          <w:p w:rsidR="0013138D" w:rsidRPr="00CE3738" w:rsidRDefault="0013138D" w:rsidP="00CE3738">
            <w:pPr>
              <w:shd w:val="clear" w:color="auto" w:fill="FFFFFF" w:themeFill="background1"/>
              <w:jc w:val="center"/>
              <w:rPr>
                <w:sz w:val="24"/>
                <w:szCs w:val="24"/>
              </w:rPr>
            </w:pPr>
            <w:proofErr w:type="spellStart"/>
            <w:r w:rsidRPr="00CE3738">
              <w:rPr>
                <w:sz w:val="24"/>
                <w:szCs w:val="24"/>
              </w:rPr>
              <w:t>дошк</w:t>
            </w:r>
            <w:proofErr w:type="spellEnd"/>
            <w:r w:rsidRPr="00CE3738">
              <w:rPr>
                <w:sz w:val="24"/>
                <w:szCs w:val="24"/>
              </w:rPr>
              <w:t>. 46</w:t>
            </w:r>
          </w:p>
          <w:p w:rsidR="0013138D" w:rsidRPr="00CE3738" w:rsidRDefault="0013138D" w:rsidP="00CE3738">
            <w:pPr>
              <w:shd w:val="clear" w:color="auto" w:fill="FFFFFF" w:themeFill="background1"/>
              <w:jc w:val="center"/>
              <w:rPr>
                <w:b/>
                <w:bCs/>
                <w:sz w:val="24"/>
                <w:szCs w:val="24"/>
              </w:rPr>
            </w:pPr>
            <w:r w:rsidRPr="00CE3738">
              <w:rPr>
                <w:sz w:val="24"/>
                <w:szCs w:val="24"/>
              </w:rPr>
              <w:t>уч-ся 220</w:t>
            </w:r>
          </w:p>
        </w:tc>
        <w:tc>
          <w:tcPr>
            <w:tcW w:w="0" w:type="auto"/>
            <w:vAlign w:val="center"/>
          </w:tcPr>
          <w:p w:rsidR="00FB1A26" w:rsidRDefault="00FB1A26" w:rsidP="00CE3738">
            <w:pPr>
              <w:shd w:val="clear" w:color="auto" w:fill="FFFFFF" w:themeFill="background1"/>
              <w:jc w:val="center"/>
              <w:rPr>
                <w:b/>
                <w:bCs/>
                <w:sz w:val="24"/>
                <w:szCs w:val="24"/>
              </w:rPr>
            </w:pPr>
          </w:p>
          <w:p w:rsidR="0013138D" w:rsidRPr="00CE3738" w:rsidRDefault="0013138D" w:rsidP="00CE3738">
            <w:pPr>
              <w:shd w:val="clear" w:color="auto" w:fill="FFFFFF" w:themeFill="background1"/>
              <w:jc w:val="center"/>
              <w:rPr>
                <w:b/>
                <w:bCs/>
                <w:sz w:val="24"/>
                <w:szCs w:val="24"/>
              </w:rPr>
            </w:pPr>
            <w:r w:rsidRPr="00CE3738">
              <w:rPr>
                <w:b/>
                <w:bCs/>
                <w:sz w:val="24"/>
                <w:szCs w:val="24"/>
              </w:rPr>
              <w:t>260</w:t>
            </w:r>
          </w:p>
          <w:p w:rsidR="0013138D" w:rsidRPr="00CE3738" w:rsidRDefault="0013138D" w:rsidP="00CE3738">
            <w:pPr>
              <w:shd w:val="clear" w:color="auto" w:fill="FFFFFF" w:themeFill="background1"/>
              <w:jc w:val="center"/>
              <w:rPr>
                <w:sz w:val="24"/>
                <w:szCs w:val="24"/>
              </w:rPr>
            </w:pPr>
            <w:proofErr w:type="spellStart"/>
            <w:r w:rsidRPr="00CE3738">
              <w:rPr>
                <w:sz w:val="24"/>
                <w:szCs w:val="24"/>
              </w:rPr>
              <w:t>дошк</w:t>
            </w:r>
            <w:proofErr w:type="spellEnd"/>
            <w:r w:rsidRPr="00CE3738">
              <w:rPr>
                <w:sz w:val="24"/>
                <w:szCs w:val="24"/>
              </w:rPr>
              <w:t>. 40</w:t>
            </w:r>
          </w:p>
          <w:p w:rsidR="0013138D" w:rsidRPr="00CE3738" w:rsidRDefault="0013138D" w:rsidP="002A02A5">
            <w:pPr>
              <w:shd w:val="clear" w:color="auto" w:fill="FFFFFF" w:themeFill="background1"/>
              <w:ind w:left="-85" w:right="-151"/>
              <w:jc w:val="center"/>
              <w:rPr>
                <w:sz w:val="24"/>
                <w:szCs w:val="24"/>
              </w:rPr>
            </w:pPr>
            <w:r w:rsidRPr="00CE3738">
              <w:rPr>
                <w:sz w:val="24"/>
                <w:szCs w:val="24"/>
              </w:rPr>
              <w:t>уч-ся220</w:t>
            </w:r>
          </w:p>
        </w:tc>
        <w:tc>
          <w:tcPr>
            <w:tcW w:w="0" w:type="auto"/>
          </w:tcPr>
          <w:p w:rsidR="00FB1A26" w:rsidRDefault="00FB1A26" w:rsidP="00CE3738">
            <w:pPr>
              <w:shd w:val="clear" w:color="auto" w:fill="FFFFFF" w:themeFill="background1"/>
              <w:jc w:val="center"/>
              <w:rPr>
                <w:b/>
                <w:bCs/>
                <w:sz w:val="24"/>
                <w:szCs w:val="24"/>
              </w:rPr>
            </w:pPr>
          </w:p>
          <w:p w:rsidR="0013138D" w:rsidRPr="00CE3738" w:rsidRDefault="0013138D" w:rsidP="00CE3738">
            <w:pPr>
              <w:shd w:val="clear" w:color="auto" w:fill="FFFFFF" w:themeFill="background1"/>
              <w:jc w:val="center"/>
              <w:rPr>
                <w:b/>
                <w:bCs/>
                <w:sz w:val="24"/>
                <w:szCs w:val="24"/>
              </w:rPr>
            </w:pPr>
            <w:r w:rsidRPr="00CE3738">
              <w:rPr>
                <w:b/>
                <w:bCs/>
                <w:sz w:val="24"/>
                <w:szCs w:val="24"/>
              </w:rPr>
              <w:t>270</w:t>
            </w:r>
          </w:p>
          <w:p w:rsidR="0013138D" w:rsidRPr="00CE3738" w:rsidRDefault="0013138D" w:rsidP="00CE3738">
            <w:pPr>
              <w:shd w:val="clear" w:color="auto" w:fill="FFFFFF" w:themeFill="background1"/>
              <w:jc w:val="center"/>
              <w:rPr>
                <w:sz w:val="24"/>
                <w:szCs w:val="24"/>
              </w:rPr>
            </w:pPr>
            <w:proofErr w:type="spellStart"/>
            <w:r w:rsidRPr="00CE3738">
              <w:rPr>
                <w:sz w:val="24"/>
                <w:szCs w:val="24"/>
              </w:rPr>
              <w:t>дошк</w:t>
            </w:r>
            <w:proofErr w:type="spellEnd"/>
            <w:r w:rsidRPr="00CE3738">
              <w:rPr>
                <w:sz w:val="24"/>
                <w:szCs w:val="24"/>
              </w:rPr>
              <w:t>. 47</w:t>
            </w:r>
          </w:p>
          <w:p w:rsidR="0013138D" w:rsidRPr="00CE3738" w:rsidRDefault="0013138D" w:rsidP="00CE3738">
            <w:pPr>
              <w:shd w:val="clear" w:color="auto" w:fill="FFFFFF" w:themeFill="background1"/>
              <w:jc w:val="center"/>
              <w:rPr>
                <w:sz w:val="24"/>
                <w:szCs w:val="24"/>
              </w:rPr>
            </w:pPr>
            <w:r w:rsidRPr="00CE3738">
              <w:rPr>
                <w:sz w:val="24"/>
                <w:szCs w:val="24"/>
              </w:rPr>
              <w:t>уч-ся 223</w:t>
            </w:r>
          </w:p>
        </w:tc>
        <w:tc>
          <w:tcPr>
            <w:tcW w:w="0" w:type="auto"/>
          </w:tcPr>
          <w:p w:rsidR="00FB1A26" w:rsidRDefault="00FB1A26" w:rsidP="00CE3738">
            <w:pPr>
              <w:shd w:val="clear" w:color="auto" w:fill="FFFFFF" w:themeFill="background1"/>
              <w:jc w:val="center"/>
              <w:rPr>
                <w:b/>
                <w:bCs/>
                <w:sz w:val="24"/>
                <w:szCs w:val="24"/>
              </w:rPr>
            </w:pPr>
          </w:p>
          <w:p w:rsidR="0013138D" w:rsidRPr="00CE3738" w:rsidRDefault="0013138D" w:rsidP="00CE3738">
            <w:pPr>
              <w:shd w:val="clear" w:color="auto" w:fill="FFFFFF" w:themeFill="background1"/>
              <w:jc w:val="center"/>
              <w:rPr>
                <w:b/>
                <w:bCs/>
                <w:sz w:val="24"/>
                <w:szCs w:val="24"/>
              </w:rPr>
            </w:pPr>
            <w:r w:rsidRPr="00CE3738">
              <w:rPr>
                <w:b/>
                <w:bCs/>
                <w:sz w:val="24"/>
                <w:szCs w:val="24"/>
              </w:rPr>
              <w:t>248</w:t>
            </w:r>
          </w:p>
          <w:p w:rsidR="0013138D" w:rsidRPr="00CE3738" w:rsidRDefault="0013138D" w:rsidP="00CE3738">
            <w:pPr>
              <w:shd w:val="clear" w:color="auto" w:fill="FFFFFF" w:themeFill="background1"/>
              <w:jc w:val="center"/>
              <w:rPr>
                <w:sz w:val="24"/>
                <w:szCs w:val="24"/>
              </w:rPr>
            </w:pPr>
            <w:proofErr w:type="spellStart"/>
            <w:r w:rsidRPr="00CE3738">
              <w:rPr>
                <w:sz w:val="24"/>
                <w:szCs w:val="24"/>
              </w:rPr>
              <w:t>дошк</w:t>
            </w:r>
            <w:proofErr w:type="spellEnd"/>
            <w:r w:rsidRPr="00CE3738">
              <w:rPr>
                <w:sz w:val="24"/>
                <w:szCs w:val="24"/>
              </w:rPr>
              <w:t>. 49</w:t>
            </w:r>
          </w:p>
          <w:p w:rsidR="0013138D" w:rsidRPr="00CE3738" w:rsidRDefault="0013138D" w:rsidP="00CE3738">
            <w:pPr>
              <w:shd w:val="clear" w:color="auto" w:fill="FFFFFF" w:themeFill="background1"/>
              <w:jc w:val="center"/>
              <w:rPr>
                <w:sz w:val="24"/>
                <w:szCs w:val="24"/>
              </w:rPr>
            </w:pPr>
            <w:r w:rsidRPr="00CE3738">
              <w:rPr>
                <w:sz w:val="24"/>
                <w:szCs w:val="24"/>
              </w:rPr>
              <w:t>уч-ся 199</w:t>
            </w:r>
          </w:p>
        </w:tc>
      </w:tr>
      <w:tr w:rsidR="0013138D" w:rsidRPr="00CE3738" w:rsidTr="0013138D">
        <w:tc>
          <w:tcPr>
            <w:tcW w:w="0" w:type="auto"/>
          </w:tcPr>
          <w:p w:rsidR="0013138D" w:rsidRPr="00CE3738" w:rsidRDefault="0013138D" w:rsidP="00CE3738">
            <w:pPr>
              <w:shd w:val="clear" w:color="auto" w:fill="FFFFFF" w:themeFill="background1"/>
              <w:jc w:val="both"/>
              <w:rPr>
                <w:sz w:val="24"/>
                <w:szCs w:val="24"/>
              </w:rPr>
            </w:pPr>
          </w:p>
          <w:p w:rsidR="0013138D" w:rsidRPr="00CE3738" w:rsidRDefault="0013138D" w:rsidP="00CE3738">
            <w:pPr>
              <w:shd w:val="clear" w:color="auto" w:fill="FFFFFF" w:themeFill="background1"/>
              <w:jc w:val="both"/>
              <w:rPr>
                <w:sz w:val="24"/>
                <w:szCs w:val="24"/>
              </w:rPr>
            </w:pPr>
            <w:r w:rsidRPr="00CE3738">
              <w:rPr>
                <w:sz w:val="24"/>
                <w:szCs w:val="24"/>
              </w:rPr>
              <w:t>2</w:t>
            </w:r>
          </w:p>
        </w:tc>
        <w:tc>
          <w:tcPr>
            <w:tcW w:w="3770" w:type="dxa"/>
          </w:tcPr>
          <w:p w:rsidR="006F3A56" w:rsidRDefault="006F3A56" w:rsidP="006F3A56">
            <w:pPr>
              <w:shd w:val="clear" w:color="auto" w:fill="FFFFFF" w:themeFill="background1"/>
              <w:jc w:val="both"/>
              <w:rPr>
                <w:sz w:val="24"/>
                <w:szCs w:val="24"/>
              </w:rPr>
            </w:pPr>
          </w:p>
          <w:p w:rsidR="0013138D" w:rsidRPr="00CE3738" w:rsidRDefault="0013138D" w:rsidP="006F3A56">
            <w:pPr>
              <w:shd w:val="clear" w:color="auto" w:fill="FFFFFF" w:themeFill="background1"/>
              <w:jc w:val="both"/>
              <w:rPr>
                <w:sz w:val="24"/>
                <w:szCs w:val="24"/>
              </w:rPr>
            </w:pPr>
            <w:r w:rsidRPr="00CE3738">
              <w:rPr>
                <w:sz w:val="24"/>
                <w:szCs w:val="24"/>
              </w:rPr>
              <w:t xml:space="preserve">ГОУ «Бендерская </w:t>
            </w:r>
            <w:proofErr w:type="gramStart"/>
            <w:r w:rsidRPr="00CE3738">
              <w:rPr>
                <w:sz w:val="24"/>
                <w:szCs w:val="24"/>
              </w:rPr>
              <w:t>С(</w:t>
            </w:r>
            <w:proofErr w:type="gramEnd"/>
            <w:r w:rsidRPr="00CE3738">
              <w:rPr>
                <w:sz w:val="24"/>
                <w:szCs w:val="24"/>
              </w:rPr>
              <w:t xml:space="preserve">К)ОШИ </w:t>
            </w:r>
            <w:r w:rsidR="009C01F9" w:rsidRPr="00CE3738">
              <w:rPr>
                <w:sz w:val="24"/>
                <w:szCs w:val="24"/>
                <w:lang w:val="en-US"/>
              </w:rPr>
              <w:t>IV</w:t>
            </w:r>
            <w:r w:rsidR="009C01F9">
              <w:rPr>
                <w:sz w:val="24"/>
                <w:szCs w:val="24"/>
              </w:rPr>
              <w:t xml:space="preserve">, </w:t>
            </w:r>
            <w:r w:rsidR="009C01F9" w:rsidRPr="00CE3738">
              <w:rPr>
                <w:sz w:val="24"/>
                <w:szCs w:val="24"/>
                <w:lang w:val="en-US"/>
              </w:rPr>
              <w:t>VII</w:t>
            </w:r>
            <w:r w:rsidR="008D17B7">
              <w:rPr>
                <w:sz w:val="24"/>
                <w:szCs w:val="24"/>
              </w:rPr>
              <w:t xml:space="preserve"> вида</w:t>
            </w:r>
            <w:r w:rsidRPr="00CE3738">
              <w:rPr>
                <w:sz w:val="24"/>
                <w:szCs w:val="24"/>
              </w:rPr>
              <w:t>»</w:t>
            </w:r>
          </w:p>
        </w:tc>
        <w:tc>
          <w:tcPr>
            <w:tcW w:w="0" w:type="auto"/>
            <w:vAlign w:val="center"/>
          </w:tcPr>
          <w:p w:rsidR="0013138D" w:rsidRPr="00CE3738" w:rsidRDefault="0013138D" w:rsidP="00CE3738">
            <w:pPr>
              <w:shd w:val="clear" w:color="auto" w:fill="FFFFFF" w:themeFill="background1"/>
              <w:jc w:val="center"/>
              <w:rPr>
                <w:b/>
                <w:bCs/>
                <w:sz w:val="24"/>
                <w:szCs w:val="24"/>
              </w:rPr>
            </w:pPr>
            <w:r w:rsidRPr="00CE3738">
              <w:rPr>
                <w:b/>
                <w:bCs/>
                <w:sz w:val="24"/>
                <w:szCs w:val="24"/>
              </w:rPr>
              <w:t>97</w:t>
            </w:r>
          </w:p>
          <w:p w:rsidR="0013138D" w:rsidRPr="00CE3738" w:rsidRDefault="0013138D" w:rsidP="00CE3738">
            <w:pPr>
              <w:shd w:val="clear" w:color="auto" w:fill="FFFFFF" w:themeFill="background1"/>
              <w:jc w:val="center"/>
              <w:rPr>
                <w:sz w:val="24"/>
                <w:szCs w:val="24"/>
              </w:rPr>
            </w:pPr>
            <w:r w:rsidRPr="00CE3738">
              <w:rPr>
                <w:sz w:val="24"/>
                <w:szCs w:val="24"/>
              </w:rPr>
              <w:t>дошк.22</w:t>
            </w:r>
          </w:p>
          <w:p w:rsidR="0013138D" w:rsidRPr="00CE3738" w:rsidRDefault="0013138D" w:rsidP="00CE3738">
            <w:pPr>
              <w:shd w:val="clear" w:color="auto" w:fill="FFFFFF" w:themeFill="background1"/>
              <w:jc w:val="center"/>
              <w:rPr>
                <w:b/>
                <w:bCs/>
                <w:sz w:val="24"/>
                <w:szCs w:val="24"/>
              </w:rPr>
            </w:pPr>
            <w:r w:rsidRPr="00CE3738">
              <w:rPr>
                <w:sz w:val="24"/>
                <w:szCs w:val="24"/>
              </w:rPr>
              <w:t>уч-ся 75</w:t>
            </w:r>
          </w:p>
        </w:tc>
        <w:tc>
          <w:tcPr>
            <w:tcW w:w="0" w:type="auto"/>
            <w:vAlign w:val="center"/>
          </w:tcPr>
          <w:p w:rsidR="0013138D" w:rsidRPr="00CE3738" w:rsidRDefault="0013138D" w:rsidP="00CE3738">
            <w:pPr>
              <w:shd w:val="clear" w:color="auto" w:fill="FFFFFF" w:themeFill="background1"/>
              <w:jc w:val="center"/>
              <w:rPr>
                <w:b/>
                <w:bCs/>
                <w:sz w:val="24"/>
                <w:szCs w:val="24"/>
              </w:rPr>
            </w:pPr>
            <w:r w:rsidRPr="00CE3738">
              <w:rPr>
                <w:b/>
                <w:bCs/>
                <w:sz w:val="24"/>
                <w:szCs w:val="24"/>
              </w:rPr>
              <w:t>106</w:t>
            </w:r>
          </w:p>
          <w:p w:rsidR="0013138D" w:rsidRPr="00CE3738" w:rsidRDefault="0013138D" w:rsidP="00CE3738">
            <w:pPr>
              <w:shd w:val="clear" w:color="auto" w:fill="FFFFFF" w:themeFill="background1"/>
              <w:jc w:val="center"/>
              <w:rPr>
                <w:sz w:val="24"/>
                <w:szCs w:val="24"/>
              </w:rPr>
            </w:pPr>
            <w:proofErr w:type="spellStart"/>
            <w:r w:rsidRPr="00CE3738">
              <w:rPr>
                <w:sz w:val="24"/>
                <w:szCs w:val="24"/>
              </w:rPr>
              <w:t>дошк</w:t>
            </w:r>
            <w:proofErr w:type="spellEnd"/>
            <w:r w:rsidRPr="00CE3738">
              <w:rPr>
                <w:sz w:val="24"/>
                <w:szCs w:val="24"/>
              </w:rPr>
              <w:t>. 20</w:t>
            </w:r>
          </w:p>
          <w:p w:rsidR="0013138D" w:rsidRPr="00CE3738" w:rsidRDefault="0013138D" w:rsidP="00CE3738">
            <w:pPr>
              <w:shd w:val="clear" w:color="auto" w:fill="FFFFFF" w:themeFill="background1"/>
              <w:jc w:val="center"/>
              <w:rPr>
                <w:b/>
                <w:bCs/>
                <w:sz w:val="24"/>
                <w:szCs w:val="24"/>
              </w:rPr>
            </w:pPr>
            <w:r w:rsidRPr="00CE3738">
              <w:rPr>
                <w:sz w:val="24"/>
                <w:szCs w:val="24"/>
              </w:rPr>
              <w:t>уч-ся 86</w:t>
            </w:r>
          </w:p>
        </w:tc>
        <w:tc>
          <w:tcPr>
            <w:tcW w:w="0" w:type="auto"/>
            <w:vAlign w:val="center"/>
          </w:tcPr>
          <w:p w:rsidR="0013138D" w:rsidRPr="00CE3738" w:rsidRDefault="0013138D" w:rsidP="00CE3738">
            <w:pPr>
              <w:shd w:val="clear" w:color="auto" w:fill="FFFFFF" w:themeFill="background1"/>
              <w:jc w:val="center"/>
              <w:rPr>
                <w:b/>
                <w:bCs/>
                <w:sz w:val="24"/>
                <w:szCs w:val="24"/>
              </w:rPr>
            </w:pPr>
            <w:r w:rsidRPr="00CE3738">
              <w:rPr>
                <w:b/>
                <w:bCs/>
                <w:sz w:val="24"/>
                <w:szCs w:val="24"/>
              </w:rPr>
              <w:t>95</w:t>
            </w:r>
          </w:p>
          <w:p w:rsidR="0013138D" w:rsidRPr="00CE3738" w:rsidRDefault="0013138D" w:rsidP="00CE3738">
            <w:pPr>
              <w:shd w:val="clear" w:color="auto" w:fill="FFFFFF" w:themeFill="background1"/>
              <w:jc w:val="center"/>
              <w:rPr>
                <w:sz w:val="24"/>
                <w:szCs w:val="24"/>
              </w:rPr>
            </w:pPr>
            <w:proofErr w:type="spellStart"/>
            <w:r w:rsidRPr="00CE3738">
              <w:rPr>
                <w:sz w:val="24"/>
                <w:szCs w:val="24"/>
              </w:rPr>
              <w:t>дошк</w:t>
            </w:r>
            <w:proofErr w:type="spellEnd"/>
            <w:r w:rsidRPr="00CE3738">
              <w:rPr>
                <w:sz w:val="24"/>
                <w:szCs w:val="24"/>
              </w:rPr>
              <w:t>. 17</w:t>
            </w:r>
          </w:p>
          <w:p w:rsidR="0013138D" w:rsidRPr="00CE3738" w:rsidRDefault="0013138D" w:rsidP="00CE3738">
            <w:pPr>
              <w:shd w:val="clear" w:color="auto" w:fill="FFFFFF" w:themeFill="background1"/>
              <w:jc w:val="center"/>
              <w:rPr>
                <w:b/>
                <w:bCs/>
                <w:sz w:val="24"/>
                <w:szCs w:val="24"/>
              </w:rPr>
            </w:pPr>
            <w:r w:rsidRPr="00CE3738">
              <w:rPr>
                <w:sz w:val="24"/>
                <w:szCs w:val="24"/>
              </w:rPr>
              <w:t>уч-ся 78</w:t>
            </w:r>
          </w:p>
        </w:tc>
        <w:tc>
          <w:tcPr>
            <w:tcW w:w="0" w:type="auto"/>
          </w:tcPr>
          <w:p w:rsidR="0013138D" w:rsidRPr="00CE3738" w:rsidRDefault="0013138D" w:rsidP="00CE3738">
            <w:pPr>
              <w:shd w:val="clear" w:color="auto" w:fill="FFFFFF" w:themeFill="background1"/>
              <w:jc w:val="center"/>
              <w:rPr>
                <w:b/>
                <w:bCs/>
                <w:sz w:val="24"/>
                <w:szCs w:val="24"/>
              </w:rPr>
            </w:pPr>
            <w:r w:rsidRPr="00CE3738">
              <w:rPr>
                <w:b/>
                <w:bCs/>
                <w:sz w:val="24"/>
                <w:szCs w:val="24"/>
              </w:rPr>
              <w:t>101</w:t>
            </w:r>
          </w:p>
          <w:p w:rsidR="0013138D" w:rsidRPr="00CE3738" w:rsidRDefault="0013138D" w:rsidP="00CE3738">
            <w:pPr>
              <w:shd w:val="clear" w:color="auto" w:fill="FFFFFF" w:themeFill="background1"/>
              <w:jc w:val="center"/>
              <w:rPr>
                <w:sz w:val="24"/>
                <w:szCs w:val="24"/>
              </w:rPr>
            </w:pPr>
            <w:proofErr w:type="spellStart"/>
            <w:r w:rsidRPr="00CE3738">
              <w:rPr>
                <w:sz w:val="24"/>
                <w:szCs w:val="24"/>
              </w:rPr>
              <w:t>дошк</w:t>
            </w:r>
            <w:proofErr w:type="spellEnd"/>
            <w:r w:rsidRPr="00CE3738">
              <w:rPr>
                <w:sz w:val="24"/>
                <w:szCs w:val="24"/>
              </w:rPr>
              <w:t>. 12</w:t>
            </w:r>
          </w:p>
          <w:p w:rsidR="0013138D" w:rsidRPr="00CE3738" w:rsidRDefault="0013138D" w:rsidP="00CE3738">
            <w:pPr>
              <w:shd w:val="clear" w:color="auto" w:fill="FFFFFF" w:themeFill="background1"/>
              <w:jc w:val="center"/>
              <w:rPr>
                <w:b/>
                <w:bCs/>
                <w:sz w:val="24"/>
                <w:szCs w:val="24"/>
              </w:rPr>
            </w:pPr>
            <w:r w:rsidRPr="00CE3738">
              <w:rPr>
                <w:sz w:val="24"/>
                <w:szCs w:val="24"/>
              </w:rPr>
              <w:t>уч-ся 89</w:t>
            </w:r>
          </w:p>
        </w:tc>
        <w:tc>
          <w:tcPr>
            <w:tcW w:w="0" w:type="auto"/>
          </w:tcPr>
          <w:p w:rsidR="0013138D" w:rsidRPr="00CE3738" w:rsidRDefault="0013138D" w:rsidP="00CE3738">
            <w:pPr>
              <w:shd w:val="clear" w:color="auto" w:fill="FFFFFF" w:themeFill="background1"/>
              <w:jc w:val="center"/>
              <w:rPr>
                <w:b/>
                <w:bCs/>
                <w:sz w:val="24"/>
                <w:szCs w:val="24"/>
              </w:rPr>
            </w:pPr>
            <w:r w:rsidRPr="00CE3738">
              <w:rPr>
                <w:b/>
                <w:bCs/>
                <w:sz w:val="24"/>
                <w:szCs w:val="24"/>
              </w:rPr>
              <w:t>103</w:t>
            </w:r>
          </w:p>
          <w:p w:rsidR="0013138D" w:rsidRPr="00CE3738" w:rsidRDefault="0013138D" w:rsidP="00CE3738">
            <w:pPr>
              <w:shd w:val="clear" w:color="auto" w:fill="FFFFFF" w:themeFill="background1"/>
              <w:jc w:val="center"/>
              <w:rPr>
                <w:sz w:val="24"/>
                <w:szCs w:val="24"/>
              </w:rPr>
            </w:pPr>
            <w:proofErr w:type="spellStart"/>
            <w:r w:rsidRPr="00CE3738">
              <w:rPr>
                <w:sz w:val="24"/>
                <w:szCs w:val="24"/>
              </w:rPr>
              <w:t>дошк</w:t>
            </w:r>
            <w:proofErr w:type="spellEnd"/>
            <w:r w:rsidRPr="00CE3738">
              <w:rPr>
                <w:sz w:val="24"/>
                <w:szCs w:val="24"/>
              </w:rPr>
              <w:t>. 12</w:t>
            </w:r>
          </w:p>
          <w:p w:rsidR="0013138D" w:rsidRPr="00CE3738" w:rsidRDefault="0013138D" w:rsidP="00CE3738">
            <w:pPr>
              <w:shd w:val="clear" w:color="auto" w:fill="FFFFFF" w:themeFill="background1"/>
              <w:jc w:val="center"/>
              <w:rPr>
                <w:b/>
                <w:bCs/>
                <w:sz w:val="24"/>
                <w:szCs w:val="24"/>
              </w:rPr>
            </w:pPr>
            <w:r w:rsidRPr="00CE3738">
              <w:rPr>
                <w:sz w:val="24"/>
                <w:szCs w:val="24"/>
              </w:rPr>
              <w:t>уч-ся 91</w:t>
            </w:r>
          </w:p>
        </w:tc>
      </w:tr>
      <w:tr w:rsidR="0013138D" w:rsidRPr="00CE3738" w:rsidTr="008B7865">
        <w:tc>
          <w:tcPr>
            <w:tcW w:w="0" w:type="auto"/>
          </w:tcPr>
          <w:p w:rsidR="000252A1" w:rsidRDefault="000252A1" w:rsidP="00CE3738">
            <w:pPr>
              <w:shd w:val="clear" w:color="auto" w:fill="FFFFFF" w:themeFill="background1"/>
              <w:jc w:val="both"/>
              <w:rPr>
                <w:sz w:val="24"/>
                <w:szCs w:val="24"/>
              </w:rPr>
            </w:pPr>
          </w:p>
          <w:p w:rsidR="0013138D" w:rsidRPr="00CE3738" w:rsidRDefault="0013138D" w:rsidP="00CE3738">
            <w:pPr>
              <w:shd w:val="clear" w:color="auto" w:fill="FFFFFF" w:themeFill="background1"/>
              <w:jc w:val="both"/>
              <w:rPr>
                <w:sz w:val="24"/>
                <w:szCs w:val="24"/>
              </w:rPr>
            </w:pPr>
            <w:r w:rsidRPr="00CE3738">
              <w:rPr>
                <w:sz w:val="24"/>
                <w:szCs w:val="24"/>
              </w:rPr>
              <w:t>3</w:t>
            </w:r>
          </w:p>
        </w:tc>
        <w:tc>
          <w:tcPr>
            <w:tcW w:w="3770" w:type="dxa"/>
          </w:tcPr>
          <w:p w:rsidR="0013138D" w:rsidRPr="00CE3738" w:rsidRDefault="0013138D" w:rsidP="00CE3738">
            <w:pPr>
              <w:shd w:val="clear" w:color="auto" w:fill="FFFFFF" w:themeFill="background1"/>
              <w:jc w:val="both"/>
              <w:rPr>
                <w:sz w:val="24"/>
                <w:szCs w:val="24"/>
              </w:rPr>
            </w:pPr>
            <w:r w:rsidRPr="00CE3738">
              <w:rPr>
                <w:sz w:val="24"/>
                <w:szCs w:val="24"/>
              </w:rPr>
              <w:t>ГОУ «</w:t>
            </w:r>
            <w:proofErr w:type="spellStart"/>
            <w:r w:rsidRPr="00CE3738">
              <w:rPr>
                <w:sz w:val="24"/>
                <w:szCs w:val="24"/>
              </w:rPr>
              <w:t>Глинойская</w:t>
            </w:r>
            <w:proofErr w:type="spellEnd"/>
            <w:r w:rsidRPr="00CE3738">
              <w:rPr>
                <w:sz w:val="24"/>
                <w:szCs w:val="24"/>
              </w:rPr>
              <w:t xml:space="preserve"> </w:t>
            </w:r>
            <w:proofErr w:type="gramStart"/>
            <w:r w:rsidRPr="00CE3738">
              <w:rPr>
                <w:sz w:val="24"/>
                <w:szCs w:val="24"/>
              </w:rPr>
              <w:t>С(</w:t>
            </w:r>
            <w:proofErr w:type="gramEnd"/>
            <w:r w:rsidRPr="00CE3738">
              <w:rPr>
                <w:sz w:val="24"/>
                <w:szCs w:val="24"/>
              </w:rPr>
              <w:t xml:space="preserve">К)ОШИ  </w:t>
            </w:r>
            <w:r w:rsidRPr="00CE3738">
              <w:rPr>
                <w:sz w:val="24"/>
                <w:szCs w:val="24"/>
                <w:lang w:val="en-US"/>
              </w:rPr>
              <w:t>VIII</w:t>
            </w:r>
            <w:r w:rsidRPr="00CE3738">
              <w:rPr>
                <w:sz w:val="24"/>
                <w:szCs w:val="24"/>
              </w:rPr>
              <w:t xml:space="preserve"> вида для детей-сирот и детей, оставшихся без попечения родителей»</w:t>
            </w:r>
          </w:p>
        </w:tc>
        <w:tc>
          <w:tcPr>
            <w:tcW w:w="0" w:type="auto"/>
            <w:vAlign w:val="center"/>
          </w:tcPr>
          <w:p w:rsidR="0013138D" w:rsidRPr="00CE3738" w:rsidRDefault="0013138D" w:rsidP="00CE3738">
            <w:pPr>
              <w:shd w:val="clear" w:color="auto" w:fill="FFFFFF" w:themeFill="background1"/>
              <w:jc w:val="center"/>
              <w:rPr>
                <w:sz w:val="24"/>
                <w:szCs w:val="24"/>
              </w:rPr>
            </w:pPr>
            <w:r w:rsidRPr="00CE3738">
              <w:rPr>
                <w:b/>
                <w:bCs/>
                <w:sz w:val="24"/>
                <w:szCs w:val="24"/>
              </w:rPr>
              <w:t>209</w:t>
            </w:r>
          </w:p>
          <w:p w:rsidR="0013138D" w:rsidRPr="00CE3738" w:rsidRDefault="0013138D" w:rsidP="00CE3738">
            <w:pPr>
              <w:shd w:val="clear" w:color="auto" w:fill="FFFFFF" w:themeFill="background1"/>
              <w:jc w:val="center"/>
              <w:rPr>
                <w:b/>
                <w:bCs/>
                <w:sz w:val="24"/>
                <w:szCs w:val="24"/>
              </w:rPr>
            </w:pPr>
            <w:r w:rsidRPr="00CE3738">
              <w:rPr>
                <w:sz w:val="24"/>
                <w:szCs w:val="24"/>
              </w:rPr>
              <w:t>(уч-ся)</w:t>
            </w:r>
          </w:p>
        </w:tc>
        <w:tc>
          <w:tcPr>
            <w:tcW w:w="0" w:type="auto"/>
            <w:vAlign w:val="center"/>
          </w:tcPr>
          <w:p w:rsidR="0013138D" w:rsidRPr="00CE3738" w:rsidRDefault="0013138D" w:rsidP="00CE3738">
            <w:pPr>
              <w:shd w:val="clear" w:color="auto" w:fill="FFFFFF" w:themeFill="background1"/>
              <w:jc w:val="center"/>
              <w:rPr>
                <w:sz w:val="24"/>
                <w:szCs w:val="24"/>
              </w:rPr>
            </w:pPr>
            <w:r w:rsidRPr="00CE3738">
              <w:rPr>
                <w:b/>
                <w:bCs/>
                <w:sz w:val="24"/>
                <w:szCs w:val="24"/>
              </w:rPr>
              <w:t>193</w:t>
            </w:r>
          </w:p>
          <w:p w:rsidR="0013138D" w:rsidRPr="00CE3738" w:rsidRDefault="0013138D" w:rsidP="00CE3738">
            <w:pPr>
              <w:shd w:val="clear" w:color="auto" w:fill="FFFFFF" w:themeFill="background1"/>
              <w:jc w:val="center"/>
              <w:rPr>
                <w:b/>
                <w:bCs/>
                <w:sz w:val="24"/>
                <w:szCs w:val="24"/>
              </w:rPr>
            </w:pPr>
            <w:r w:rsidRPr="00CE3738">
              <w:rPr>
                <w:sz w:val="24"/>
                <w:szCs w:val="24"/>
              </w:rPr>
              <w:t>(уч-ся)</w:t>
            </w:r>
          </w:p>
        </w:tc>
        <w:tc>
          <w:tcPr>
            <w:tcW w:w="0" w:type="auto"/>
            <w:vAlign w:val="center"/>
          </w:tcPr>
          <w:p w:rsidR="0013138D" w:rsidRPr="00CE3738" w:rsidRDefault="0013138D" w:rsidP="00CE3738">
            <w:pPr>
              <w:shd w:val="clear" w:color="auto" w:fill="FFFFFF" w:themeFill="background1"/>
              <w:jc w:val="center"/>
              <w:rPr>
                <w:sz w:val="24"/>
                <w:szCs w:val="24"/>
              </w:rPr>
            </w:pPr>
            <w:r w:rsidRPr="00CE3738">
              <w:rPr>
                <w:b/>
                <w:bCs/>
                <w:sz w:val="24"/>
                <w:szCs w:val="24"/>
              </w:rPr>
              <w:t>164</w:t>
            </w:r>
          </w:p>
          <w:p w:rsidR="0013138D" w:rsidRPr="00CE3738" w:rsidRDefault="0013138D" w:rsidP="00CE3738">
            <w:pPr>
              <w:shd w:val="clear" w:color="auto" w:fill="FFFFFF" w:themeFill="background1"/>
              <w:jc w:val="center"/>
              <w:rPr>
                <w:b/>
                <w:bCs/>
                <w:sz w:val="24"/>
                <w:szCs w:val="24"/>
              </w:rPr>
            </w:pPr>
            <w:r w:rsidRPr="00CE3738">
              <w:rPr>
                <w:sz w:val="24"/>
                <w:szCs w:val="24"/>
              </w:rPr>
              <w:t>(уч-ся)</w:t>
            </w:r>
          </w:p>
        </w:tc>
        <w:tc>
          <w:tcPr>
            <w:tcW w:w="0" w:type="auto"/>
            <w:vAlign w:val="center"/>
          </w:tcPr>
          <w:p w:rsidR="0013138D" w:rsidRPr="00CE3738" w:rsidRDefault="0013138D" w:rsidP="00CE3738">
            <w:pPr>
              <w:shd w:val="clear" w:color="auto" w:fill="FFFFFF" w:themeFill="background1"/>
              <w:jc w:val="center"/>
              <w:rPr>
                <w:sz w:val="24"/>
                <w:szCs w:val="24"/>
              </w:rPr>
            </w:pPr>
            <w:r w:rsidRPr="00CE3738">
              <w:rPr>
                <w:b/>
                <w:bCs/>
                <w:sz w:val="24"/>
                <w:szCs w:val="24"/>
              </w:rPr>
              <w:t>152</w:t>
            </w:r>
          </w:p>
          <w:p w:rsidR="0013138D" w:rsidRPr="00CE3738" w:rsidRDefault="0013138D" w:rsidP="00CE3738">
            <w:pPr>
              <w:shd w:val="clear" w:color="auto" w:fill="FFFFFF" w:themeFill="background1"/>
              <w:jc w:val="center"/>
              <w:rPr>
                <w:b/>
                <w:bCs/>
                <w:sz w:val="24"/>
                <w:szCs w:val="24"/>
              </w:rPr>
            </w:pPr>
            <w:r w:rsidRPr="00CE3738">
              <w:rPr>
                <w:sz w:val="24"/>
                <w:szCs w:val="24"/>
              </w:rPr>
              <w:t>(уч-ся)</w:t>
            </w:r>
          </w:p>
        </w:tc>
        <w:tc>
          <w:tcPr>
            <w:tcW w:w="0" w:type="auto"/>
            <w:vAlign w:val="center"/>
          </w:tcPr>
          <w:p w:rsidR="0013138D" w:rsidRPr="00CE3738" w:rsidRDefault="0013138D" w:rsidP="00CE3738">
            <w:pPr>
              <w:shd w:val="clear" w:color="auto" w:fill="FFFFFF" w:themeFill="background1"/>
              <w:jc w:val="center"/>
              <w:rPr>
                <w:sz w:val="24"/>
                <w:szCs w:val="24"/>
              </w:rPr>
            </w:pPr>
            <w:r w:rsidRPr="00CE3738">
              <w:rPr>
                <w:b/>
                <w:bCs/>
                <w:sz w:val="24"/>
                <w:szCs w:val="24"/>
              </w:rPr>
              <w:t>141</w:t>
            </w:r>
          </w:p>
          <w:p w:rsidR="0013138D" w:rsidRPr="00CE3738" w:rsidRDefault="0013138D" w:rsidP="00CE3738">
            <w:pPr>
              <w:shd w:val="clear" w:color="auto" w:fill="FFFFFF" w:themeFill="background1"/>
              <w:jc w:val="center"/>
              <w:rPr>
                <w:b/>
                <w:bCs/>
                <w:sz w:val="24"/>
                <w:szCs w:val="24"/>
              </w:rPr>
            </w:pPr>
            <w:r w:rsidRPr="00CE3738">
              <w:rPr>
                <w:sz w:val="24"/>
                <w:szCs w:val="24"/>
              </w:rPr>
              <w:t>(уч-ся)</w:t>
            </w:r>
          </w:p>
        </w:tc>
      </w:tr>
      <w:tr w:rsidR="0013138D" w:rsidRPr="00CE3738" w:rsidTr="008B7865">
        <w:tc>
          <w:tcPr>
            <w:tcW w:w="0" w:type="auto"/>
          </w:tcPr>
          <w:p w:rsidR="0013138D" w:rsidRPr="00CE3738" w:rsidRDefault="0013138D" w:rsidP="00CE3738">
            <w:pPr>
              <w:shd w:val="clear" w:color="auto" w:fill="FFFFFF" w:themeFill="background1"/>
              <w:jc w:val="both"/>
              <w:rPr>
                <w:sz w:val="24"/>
                <w:szCs w:val="24"/>
              </w:rPr>
            </w:pPr>
          </w:p>
          <w:p w:rsidR="0013138D" w:rsidRPr="00CE3738" w:rsidRDefault="0013138D" w:rsidP="00CE3738">
            <w:pPr>
              <w:shd w:val="clear" w:color="auto" w:fill="FFFFFF" w:themeFill="background1"/>
              <w:jc w:val="both"/>
              <w:rPr>
                <w:sz w:val="24"/>
                <w:szCs w:val="24"/>
              </w:rPr>
            </w:pPr>
            <w:r w:rsidRPr="00CE3738">
              <w:rPr>
                <w:sz w:val="24"/>
                <w:szCs w:val="24"/>
              </w:rPr>
              <w:t>4</w:t>
            </w:r>
          </w:p>
        </w:tc>
        <w:tc>
          <w:tcPr>
            <w:tcW w:w="3770" w:type="dxa"/>
            <w:vAlign w:val="center"/>
          </w:tcPr>
          <w:p w:rsidR="0013138D" w:rsidRPr="00CE3738" w:rsidRDefault="0013138D" w:rsidP="00CE3738">
            <w:pPr>
              <w:shd w:val="clear" w:color="auto" w:fill="FFFFFF" w:themeFill="background1"/>
              <w:jc w:val="both"/>
              <w:rPr>
                <w:sz w:val="24"/>
                <w:szCs w:val="24"/>
              </w:rPr>
            </w:pPr>
            <w:r w:rsidRPr="00CE3738">
              <w:rPr>
                <w:sz w:val="24"/>
                <w:szCs w:val="24"/>
              </w:rPr>
              <w:t>М</w:t>
            </w:r>
            <w:proofErr w:type="gramStart"/>
            <w:r w:rsidRPr="00CE3738">
              <w:rPr>
                <w:sz w:val="24"/>
                <w:szCs w:val="24"/>
              </w:rPr>
              <w:t>С(</w:t>
            </w:r>
            <w:proofErr w:type="gramEnd"/>
            <w:r w:rsidRPr="00CE3738">
              <w:rPr>
                <w:sz w:val="24"/>
                <w:szCs w:val="24"/>
              </w:rPr>
              <w:t xml:space="preserve">К)ОУ № 2 для детей с нарушением опорно-двигательного аппарата </w:t>
            </w:r>
          </w:p>
          <w:p w:rsidR="0013138D" w:rsidRPr="00CE3738" w:rsidRDefault="0013138D" w:rsidP="00CE3738">
            <w:pPr>
              <w:shd w:val="clear" w:color="auto" w:fill="FFFFFF" w:themeFill="background1"/>
              <w:jc w:val="both"/>
              <w:rPr>
                <w:sz w:val="24"/>
                <w:szCs w:val="24"/>
              </w:rPr>
            </w:pPr>
            <w:r w:rsidRPr="00CE3738">
              <w:rPr>
                <w:sz w:val="24"/>
                <w:szCs w:val="24"/>
              </w:rPr>
              <w:t>г. Тирасполь</w:t>
            </w:r>
          </w:p>
        </w:tc>
        <w:tc>
          <w:tcPr>
            <w:tcW w:w="0" w:type="auto"/>
            <w:vAlign w:val="center"/>
          </w:tcPr>
          <w:p w:rsidR="0013138D" w:rsidRPr="00CE3738" w:rsidRDefault="0013138D" w:rsidP="00CE3738">
            <w:pPr>
              <w:shd w:val="clear" w:color="auto" w:fill="FFFFFF" w:themeFill="background1"/>
              <w:jc w:val="center"/>
              <w:rPr>
                <w:b/>
                <w:bCs/>
                <w:sz w:val="24"/>
                <w:szCs w:val="24"/>
              </w:rPr>
            </w:pPr>
            <w:r w:rsidRPr="00CE3738">
              <w:rPr>
                <w:b/>
                <w:bCs/>
                <w:sz w:val="24"/>
                <w:szCs w:val="24"/>
              </w:rPr>
              <w:t>62</w:t>
            </w:r>
          </w:p>
          <w:p w:rsidR="0013138D" w:rsidRPr="00CE3738" w:rsidRDefault="0013138D" w:rsidP="00CE3738">
            <w:pPr>
              <w:shd w:val="clear" w:color="auto" w:fill="FFFFFF" w:themeFill="background1"/>
              <w:jc w:val="center"/>
              <w:rPr>
                <w:sz w:val="24"/>
                <w:szCs w:val="24"/>
              </w:rPr>
            </w:pPr>
            <w:proofErr w:type="spellStart"/>
            <w:r w:rsidRPr="00CE3738">
              <w:rPr>
                <w:sz w:val="24"/>
                <w:szCs w:val="24"/>
              </w:rPr>
              <w:t>дошк</w:t>
            </w:r>
            <w:proofErr w:type="spellEnd"/>
            <w:r w:rsidRPr="00CE3738">
              <w:rPr>
                <w:sz w:val="24"/>
                <w:szCs w:val="24"/>
              </w:rPr>
              <w:t>. 19</w:t>
            </w:r>
          </w:p>
          <w:p w:rsidR="0013138D" w:rsidRPr="00CE3738" w:rsidRDefault="0013138D" w:rsidP="00CE3738">
            <w:pPr>
              <w:shd w:val="clear" w:color="auto" w:fill="FFFFFF" w:themeFill="background1"/>
              <w:jc w:val="center"/>
              <w:rPr>
                <w:b/>
                <w:bCs/>
                <w:sz w:val="24"/>
                <w:szCs w:val="24"/>
              </w:rPr>
            </w:pPr>
            <w:r w:rsidRPr="00CE3738">
              <w:rPr>
                <w:sz w:val="24"/>
                <w:szCs w:val="24"/>
              </w:rPr>
              <w:t>уч-ся 43</w:t>
            </w:r>
          </w:p>
        </w:tc>
        <w:tc>
          <w:tcPr>
            <w:tcW w:w="0" w:type="auto"/>
            <w:vAlign w:val="center"/>
          </w:tcPr>
          <w:p w:rsidR="0013138D" w:rsidRPr="00CE3738" w:rsidRDefault="0013138D" w:rsidP="00CE3738">
            <w:pPr>
              <w:shd w:val="clear" w:color="auto" w:fill="FFFFFF" w:themeFill="background1"/>
              <w:jc w:val="center"/>
              <w:rPr>
                <w:b/>
                <w:bCs/>
                <w:sz w:val="24"/>
                <w:szCs w:val="24"/>
              </w:rPr>
            </w:pPr>
            <w:r w:rsidRPr="00CE3738">
              <w:rPr>
                <w:b/>
                <w:bCs/>
                <w:sz w:val="24"/>
                <w:szCs w:val="24"/>
              </w:rPr>
              <w:t>61</w:t>
            </w:r>
          </w:p>
          <w:p w:rsidR="0013138D" w:rsidRPr="00CE3738" w:rsidRDefault="0013138D" w:rsidP="00CE3738">
            <w:pPr>
              <w:shd w:val="clear" w:color="auto" w:fill="FFFFFF" w:themeFill="background1"/>
              <w:jc w:val="center"/>
              <w:rPr>
                <w:sz w:val="24"/>
                <w:szCs w:val="24"/>
              </w:rPr>
            </w:pPr>
            <w:proofErr w:type="spellStart"/>
            <w:r w:rsidRPr="00CE3738">
              <w:rPr>
                <w:sz w:val="24"/>
                <w:szCs w:val="24"/>
              </w:rPr>
              <w:t>дошк</w:t>
            </w:r>
            <w:proofErr w:type="spellEnd"/>
            <w:r w:rsidRPr="00CE3738">
              <w:rPr>
                <w:sz w:val="24"/>
                <w:szCs w:val="24"/>
              </w:rPr>
              <w:t>. 19</w:t>
            </w:r>
          </w:p>
          <w:p w:rsidR="0013138D" w:rsidRPr="00CE3738" w:rsidRDefault="0013138D" w:rsidP="00CE3738">
            <w:pPr>
              <w:shd w:val="clear" w:color="auto" w:fill="FFFFFF" w:themeFill="background1"/>
              <w:jc w:val="center"/>
              <w:rPr>
                <w:b/>
                <w:bCs/>
                <w:sz w:val="24"/>
                <w:szCs w:val="24"/>
              </w:rPr>
            </w:pPr>
            <w:r w:rsidRPr="00CE3738">
              <w:rPr>
                <w:sz w:val="24"/>
                <w:szCs w:val="24"/>
              </w:rPr>
              <w:t>уч-ся 42</w:t>
            </w:r>
          </w:p>
        </w:tc>
        <w:tc>
          <w:tcPr>
            <w:tcW w:w="0" w:type="auto"/>
            <w:vAlign w:val="center"/>
          </w:tcPr>
          <w:p w:rsidR="0013138D" w:rsidRPr="00CE3738" w:rsidRDefault="0013138D" w:rsidP="00CE3738">
            <w:pPr>
              <w:shd w:val="clear" w:color="auto" w:fill="FFFFFF" w:themeFill="background1"/>
              <w:jc w:val="center"/>
              <w:rPr>
                <w:b/>
                <w:bCs/>
                <w:sz w:val="24"/>
                <w:szCs w:val="24"/>
              </w:rPr>
            </w:pPr>
            <w:r w:rsidRPr="00CE3738">
              <w:rPr>
                <w:b/>
                <w:bCs/>
                <w:sz w:val="24"/>
                <w:szCs w:val="24"/>
              </w:rPr>
              <w:t>55</w:t>
            </w:r>
          </w:p>
          <w:p w:rsidR="0013138D" w:rsidRPr="00CE3738" w:rsidRDefault="0013138D" w:rsidP="00CE3738">
            <w:pPr>
              <w:shd w:val="clear" w:color="auto" w:fill="FFFFFF" w:themeFill="background1"/>
              <w:jc w:val="center"/>
              <w:rPr>
                <w:sz w:val="24"/>
                <w:szCs w:val="24"/>
              </w:rPr>
            </w:pPr>
            <w:proofErr w:type="spellStart"/>
            <w:r w:rsidRPr="00CE3738">
              <w:rPr>
                <w:sz w:val="24"/>
                <w:szCs w:val="24"/>
              </w:rPr>
              <w:t>дошк</w:t>
            </w:r>
            <w:proofErr w:type="spellEnd"/>
            <w:r w:rsidRPr="00CE3738">
              <w:rPr>
                <w:sz w:val="24"/>
                <w:szCs w:val="24"/>
              </w:rPr>
              <w:t>. 18</w:t>
            </w:r>
          </w:p>
          <w:p w:rsidR="0013138D" w:rsidRPr="00CE3738" w:rsidRDefault="0013138D" w:rsidP="00CE3738">
            <w:pPr>
              <w:shd w:val="clear" w:color="auto" w:fill="FFFFFF" w:themeFill="background1"/>
              <w:jc w:val="center"/>
              <w:rPr>
                <w:sz w:val="24"/>
                <w:szCs w:val="24"/>
              </w:rPr>
            </w:pPr>
            <w:r w:rsidRPr="00CE3738">
              <w:rPr>
                <w:sz w:val="24"/>
                <w:szCs w:val="24"/>
              </w:rPr>
              <w:t>уч-ся 37</w:t>
            </w:r>
          </w:p>
        </w:tc>
        <w:tc>
          <w:tcPr>
            <w:tcW w:w="0" w:type="auto"/>
            <w:vAlign w:val="center"/>
          </w:tcPr>
          <w:p w:rsidR="0013138D" w:rsidRPr="00CE3738" w:rsidRDefault="0013138D" w:rsidP="00CE3738">
            <w:pPr>
              <w:shd w:val="clear" w:color="auto" w:fill="FFFFFF" w:themeFill="background1"/>
              <w:jc w:val="center"/>
              <w:rPr>
                <w:b/>
                <w:bCs/>
                <w:sz w:val="24"/>
                <w:szCs w:val="24"/>
              </w:rPr>
            </w:pPr>
            <w:r w:rsidRPr="00CE3738">
              <w:rPr>
                <w:b/>
                <w:bCs/>
                <w:sz w:val="24"/>
                <w:szCs w:val="24"/>
              </w:rPr>
              <w:t>60</w:t>
            </w:r>
          </w:p>
          <w:p w:rsidR="0013138D" w:rsidRPr="00CE3738" w:rsidRDefault="0013138D" w:rsidP="00CE3738">
            <w:pPr>
              <w:shd w:val="clear" w:color="auto" w:fill="FFFFFF" w:themeFill="background1"/>
              <w:jc w:val="center"/>
              <w:rPr>
                <w:sz w:val="24"/>
                <w:szCs w:val="24"/>
              </w:rPr>
            </w:pPr>
            <w:proofErr w:type="spellStart"/>
            <w:r w:rsidRPr="00CE3738">
              <w:rPr>
                <w:sz w:val="24"/>
                <w:szCs w:val="24"/>
              </w:rPr>
              <w:t>дошк</w:t>
            </w:r>
            <w:proofErr w:type="spellEnd"/>
            <w:r w:rsidRPr="00CE3738">
              <w:rPr>
                <w:sz w:val="24"/>
                <w:szCs w:val="24"/>
              </w:rPr>
              <w:t>. 18</w:t>
            </w:r>
          </w:p>
          <w:p w:rsidR="0013138D" w:rsidRPr="00CE3738" w:rsidRDefault="0013138D" w:rsidP="00CE3738">
            <w:pPr>
              <w:shd w:val="clear" w:color="auto" w:fill="FFFFFF" w:themeFill="background1"/>
              <w:jc w:val="center"/>
              <w:rPr>
                <w:b/>
                <w:bCs/>
                <w:sz w:val="24"/>
                <w:szCs w:val="24"/>
              </w:rPr>
            </w:pPr>
            <w:r w:rsidRPr="00CE3738">
              <w:rPr>
                <w:sz w:val="24"/>
                <w:szCs w:val="24"/>
              </w:rPr>
              <w:t>уч-ся 42</w:t>
            </w:r>
          </w:p>
        </w:tc>
        <w:tc>
          <w:tcPr>
            <w:tcW w:w="0" w:type="auto"/>
            <w:vAlign w:val="center"/>
          </w:tcPr>
          <w:p w:rsidR="0013138D" w:rsidRPr="00CE3738" w:rsidRDefault="0013138D" w:rsidP="00CE3738">
            <w:pPr>
              <w:shd w:val="clear" w:color="auto" w:fill="FFFFFF" w:themeFill="background1"/>
              <w:jc w:val="center"/>
              <w:rPr>
                <w:b/>
                <w:bCs/>
                <w:sz w:val="24"/>
                <w:szCs w:val="24"/>
              </w:rPr>
            </w:pPr>
            <w:r w:rsidRPr="00CE3738">
              <w:rPr>
                <w:b/>
                <w:bCs/>
                <w:sz w:val="24"/>
                <w:szCs w:val="24"/>
              </w:rPr>
              <w:t>61</w:t>
            </w:r>
          </w:p>
          <w:p w:rsidR="0013138D" w:rsidRPr="00CE3738" w:rsidRDefault="0013138D" w:rsidP="00CE3738">
            <w:pPr>
              <w:shd w:val="clear" w:color="auto" w:fill="FFFFFF" w:themeFill="background1"/>
              <w:jc w:val="center"/>
              <w:rPr>
                <w:sz w:val="24"/>
                <w:szCs w:val="24"/>
              </w:rPr>
            </w:pPr>
            <w:proofErr w:type="spellStart"/>
            <w:r w:rsidRPr="00CE3738">
              <w:rPr>
                <w:sz w:val="24"/>
                <w:szCs w:val="24"/>
              </w:rPr>
              <w:t>дошк</w:t>
            </w:r>
            <w:proofErr w:type="spellEnd"/>
            <w:r w:rsidRPr="00CE3738">
              <w:rPr>
                <w:sz w:val="24"/>
                <w:szCs w:val="24"/>
              </w:rPr>
              <w:t>. 15</w:t>
            </w:r>
          </w:p>
          <w:p w:rsidR="0013138D" w:rsidRPr="00CE3738" w:rsidRDefault="0013138D" w:rsidP="00CE3738">
            <w:pPr>
              <w:shd w:val="clear" w:color="auto" w:fill="FFFFFF" w:themeFill="background1"/>
              <w:jc w:val="center"/>
              <w:rPr>
                <w:b/>
                <w:bCs/>
                <w:sz w:val="24"/>
                <w:szCs w:val="24"/>
              </w:rPr>
            </w:pPr>
            <w:r w:rsidRPr="00CE3738">
              <w:rPr>
                <w:sz w:val="24"/>
                <w:szCs w:val="24"/>
              </w:rPr>
              <w:t>уч-ся 46</w:t>
            </w:r>
          </w:p>
        </w:tc>
      </w:tr>
      <w:tr w:rsidR="0013138D" w:rsidRPr="00CE3738" w:rsidTr="0013138D">
        <w:tc>
          <w:tcPr>
            <w:tcW w:w="0" w:type="auto"/>
          </w:tcPr>
          <w:p w:rsidR="0013138D" w:rsidRPr="00CE3738" w:rsidRDefault="0013138D" w:rsidP="00CE3738">
            <w:pPr>
              <w:shd w:val="clear" w:color="auto" w:fill="FFFFFF" w:themeFill="background1"/>
              <w:jc w:val="both"/>
              <w:rPr>
                <w:sz w:val="24"/>
                <w:szCs w:val="24"/>
              </w:rPr>
            </w:pPr>
          </w:p>
          <w:p w:rsidR="0013138D" w:rsidRPr="00CE3738" w:rsidRDefault="0013138D" w:rsidP="00CE3738">
            <w:pPr>
              <w:shd w:val="clear" w:color="auto" w:fill="FFFFFF" w:themeFill="background1"/>
              <w:jc w:val="both"/>
              <w:rPr>
                <w:sz w:val="24"/>
                <w:szCs w:val="24"/>
              </w:rPr>
            </w:pPr>
            <w:r w:rsidRPr="00CE3738">
              <w:rPr>
                <w:sz w:val="24"/>
                <w:szCs w:val="24"/>
              </w:rPr>
              <w:t>5</w:t>
            </w:r>
          </w:p>
        </w:tc>
        <w:tc>
          <w:tcPr>
            <w:tcW w:w="3770" w:type="dxa"/>
          </w:tcPr>
          <w:p w:rsidR="00B61617" w:rsidRDefault="00B61617" w:rsidP="00CE3738">
            <w:pPr>
              <w:shd w:val="clear" w:color="auto" w:fill="FFFFFF" w:themeFill="background1"/>
              <w:jc w:val="both"/>
              <w:rPr>
                <w:sz w:val="24"/>
                <w:szCs w:val="24"/>
              </w:rPr>
            </w:pPr>
          </w:p>
          <w:p w:rsidR="0013138D" w:rsidRPr="00CE3738" w:rsidRDefault="0013138D" w:rsidP="008D17B7">
            <w:pPr>
              <w:shd w:val="clear" w:color="auto" w:fill="FFFFFF" w:themeFill="background1"/>
              <w:jc w:val="both"/>
              <w:rPr>
                <w:sz w:val="24"/>
                <w:szCs w:val="24"/>
              </w:rPr>
            </w:pPr>
            <w:r w:rsidRPr="00CE3738">
              <w:rPr>
                <w:sz w:val="24"/>
                <w:szCs w:val="24"/>
              </w:rPr>
              <w:t>М</w:t>
            </w:r>
            <w:proofErr w:type="gramStart"/>
            <w:r w:rsidRPr="00CE3738">
              <w:rPr>
                <w:sz w:val="24"/>
                <w:szCs w:val="24"/>
              </w:rPr>
              <w:t>С(</w:t>
            </w:r>
            <w:proofErr w:type="gramEnd"/>
            <w:r w:rsidRPr="00CE3738">
              <w:rPr>
                <w:sz w:val="24"/>
                <w:szCs w:val="24"/>
              </w:rPr>
              <w:t xml:space="preserve">К)ОУ </w:t>
            </w:r>
            <w:r w:rsidR="008D17B7" w:rsidRPr="00CE3738">
              <w:rPr>
                <w:sz w:val="24"/>
                <w:szCs w:val="24"/>
              </w:rPr>
              <w:t xml:space="preserve">№44 </w:t>
            </w:r>
            <w:r w:rsidRPr="00CE3738">
              <w:rPr>
                <w:sz w:val="24"/>
                <w:szCs w:val="24"/>
              </w:rPr>
              <w:t>для слабовидящих детей г. Тирасполь</w:t>
            </w:r>
          </w:p>
        </w:tc>
        <w:tc>
          <w:tcPr>
            <w:tcW w:w="0" w:type="auto"/>
            <w:vAlign w:val="center"/>
          </w:tcPr>
          <w:p w:rsidR="0013138D" w:rsidRPr="00CE3738" w:rsidRDefault="0013138D" w:rsidP="00CE3738">
            <w:pPr>
              <w:shd w:val="clear" w:color="auto" w:fill="FFFFFF" w:themeFill="background1"/>
              <w:jc w:val="center"/>
              <w:rPr>
                <w:b/>
                <w:bCs/>
                <w:sz w:val="24"/>
                <w:szCs w:val="24"/>
              </w:rPr>
            </w:pPr>
            <w:r w:rsidRPr="00CE3738">
              <w:rPr>
                <w:b/>
                <w:bCs/>
                <w:sz w:val="24"/>
                <w:szCs w:val="24"/>
              </w:rPr>
              <w:t>187</w:t>
            </w:r>
          </w:p>
          <w:p w:rsidR="0013138D" w:rsidRPr="00CE3738" w:rsidRDefault="0013138D" w:rsidP="00CE3738">
            <w:pPr>
              <w:shd w:val="clear" w:color="auto" w:fill="FFFFFF" w:themeFill="background1"/>
              <w:jc w:val="center"/>
              <w:rPr>
                <w:sz w:val="24"/>
                <w:szCs w:val="24"/>
              </w:rPr>
            </w:pPr>
            <w:r w:rsidRPr="00CE3738">
              <w:rPr>
                <w:sz w:val="24"/>
                <w:szCs w:val="24"/>
              </w:rPr>
              <w:t>дошк.125</w:t>
            </w:r>
          </w:p>
          <w:p w:rsidR="0013138D" w:rsidRPr="00CE3738" w:rsidRDefault="0013138D" w:rsidP="00CE3738">
            <w:pPr>
              <w:shd w:val="clear" w:color="auto" w:fill="FFFFFF" w:themeFill="background1"/>
              <w:jc w:val="center"/>
              <w:rPr>
                <w:b/>
                <w:bCs/>
                <w:sz w:val="24"/>
                <w:szCs w:val="24"/>
              </w:rPr>
            </w:pPr>
            <w:r w:rsidRPr="00CE3738">
              <w:rPr>
                <w:sz w:val="24"/>
                <w:szCs w:val="24"/>
              </w:rPr>
              <w:t>уч-ся 62</w:t>
            </w:r>
          </w:p>
        </w:tc>
        <w:tc>
          <w:tcPr>
            <w:tcW w:w="0" w:type="auto"/>
            <w:vAlign w:val="center"/>
          </w:tcPr>
          <w:p w:rsidR="0013138D" w:rsidRPr="00CE3738" w:rsidRDefault="0013138D" w:rsidP="00CE3738">
            <w:pPr>
              <w:shd w:val="clear" w:color="auto" w:fill="FFFFFF" w:themeFill="background1"/>
              <w:jc w:val="center"/>
              <w:rPr>
                <w:b/>
                <w:bCs/>
                <w:sz w:val="24"/>
                <w:szCs w:val="24"/>
              </w:rPr>
            </w:pPr>
            <w:r w:rsidRPr="00CE3738">
              <w:rPr>
                <w:b/>
                <w:bCs/>
                <w:sz w:val="24"/>
                <w:szCs w:val="24"/>
              </w:rPr>
              <w:t>184</w:t>
            </w:r>
          </w:p>
          <w:p w:rsidR="0013138D" w:rsidRPr="00CE3738" w:rsidRDefault="0013138D" w:rsidP="00CE3738">
            <w:pPr>
              <w:shd w:val="clear" w:color="auto" w:fill="FFFFFF" w:themeFill="background1"/>
              <w:jc w:val="center"/>
              <w:rPr>
                <w:sz w:val="24"/>
                <w:szCs w:val="24"/>
              </w:rPr>
            </w:pPr>
            <w:proofErr w:type="spellStart"/>
            <w:r w:rsidRPr="00CE3738">
              <w:rPr>
                <w:sz w:val="24"/>
                <w:szCs w:val="24"/>
              </w:rPr>
              <w:t>дошк</w:t>
            </w:r>
            <w:proofErr w:type="spellEnd"/>
            <w:r w:rsidRPr="00CE3738">
              <w:rPr>
                <w:sz w:val="24"/>
                <w:szCs w:val="24"/>
              </w:rPr>
              <w:t>. 120</w:t>
            </w:r>
          </w:p>
          <w:p w:rsidR="0013138D" w:rsidRPr="00CE3738" w:rsidRDefault="0013138D" w:rsidP="00CE3738">
            <w:pPr>
              <w:shd w:val="clear" w:color="auto" w:fill="FFFFFF" w:themeFill="background1"/>
              <w:jc w:val="center"/>
              <w:rPr>
                <w:b/>
                <w:bCs/>
                <w:sz w:val="24"/>
                <w:szCs w:val="24"/>
              </w:rPr>
            </w:pPr>
            <w:r w:rsidRPr="00CE3738">
              <w:rPr>
                <w:sz w:val="24"/>
                <w:szCs w:val="24"/>
              </w:rPr>
              <w:t>уч-ся 64</w:t>
            </w:r>
          </w:p>
        </w:tc>
        <w:tc>
          <w:tcPr>
            <w:tcW w:w="0" w:type="auto"/>
            <w:vAlign w:val="center"/>
          </w:tcPr>
          <w:p w:rsidR="0013138D" w:rsidRPr="00CE3738" w:rsidRDefault="0013138D" w:rsidP="00CE3738">
            <w:pPr>
              <w:shd w:val="clear" w:color="auto" w:fill="FFFFFF" w:themeFill="background1"/>
              <w:jc w:val="center"/>
              <w:rPr>
                <w:b/>
                <w:bCs/>
                <w:sz w:val="24"/>
                <w:szCs w:val="24"/>
              </w:rPr>
            </w:pPr>
            <w:r w:rsidRPr="00CE3738">
              <w:rPr>
                <w:b/>
                <w:bCs/>
                <w:sz w:val="24"/>
                <w:szCs w:val="24"/>
              </w:rPr>
              <w:t>179</w:t>
            </w:r>
          </w:p>
          <w:p w:rsidR="0013138D" w:rsidRPr="00CE3738" w:rsidRDefault="0013138D" w:rsidP="00CE3738">
            <w:pPr>
              <w:shd w:val="clear" w:color="auto" w:fill="FFFFFF" w:themeFill="background1"/>
              <w:jc w:val="center"/>
              <w:rPr>
                <w:sz w:val="24"/>
                <w:szCs w:val="24"/>
              </w:rPr>
            </w:pPr>
            <w:proofErr w:type="spellStart"/>
            <w:r w:rsidRPr="00CE3738">
              <w:rPr>
                <w:sz w:val="24"/>
                <w:szCs w:val="24"/>
              </w:rPr>
              <w:t>дошк</w:t>
            </w:r>
            <w:proofErr w:type="spellEnd"/>
            <w:r w:rsidRPr="00CE3738">
              <w:rPr>
                <w:sz w:val="24"/>
                <w:szCs w:val="24"/>
              </w:rPr>
              <w:t>. 115</w:t>
            </w:r>
          </w:p>
          <w:p w:rsidR="0013138D" w:rsidRPr="00CE3738" w:rsidRDefault="0013138D" w:rsidP="00CE3738">
            <w:pPr>
              <w:shd w:val="clear" w:color="auto" w:fill="FFFFFF" w:themeFill="background1"/>
              <w:jc w:val="center"/>
              <w:rPr>
                <w:sz w:val="24"/>
                <w:szCs w:val="24"/>
              </w:rPr>
            </w:pPr>
            <w:r w:rsidRPr="00CE3738">
              <w:rPr>
                <w:sz w:val="24"/>
                <w:szCs w:val="24"/>
              </w:rPr>
              <w:t>уч-ся 64</w:t>
            </w:r>
          </w:p>
        </w:tc>
        <w:tc>
          <w:tcPr>
            <w:tcW w:w="0" w:type="auto"/>
          </w:tcPr>
          <w:p w:rsidR="0013138D" w:rsidRPr="00CE3738" w:rsidRDefault="0013138D" w:rsidP="00CE3738">
            <w:pPr>
              <w:shd w:val="clear" w:color="auto" w:fill="FFFFFF" w:themeFill="background1"/>
              <w:jc w:val="center"/>
              <w:rPr>
                <w:b/>
                <w:bCs/>
                <w:sz w:val="24"/>
                <w:szCs w:val="24"/>
              </w:rPr>
            </w:pPr>
            <w:r w:rsidRPr="00CE3738">
              <w:rPr>
                <w:b/>
                <w:bCs/>
                <w:sz w:val="24"/>
                <w:szCs w:val="24"/>
              </w:rPr>
              <w:t>156</w:t>
            </w:r>
          </w:p>
          <w:p w:rsidR="0013138D" w:rsidRPr="00CE3738" w:rsidRDefault="0013138D" w:rsidP="00CE3738">
            <w:pPr>
              <w:shd w:val="clear" w:color="auto" w:fill="FFFFFF" w:themeFill="background1"/>
              <w:jc w:val="center"/>
              <w:rPr>
                <w:sz w:val="24"/>
                <w:szCs w:val="24"/>
              </w:rPr>
            </w:pPr>
            <w:proofErr w:type="spellStart"/>
            <w:r w:rsidRPr="00CE3738">
              <w:rPr>
                <w:sz w:val="24"/>
                <w:szCs w:val="24"/>
              </w:rPr>
              <w:t>дошк</w:t>
            </w:r>
            <w:proofErr w:type="spellEnd"/>
            <w:r w:rsidRPr="00CE3738">
              <w:rPr>
                <w:sz w:val="24"/>
                <w:szCs w:val="24"/>
              </w:rPr>
              <w:t>. 95</w:t>
            </w:r>
          </w:p>
          <w:p w:rsidR="0013138D" w:rsidRPr="00CE3738" w:rsidRDefault="0013138D" w:rsidP="00CE3738">
            <w:pPr>
              <w:shd w:val="clear" w:color="auto" w:fill="FFFFFF" w:themeFill="background1"/>
              <w:jc w:val="center"/>
              <w:rPr>
                <w:b/>
                <w:bCs/>
                <w:sz w:val="24"/>
                <w:szCs w:val="24"/>
              </w:rPr>
            </w:pPr>
            <w:r w:rsidRPr="00CE3738">
              <w:rPr>
                <w:sz w:val="24"/>
                <w:szCs w:val="24"/>
              </w:rPr>
              <w:t>уч-ся 61</w:t>
            </w:r>
          </w:p>
        </w:tc>
        <w:tc>
          <w:tcPr>
            <w:tcW w:w="0" w:type="auto"/>
          </w:tcPr>
          <w:p w:rsidR="0013138D" w:rsidRPr="00CE3738" w:rsidRDefault="0013138D" w:rsidP="00CE3738">
            <w:pPr>
              <w:shd w:val="clear" w:color="auto" w:fill="FFFFFF" w:themeFill="background1"/>
              <w:jc w:val="center"/>
              <w:rPr>
                <w:b/>
                <w:bCs/>
                <w:sz w:val="24"/>
                <w:szCs w:val="24"/>
              </w:rPr>
            </w:pPr>
            <w:r w:rsidRPr="00CE3738">
              <w:rPr>
                <w:b/>
                <w:bCs/>
                <w:sz w:val="24"/>
                <w:szCs w:val="24"/>
              </w:rPr>
              <w:t>138</w:t>
            </w:r>
          </w:p>
          <w:p w:rsidR="0013138D" w:rsidRPr="00CE3738" w:rsidRDefault="0013138D" w:rsidP="00CE3738">
            <w:pPr>
              <w:shd w:val="clear" w:color="auto" w:fill="FFFFFF" w:themeFill="background1"/>
              <w:jc w:val="center"/>
              <w:rPr>
                <w:sz w:val="24"/>
                <w:szCs w:val="24"/>
              </w:rPr>
            </w:pPr>
            <w:proofErr w:type="spellStart"/>
            <w:r w:rsidRPr="00CE3738">
              <w:rPr>
                <w:sz w:val="24"/>
                <w:szCs w:val="24"/>
              </w:rPr>
              <w:t>дошк</w:t>
            </w:r>
            <w:proofErr w:type="spellEnd"/>
            <w:r w:rsidRPr="00CE3738">
              <w:rPr>
                <w:sz w:val="24"/>
                <w:szCs w:val="24"/>
              </w:rPr>
              <w:t>. 85</w:t>
            </w:r>
          </w:p>
          <w:p w:rsidR="0013138D" w:rsidRPr="00CE3738" w:rsidRDefault="0013138D" w:rsidP="00CE3738">
            <w:pPr>
              <w:shd w:val="clear" w:color="auto" w:fill="FFFFFF" w:themeFill="background1"/>
              <w:jc w:val="center"/>
              <w:rPr>
                <w:b/>
                <w:bCs/>
                <w:sz w:val="24"/>
                <w:szCs w:val="24"/>
              </w:rPr>
            </w:pPr>
            <w:r w:rsidRPr="00CE3738">
              <w:rPr>
                <w:sz w:val="24"/>
                <w:szCs w:val="24"/>
              </w:rPr>
              <w:t>уч-ся 53</w:t>
            </w:r>
          </w:p>
        </w:tc>
      </w:tr>
      <w:tr w:rsidR="0013138D" w:rsidRPr="00CE3738" w:rsidTr="0013138D">
        <w:tc>
          <w:tcPr>
            <w:tcW w:w="0" w:type="auto"/>
          </w:tcPr>
          <w:p w:rsidR="0013138D" w:rsidRPr="00CE3738" w:rsidRDefault="0013138D" w:rsidP="00CE3738">
            <w:pPr>
              <w:shd w:val="clear" w:color="auto" w:fill="FFFFFF" w:themeFill="background1"/>
              <w:jc w:val="both"/>
              <w:rPr>
                <w:sz w:val="24"/>
                <w:szCs w:val="24"/>
              </w:rPr>
            </w:pPr>
          </w:p>
          <w:p w:rsidR="0013138D" w:rsidRPr="00CE3738" w:rsidRDefault="0013138D" w:rsidP="00CE3738">
            <w:pPr>
              <w:shd w:val="clear" w:color="auto" w:fill="FFFFFF" w:themeFill="background1"/>
              <w:jc w:val="both"/>
              <w:rPr>
                <w:sz w:val="24"/>
                <w:szCs w:val="24"/>
              </w:rPr>
            </w:pPr>
            <w:r w:rsidRPr="00CE3738">
              <w:rPr>
                <w:sz w:val="24"/>
                <w:szCs w:val="24"/>
              </w:rPr>
              <w:t>6</w:t>
            </w:r>
          </w:p>
        </w:tc>
        <w:tc>
          <w:tcPr>
            <w:tcW w:w="3770" w:type="dxa"/>
            <w:vAlign w:val="center"/>
          </w:tcPr>
          <w:p w:rsidR="0013138D" w:rsidRPr="00CE3738" w:rsidRDefault="0013138D" w:rsidP="002A02A5">
            <w:pPr>
              <w:shd w:val="clear" w:color="auto" w:fill="FFFFFF" w:themeFill="background1"/>
              <w:jc w:val="both"/>
              <w:rPr>
                <w:sz w:val="24"/>
                <w:szCs w:val="24"/>
              </w:rPr>
            </w:pPr>
            <w:r w:rsidRPr="00CE3738">
              <w:rPr>
                <w:sz w:val="24"/>
                <w:szCs w:val="24"/>
              </w:rPr>
              <w:t>М</w:t>
            </w:r>
            <w:proofErr w:type="gramStart"/>
            <w:r w:rsidRPr="00CE3738">
              <w:rPr>
                <w:sz w:val="24"/>
                <w:szCs w:val="24"/>
              </w:rPr>
              <w:t>С(</w:t>
            </w:r>
            <w:proofErr w:type="gramEnd"/>
            <w:r w:rsidRPr="00CE3738">
              <w:rPr>
                <w:sz w:val="24"/>
                <w:szCs w:val="24"/>
              </w:rPr>
              <w:t>К)ДОУ №7 «Лучик»г. Тирасполь</w:t>
            </w:r>
          </w:p>
        </w:tc>
        <w:tc>
          <w:tcPr>
            <w:tcW w:w="0" w:type="auto"/>
            <w:vAlign w:val="center"/>
          </w:tcPr>
          <w:p w:rsidR="0013138D" w:rsidRPr="00CE3738" w:rsidRDefault="0013138D" w:rsidP="00CE3738">
            <w:pPr>
              <w:shd w:val="clear" w:color="auto" w:fill="FFFFFF" w:themeFill="background1"/>
              <w:jc w:val="center"/>
              <w:rPr>
                <w:b/>
                <w:bCs/>
                <w:sz w:val="24"/>
                <w:szCs w:val="24"/>
              </w:rPr>
            </w:pPr>
            <w:r w:rsidRPr="00CE3738">
              <w:rPr>
                <w:b/>
                <w:bCs/>
                <w:sz w:val="24"/>
                <w:szCs w:val="24"/>
              </w:rPr>
              <w:t>95</w:t>
            </w:r>
          </w:p>
          <w:p w:rsidR="0013138D" w:rsidRPr="00CE3738" w:rsidRDefault="0013138D" w:rsidP="00CE3738">
            <w:pPr>
              <w:shd w:val="clear" w:color="auto" w:fill="FFFFFF" w:themeFill="background1"/>
              <w:jc w:val="center"/>
              <w:rPr>
                <w:b/>
                <w:bCs/>
                <w:sz w:val="24"/>
                <w:szCs w:val="24"/>
              </w:rPr>
            </w:pPr>
            <w:r w:rsidRPr="00CE3738">
              <w:rPr>
                <w:sz w:val="24"/>
                <w:szCs w:val="24"/>
              </w:rPr>
              <w:t>(</w:t>
            </w:r>
            <w:proofErr w:type="spellStart"/>
            <w:r w:rsidRPr="00CE3738">
              <w:rPr>
                <w:sz w:val="24"/>
                <w:szCs w:val="24"/>
              </w:rPr>
              <w:t>дошк</w:t>
            </w:r>
            <w:proofErr w:type="spellEnd"/>
            <w:r w:rsidRPr="00CE3738">
              <w:rPr>
                <w:sz w:val="24"/>
                <w:szCs w:val="24"/>
              </w:rPr>
              <w:t>.)</w:t>
            </w:r>
          </w:p>
        </w:tc>
        <w:tc>
          <w:tcPr>
            <w:tcW w:w="0" w:type="auto"/>
            <w:vAlign w:val="center"/>
          </w:tcPr>
          <w:p w:rsidR="0013138D" w:rsidRPr="00CE3738" w:rsidRDefault="0013138D" w:rsidP="00CE3738">
            <w:pPr>
              <w:shd w:val="clear" w:color="auto" w:fill="FFFFFF" w:themeFill="background1"/>
              <w:jc w:val="center"/>
              <w:rPr>
                <w:b/>
                <w:bCs/>
                <w:sz w:val="24"/>
                <w:szCs w:val="24"/>
              </w:rPr>
            </w:pPr>
            <w:r w:rsidRPr="00CE3738">
              <w:rPr>
                <w:b/>
                <w:bCs/>
                <w:sz w:val="24"/>
                <w:szCs w:val="24"/>
              </w:rPr>
              <w:t>100</w:t>
            </w:r>
          </w:p>
          <w:p w:rsidR="0013138D" w:rsidRPr="00CE3738" w:rsidRDefault="0013138D" w:rsidP="00CE3738">
            <w:pPr>
              <w:shd w:val="clear" w:color="auto" w:fill="FFFFFF" w:themeFill="background1"/>
              <w:jc w:val="center"/>
              <w:rPr>
                <w:b/>
                <w:bCs/>
                <w:sz w:val="24"/>
                <w:szCs w:val="24"/>
              </w:rPr>
            </w:pPr>
            <w:r w:rsidRPr="00CE3738">
              <w:rPr>
                <w:sz w:val="24"/>
                <w:szCs w:val="24"/>
              </w:rPr>
              <w:t>(</w:t>
            </w:r>
            <w:proofErr w:type="spellStart"/>
            <w:r w:rsidRPr="00CE3738">
              <w:rPr>
                <w:sz w:val="24"/>
                <w:szCs w:val="24"/>
              </w:rPr>
              <w:t>дошк</w:t>
            </w:r>
            <w:proofErr w:type="spellEnd"/>
            <w:r w:rsidRPr="00CE3738">
              <w:rPr>
                <w:sz w:val="24"/>
                <w:szCs w:val="24"/>
              </w:rPr>
              <w:t>.)</w:t>
            </w:r>
          </w:p>
        </w:tc>
        <w:tc>
          <w:tcPr>
            <w:tcW w:w="0" w:type="auto"/>
            <w:vAlign w:val="center"/>
          </w:tcPr>
          <w:p w:rsidR="0013138D" w:rsidRPr="00CE3738" w:rsidRDefault="0013138D" w:rsidP="00CE3738">
            <w:pPr>
              <w:shd w:val="clear" w:color="auto" w:fill="FFFFFF" w:themeFill="background1"/>
              <w:jc w:val="center"/>
              <w:rPr>
                <w:b/>
                <w:bCs/>
                <w:sz w:val="24"/>
                <w:szCs w:val="24"/>
              </w:rPr>
            </w:pPr>
            <w:r w:rsidRPr="00CE3738">
              <w:rPr>
                <w:b/>
                <w:bCs/>
                <w:sz w:val="24"/>
                <w:szCs w:val="24"/>
              </w:rPr>
              <w:t>100</w:t>
            </w:r>
          </w:p>
          <w:p w:rsidR="0013138D" w:rsidRPr="00CE3738" w:rsidRDefault="0013138D" w:rsidP="00CE3738">
            <w:pPr>
              <w:shd w:val="clear" w:color="auto" w:fill="FFFFFF" w:themeFill="background1"/>
              <w:jc w:val="center"/>
              <w:rPr>
                <w:sz w:val="24"/>
                <w:szCs w:val="24"/>
              </w:rPr>
            </w:pPr>
            <w:r w:rsidRPr="00CE3738">
              <w:rPr>
                <w:sz w:val="24"/>
                <w:szCs w:val="24"/>
              </w:rPr>
              <w:t>(</w:t>
            </w:r>
            <w:proofErr w:type="spellStart"/>
            <w:r w:rsidRPr="00CE3738">
              <w:rPr>
                <w:sz w:val="24"/>
                <w:szCs w:val="24"/>
              </w:rPr>
              <w:t>дошк</w:t>
            </w:r>
            <w:proofErr w:type="spellEnd"/>
            <w:r w:rsidRPr="00CE3738">
              <w:rPr>
                <w:sz w:val="24"/>
                <w:szCs w:val="24"/>
              </w:rPr>
              <w:t>.)</w:t>
            </w:r>
          </w:p>
        </w:tc>
        <w:tc>
          <w:tcPr>
            <w:tcW w:w="0" w:type="auto"/>
          </w:tcPr>
          <w:p w:rsidR="0013138D" w:rsidRPr="00CE3738" w:rsidRDefault="0013138D" w:rsidP="00CE3738">
            <w:pPr>
              <w:shd w:val="clear" w:color="auto" w:fill="FFFFFF" w:themeFill="background1"/>
              <w:jc w:val="center"/>
              <w:rPr>
                <w:b/>
                <w:bCs/>
                <w:sz w:val="24"/>
                <w:szCs w:val="24"/>
              </w:rPr>
            </w:pPr>
            <w:r w:rsidRPr="00CE3738">
              <w:rPr>
                <w:b/>
                <w:bCs/>
                <w:sz w:val="24"/>
                <w:szCs w:val="24"/>
              </w:rPr>
              <w:t>100</w:t>
            </w:r>
          </w:p>
          <w:p w:rsidR="0013138D" w:rsidRPr="00CE3738" w:rsidRDefault="0013138D" w:rsidP="00CE3738">
            <w:pPr>
              <w:shd w:val="clear" w:color="auto" w:fill="FFFFFF" w:themeFill="background1"/>
              <w:jc w:val="center"/>
              <w:rPr>
                <w:b/>
                <w:bCs/>
                <w:sz w:val="24"/>
                <w:szCs w:val="24"/>
              </w:rPr>
            </w:pPr>
            <w:r w:rsidRPr="00CE3738">
              <w:rPr>
                <w:sz w:val="24"/>
                <w:szCs w:val="24"/>
              </w:rPr>
              <w:t>(</w:t>
            </w:r>
            <w:proofErr w:type="spellStart"/>
            <w:r w:rsidRPr="00CE3738">
              <w:rPr>
                <w:sz w:val="24"/>
                <w:szCs w:val="24"/>
              </w:rPr>
              <w:t>дошк</w:t>
            </w:r>
            <w:proofErr w:type="spellEnd"/>
            <w:r w:rsidRPr="00CE3738">
              <w:rPr>
                <w:sz w:val="24"/>
                <w:szCs w:val="24"/>
              </w:rPr>
              <w:t>.)</w:t>
            </w:r>
          </w:p>
        </w:tc>
        <w:tc>
          <w:tcPr>
            <w:tcW w:w="0" w:type="auto"/>
          </w:tcPr>
          <w:p w:rsidR="0013138D" w:rsidRPr="00CE3738" w:rsidRDefault="0013138D" w:rsidP="00CE3738">
            <w:pPr>
              <w:shd w:val="clear" w:color="auto" w:fill="FFFFFF" w:themeFill="background1"/>
              <w:jc w:val="center"/>
              <w:rPr>
                <w:b/>
                <w:bCs/>
                <w:sz w:val="24"/>
                <w:szCs w:val="24"/>
              </w:rPr>
            </w:pPr>
            <w:r w:rsidRPr="00CE3738">
              <w:rPr>
                <w:b/>
                <w:bCs/>
                <w:sz w:val="24"/>
                <w:szCs w:val="24"/>
              </w:rPr>
              <w:t>98</w:t>
            </w:r>
          </w:p>
          <w:p w:rsidR="0013138D" w:rsidRPr="00CE3738" w:rsidRDefault="0013138D" w:rsidP="00CE3738">
            <w:pPr>
              <w:shd w:val="clear" w:color="auto" w:fill="FFFFFF" w:themeFill="background1"/>
              <w:jc w:val="center"/>
              <w:rPr>
                <w:b/>
                <w:bCs/>
                <w:sz w:val="24"/>
                <w:szCs w:val="24"/>
              </w:rPr>
            </w:pPr>
            <w:r w:rsidRPr="00CE3738">
              <w:rPr>
                <w:sz w:val="24"/>
                <w:szCs w:val="24"/>
              </w:rPr>
              <w:t>(</w:t>
            </w:r>
            <w:proofErr w:type="spellStart"/>
            <w:r w:rsidRPr="00CE3738">
              <w:rPr>
                <w:sz w:val="24"/>
                <w:szCs w:val="24"/>
              </w:rPr>
              <w:t>дошк</w:t>
            </w:r>
            <w:proofErr w:type="spellEnd"/>
            <w:r w:rsidRPr="00CE3738">
              <w:rPr>
                <w:sz w:val="24"/>
                <w:szCs w:val="24"/>
              </w:rPr>
              <w:t>.)</w:t>
            </w:r>
          </w:p>
        </w:tc>
      </w:tr>
      <w:tr w:rsidR="0013138D" w:rsidRPr="00CE3738" w:rsidTr="00EB607B">
        <w:tc>
          <w:tcPr>
            <w:tcW w:w="0" w:type="auto"/>
          </w:tcPr>
          <w:p w:rsidR="0013138D" w:rsidRPr="00CE3738" w:rsidRDefault="0013138D" w:rsidP="00CE3738">
            <w:pPr>
              <w:shd w:val="clear" w:color="auto" w:fill="FFFFFF" w:themeFill="background1"/>
              <w:jc w:val="both"/>
              <w:rPr>
                <w:sz w:val="24"/>
                <w:szCs w:val="24"/>
              </w:rPr>
            </w:pPr>
          </w:p>
          <w:p w:rsidR="0013138D" w:rsidRPr="00CE3738" w:rsidRDefault="0013138D" w:rsidP="00CE3738">
            <w:pPr>
              <w:shd w:val="clear" w:color="auto" w:fill="FFFFFF" w:themeFill="background1"/>
              <w:jc w:val="both"/>
              <w:rPr>
                <w:sz w:val="24"/>
                <w:szCs w:val="24"/>
              </w:rPr>
            </w:pPr>
            <w:r w:rsidRPr="00CE3738">
              <w:rPr>
                <w:sz w:val="24"/>
                <w:szCs w:val="24"/>
              </w:rPr>
              <w:lastRenderedPageBreak/>
              <w:t>7</w:t>
            </w:r>
          </w:p>
        </w:tc>
        <w:tc>
          <w:tcPr>
            <w:tcW w:w="3770" w:type="dxa"/>
            <w:vAlign w:val="center"/>
          </w:tcPr>
          <w:p w:rsidR="0013138D" w:rsidRPr="00CE3738" w:rsidRDefault="0013138D" w:rsidP="00CE3738">
            <w:pPr>
              <w:shd w:val="clear" w:color="auto" w:fill="FFFFFF" w:themeFill="background1"/>
              <w:jc w:val="both"/>
              <w:rPr>
                <w:sz w:val="24"/>
                <w:szCs w:val="24"/>
              </w:rPr>
            </w:pPr>
            <w:r w:rsidRPr="00CE3738">
              <w:rPr>
                <w:sz w:val="24"/>
                <w:szCs w:val="24"/>
              </w:rPr>
              <w:lastRenderedPageBreak/>
              <w:t>МОУ «</w:t>
            </w:r>
            <w:proofErr w:type="gramStart"/>
            <w:r w:rsidRPr="00CE3738">
              <w:rPr>
                <w:sz w:val="24"/>
                <w:szCs w:val="24"/>
              </w:rPr>
              <w:t>С(</w:t>
            </w:r>
            <w:proofErr w:type="gramEnd"/>
            <w:r w:rsidRPr="00CE3738">
              <w:rPr>
                <w:sz w:val="24"/>
                <w:szCs w:val="24"/>
              </w:rPr>
              <w:t xml:space="preserve">К)ОШИ </w:t>
            </w:r>
            <w:r w:rsidRPr="00CE3738">
              <w:rPr>
                <w:sz w:val="24"/>
                <w:szCs w:val="24"/>
                <w:lang w:val="en-US"/>
              </w:rPr>
              <w:t>VIII</w:t>
            </w:r>
            <w:r w:rsidRPr="00CE3738">
              <w:rPr>
                <w:sz w:val="24"/>
                <w:szCs w:val="24"/>
              </w:rPr>
              <w:t xml:space="preserve"> вида» </w:t>
            </w:r>
          </w:p>
          <w:p w:rsidR="0013138D" w:rsidRPr="00CE3738" w:rsidRDefault="0013138D" w:rsidP="00CE3738">
            <w:pPr>
              <w:shd w:val="clear" w:color="auto" w:fill="FFFFFF" w:themeFill="background1"/>
              <w:jc w:val="both"/>
              <w:rPr>
                <w:sz w:val="24"/>
                <w:szCs w:val="24"/>
              </w:rPr>
            </w:pPr>
            <w:r w:rsidRPr="00CE3738">
              <w:rPr>
                <w:sz w:val="24"/>
                <w:szCs w:val="24"/>
              </w:rPr>
              <w:lastRenderedPageBreak/>
              <w:t>г. Тирасполь</w:t>
            </w:r>
          </w:p>
        </w:tc>
        <w:tc>
          <w:tcPr>
            <w:tcW w:w="0" w:type="auto"/>
            <w:vAlign w:val="center"/>
          </w:tcPr>
          <w:p w:rsidR="0013138D" w:rsidRPr="00CE3738" w:rsidRDefault="0013138D" w:rsidP="00CE3738">
            <w:pPr>
              <w:shd w:val="clear" w:color="auto" w:fill="FFFFFF" w:themeFill="background1"/>
              <w:jc w:val="center"/>
              <w:rPr>
                <w:sz w:val="24"/>
                <w:szCs w:val="24"/>
              </w:rPr>
            </w:pPr>
            <w:r w:rsidRPr="00CE3738">
              <w:rPr>
                <w:b/>
                <w:bCs/>
                <w:sz w:val="24"/>
                <w:szCs w:val="24"/>
              </w:rPr>
              <w:lastRenderedPageBreak/>
              <w:t>126</w:t>
            </w:r>
          </w:p>
          <w:p w:rsidR="0013138D" w:rsidRPr="00CE3738" w:rsidRDefault="0013138D" w:rsidP="00CE3738">
            <w:pPr>
              <w:shd w:val="clear" w:color="auto" w:fill="FFFFFF" w:themeFill="background1"/>
              <w:jc w:val="center"/>
              <w:rPr>
                <w:b/>
                <w:bCs/>
                <w:sz w:val="24"/>
                <w:szCs w:val="24"/>
              </w:rPr>
            </w:pPr>
            <w:r w:rsidRPr="00CE3738">
              <w:rPr>
                <w:sz w:val="24"/>
                <w:szCs w:val="24"/>
              </w:rPr>
              <w:lastRenderedPageBreak/>
              <w:t>(уч-ся)</w:t>
            </w:r>
          </w:p>
        </w:tc>
        <w:tc>
          <w:tcPr>
            <w:tcW w:w="0" w:type="auto"/>
            <w:vAlign w:val="center"/>
          </w:tcPr>
          <w:p w:rsidR="0013138D" w:rsidRPr="00CE3738" w:rsidRDefault="0013138D" w:rsidP="00CE3738">
            <w:pPr>
              <w:shd w:val="clear" w:color="auto" w:fill="FFFFFF" w:themeFill="background1"/>
              <w:jc w:val="center"/>
              <w:rPr>
                <w:sz w:val="24"/>
                <w:szCs w:val="24"/>
              </w:rPr>
            </w:pPr>
            <w:r w:rsidRPr="00CE3738">
              <w:rPr>
                <w:b/>
                <w:bCs/>
                <w:sz w:val="24"/>
                <w:szCs w:val="24"/>
              </w:rPr>
              <w:lastRenderedPageBreak/>
              <w:t>127</w:t>
            </w:r>
          </w:p>
          <w:p w:rsidR="0013138D" w:rsidRPr="00CE3738" w:rsidRDefault="0013138D" w:rsidP="00CE3738">
            <w:pPr>
              <w:shd w:val="clear" w:color="auto" w:fill="FFFFFF" w:themeFill="background1"/>
              <w:jc w:val="center"/>
              <w:rPr>
                <w:b/>
                <w:bCs/>
                <w:sz w:val="24"/>
                <w:szCs w:val="24"/>
              </w:rPr>
            </w:pPr>
            <w:r w:rsidRPr="00CE3738">
              <w:rPr>
                <w:sz w:val="24"/>
                <w:szCs w:val="24"/>
              </w:rPr>
              <w:lastRenderedPageBreak/>
              <w:t>(уч-ся)</w:t>
            </w:r>
          </w:p>
        </w:tc>
        <w:tc>
          <w:tcPr>
            <w:tcW w:w="0" w:type="auto"/>
            <w:vAlign w:val="center"/>
          </w:tcPr>
          <w:p w:rsidR="0013138D" w:rsidRPr="00CE3738" w:rsidRDefault="0013138D" w:rsidP="00CE3738">
            <w:pPr>
              <w:shd w:val="clear" w:color="auto" w:fill="FFFFFF" w:themeFill="background1"/>
              <w:jc w:val="center"/>
              <w:rPr>
                <w:sz w:val="24"/>
                <w:szCs w:val="24"/>
              </w:rPr>
            </w:pPr>
            <w:r w:rsidRPr="00CE3738">
              <w:rPr>
                <w:b/>
                <w:bCs/>
                <w:sz w:val="24"/>
                <w:szCs w:val="24"/>
              </w:rPr>
              <w:lastRenderedPageBreak/>
              <w:t>125</w:t>
            </w:r>
          </w:p>
          <w:p w:rsidR="0013138D" w:rsidRPr="00CE3738" w:rsidRDefault="0013138D" w:rsidP="00CE3738">
            <w:pPr>
              <w:shd w:val="clear" w:color="auto" w:fill="FFFFFF" w:themeFill="background1"/>
              <w:jc w:val="center"/>
              <w:rPr>
                <w:sz w:val="24"/>
                <w:szCs w:val="24"/>
              </w:rPr>
            </w:pPr>
            <w:r w:rsidRPr="00CE3738">
              <w:rPr>
                <w:sz w:val="24"/>
                <w:szCs w:val="24"/>
              </w:rPr>
              <w:lastRenderedPageBreak/>
              <w:t>(уч-ся)</w:t>
            </w:r>
          </w:p>
        </w:tc>
        <w:tc>
          <w:tcPr>
            <w:tcW w:w="0" w:type="auto"/>
          </w:tcPr>
          <w:p w:rsidR="0013138D" w:rsidRPr="00CE3738" w:rsidRDefault="0013138D" w:rsidP="00CE3738">
            <w:pPr>
              <w:shd w:val="clear" w:color="auto" w:fill="FFFFFF" w:themeFill="background1"/>
              <w:jc w:val="center"/>
              <w:rPr>
                <w:sz w:val="24"/>
                <w:szCs w:val="24"/>
              </w:rPr>
            </w:pPr>
            <w:r w:rsidRPr="00CE3738">
              <w:rPr>
                <w:b/>
                <w:bCs/>
                <w:sz w:val="24"/>
                <w:szCs w:val="24"/>
              </w:rPr>
              <w:lastRenderedPageBreak/>
              <w:t>118</w:t>
            </w:r>
          </w:p>
          <w:p w:rsidR="0013138D" w:rsidRPr="00CE3738" w:rsidRDefault="0013138D" w:rsidP="00CE3738">
            <w:pPr>
              <w:shd w:val="clear" w:color="auto" w:fill="FFFFFF" w:themeFill="background1"/>
              <w:jc w:val="center"/>
              <w:rPr>
                <w:b/>
                <w:bCs/>
                <w:sz w:val="24"/>
                <w:szCs w:val="24"/>
              </w:rPr>
            </w:pPr>
            <w:r w:rsidRPr="00CE3738">
              <w:rPr>
                <w:sz w:val="24"/>
                <w:szCs w:val="24"/>
              </w:rPr>
              <w:lastRenderedPageBreak/>
              <w:t>(уч-ся)</w:t>
            </w:r>
          </w:p>
        </w:tc>
        <w:tc>
          <w:tcPr>
            <w:tcW w:w="0" w:type="auto"/>
          </w:tcPr>
          <w:p w:rsidR="0013138D" w:rsidRPr="00CE3738" w:rsidRDefault="0013138D" w:rsidP="00CE3738">
            <w:pPr>
              <w:shd w:val="clear" w:color="auto" w:fill="FFFFFF" w:themeFill="background1"/>
              <w:jc w:val="center"/>
              <w:rPr>
                <w:sz w:val="24"/>
                <w:szCs w:val="24"/>
              </w:rPr>
            </w:pPr>
            <w:r w:rsidRPr="00CE3738">
              <w:rPr>
                <w:b/>
                <w:bCs/>
                <w:sz w:val="24"/>
                <w:szCs w:val="24"/>
              </w:rPr>
              <w:lastRenderedPageBreak/>
              <w:t>126</w:t>
            </w:r>
          </w:p>
          <w:p w:rsidR="0013138D" w:rsidRPr="00CE3738" w:rsidRDefault="0013138D" w:rsidP="00CE3738">
            <w:pPr>
              <w:shd w:val="clear" w:color="auto" w:fill="FFFFFF" w:themeFill="background1"/>
              <w:jc w:val="center"/>
              <w:rPr>
                <w:b/>
                <w:bCs/>
                <w:sz w:val="24"/>
                <w:szCs w:val="24"/>
              </w:rPr>
            </w:pPr>
            <w:r w:rsidRPr="00CE3738">
              <w:rPr>
                <w:sz w:val="24"/>
                <w:szCs w:val="24"/>
              </w:rPr>
              <w:lastRenderedPageBreak/>
              <w:t>(уч-ся)</w:t>
            </w:r>
          </w:p>
        </w:tc>
      </w:tr>
      <w:tr w:rsidR="00F75280" w:rsidRPr="00CE3738" w:rsidTr="00EB607B">
        <w:tc>
          <w:tcPr>
            <w:tcW w:w="0" w:type="auto"/>
          </w:tcPr>
          <w:p w:rsidR="00F75280" w:rsidRPr="00CE3738" w:rsidRDefault="00F75280" w:rsidP="00CE3738">
            <w:pPr>
              <w:shd w:val="clear" w:color="auto" w:fill="FFFFFF" w:themeFill="background1"/>
              <w:jc w:val="both"/>
              <w:rPr>
                <w:sz w:val="24"/>
                <w:szCs w:val="24"/>
              </w:rPr>
            </w:pPr>
          </w:p>
          <w:p w:rsidR="00F75280" w:rsidRPr="00CE3738" w:rsidRDefault="00F75280" w:rsidP="00CE3738">
            <w:pPr>
              <w:shd w:val="clear" w:color="auto" w:fill="FFFFFF" w:themeFill="background1"/>
              <w:jc w:val="both"/>
              <w:rPr>
                <w:sz w:val="24"/>
                <w:szCs w:val="24"/>
              </w:rPr>
            </w:pPr>
            <w:r w:rsidRPr="00CE3738">
              <w:rPr>
                <w:sz w:val="24"/>
                <w:szCs w:val="24"/>
              </w:rPr>
              <w:t>8</w:t>
            </w:r>
          </w:p>
        </w:tc>
        <w:tc>
          <w:tcPr>
            <w:tcW w:w="3770" w:type="dxa"/>
            <w:vAlign w:val="center"/>
          </w:tcPr>
          <w:p w:rsidR="00F75280" w:rsidRPr="00CE3738" w:rsidRDefault="00F75280" w:rsidP="002A02A5">
            <w:pPr>
              <w:shd w:val="clear" w:color="auto" w:fill="FFFFFF" w:themeFill="background1"/>
              <w:jc w:val="both"/>
              <w:rPr>
                <w:sz w:val="24"/>
                <w:szCs w:val="24"/>
              </w:rPr>
            </w:pPr>
            <w:r w:rsidRPr="00CE3738">
              <w:rPr>
                <w:sz w:val="24"/>
                <w:szCs w:val="24"/>
              </w:rPr>
              <w:t xml:space="preserve">МОУ «Бендерский </w:t>
            </w:r>
            <w:r w:rsidR="002A02A5">
              <w:rPr>
                <w:sz w:val="24"/>
                <w:szCs w:val="24"/>
              </w:rPr>
              <w:t xml:space="preserve">детский сад        </w:t>
            </w:r>
            <w:r w:rsidRPr="00CE3738">
              <w:rPr>
                <w:sz w:val="24"/>
                <w:szCs w:val="24"/>
              </w:rPr>
              <w:t xml:space="preserve"> № 9» </w:t>
            </w:r>
          </w:p>
        </w:tc>
        <w:tc>
          <w:tcPr>
            <w:tcW w:w="0" w:type="auto"/>
            <w:vAlign w:val="center"/>
          </w:tcPr>
          <w:p w:rsidR="00F75280" w:rsidRPr="00CE3738" w:rsidRDefault="00F75280" w:rsidP="00CE3738">
            <w:pPr>
              <w:shd w:val="clear" w:color="auto" w:fill="FFFFFF" w:themeFill="background1"/>
              <w:jc w:val="center"/>
              <w:rPr>
                <w:b/>
                <w:bCs/>
                <w:sz w:val="24"/>
                <w:szCs w:val="24"/>
              </w:rPr>
            </w:pPr>
            <w:r w:rsidRPr="00CE3738">
              <w:rPr>
                <w:b/>
                <w:bCs/>
                <w:sz w:val="24"/>
                <w:szCs w:val="24"/>
              </w:rPr>
              <w:t>88</w:t>
            </w:r>
          </w:p>
          <w:p w:rsidR="00F75280" w:rsidRPr="00CE3738" w:rsidRDefault="00F75280" w:rsidP="00CE3738">
            <w:pPr>
              <w:shd w:val="clear" w:color="auto" w:fill="FFFFFF" w:themeFill="background1"/>
              <w:jc w:val="center"/>
              <w:rPr>
                <w:b/>
                <w:bCs/>
                <w:sz w:val="24"/>
                <w:szCs w:val="24"/>
              </w:rPr>
            </w:pPr>
            <w:r w:rsidRPr="00CE3738">
              <w:rPr>
                <w:sz w:val="24"/>
                <w:szCs w:val="24"/>
              </w:rPr>
              <w:t>(</w:t>
            </w:r>
            <w:proofErr w:type="spellStart"/>
            <w:r w:rsidRPr="00CE3738">
              <w:rPr>
                <w:sz w:val="24"/>
                <w:szCs w:val="24"/>
              </w:rPr>
              <w:t>дошк</w:t>
            </w:r>
            <w:proofErr w:type="spellEnd"/>
            <w:r w:rsidRPr="00CE3738">
              <w:rPr>
                <w:sz w:val="24"/>
                <w:szCs w:val="24"/>
              </w:rPr>
              <w:t>.)</w:t>
            </w:r>
          </w:p>
        </w:tc>
        <w:tc>
          <w:tcPr>
            <w:tcW w:w="0" w:type="auto"/>
            <w:vAlign w:val="center"/>
          </w:tcPr>
          <w:p w:rsidR="00F75280" w:rsidRPr="00CE3738" w:rsidRDefault="00F75280" w:rsidP="00CE3738">
            <w:pPr>
              <w:shd w:val="clear" w:color="auto" w:fill="FFFFFF" w:themeFill="background1"/>
              <w:jc w:val="center"/>
              <w:rPr>
                <w:b/>
                <w:bCs/>
                <w:sz w:val="24"/>
                <w:szCs w:val="24"/>
              </w:rPr>
            </w:pPr>
            <w:r w:rsidRPr="00CE3738">
              <w:rPr>
                <w:b/>
                <w:bCs/>
                <w:sz w:val="24"/>
                <w:szCs w:val="24"/>
              </w:rPr>
              <w:t>98</w:t>
            </w:r>
          </w:p>
          <w:p w:rsidR="00F75280" w:rsidRPr="00CE3738" w:rsidRDefault="00F75280" w:rsidP="00CE3738">
            <w:pPr>
              <w:shd w:val="clear" w:color="auto" w:fill="FFFFFF" w:themeFill="background1"/>
              <w:jc w:val="center"/>
              <w:rPr>
                <w:b/>
                <w:bCs/>
                <w:sz w:val="24"/>
                <w:szCs w:val="24"/>
              </w:rPr>
            </w:pPr>
            <w:r w:rsidRPr="00CE3738">
              <w:rPr>
                <w:sz w:val="24"/>
                <w:szCs w:val="24"/>
              </w:rPr>
              <w:t>(</w:t>
            </w:r>
            <w:proofErr w:type="spellStart"/>
            <w:r w:rsidRPr="00CE3738">
              <w:rPr>
                <w:sz w:val="24"/>
                <w:szCs w:val="24"/>
              </w:rPr>
              <w:t>дошк</w:t>
            </w:r>
            <w:proofErr w:type="spellEnd"/>
            <w:r w:rsidRPr="00CE3738">
              <w:rPr>
                <w:sz w:val="24"/>
                <w:szCs w:val="24"/>
              </w:rPr>
              <w:t>.)</w:t>
            </w:r>
          </w:p>
        </w:tc>
        <w:tc>
          <w:tcPr>
            <w:tcW w:w="0" w:type="auto"/>
            <w:vAlign w:val="center"/>
          </w:tcPr>
          <w:p w:rsidR="00F75280" w:rsidRPr="00CE3738" w:rsidRDefault="00F75280" w:rsidP="00CE3738">
            <w:pPr>
              <w:shd w:val="clear" w:color="auto" w:fill="FFFFFF" w:themeFill="background1"/>
              <w:jc w:val="center"/>
              <w:rPr>
                <w:b/>
                <w:bCs/>
                <w:sz w:val="24"/>
                <w:szCs w:val="24"/>
              </w:rPr>
            </w:pPr>
            <w:r w:rsidRPr="00CE3738">
              <w:rPr>
                <w:b/>
                <w:bCs/>
                <w:sz w:val="24"/>
                <w:szCs w:val="24"/>
              </w:rPr>
              <w:t>96</w:t>
            </w:r>
          </w:p>
          <w:p w:rsidR="00F75280" w:rsidRPr="00CE3738" w:rsidRDefault="00F75280" w:rsidP="00CE3738">
            <w:pPr>
              <w:shd w:val="clear" w:color="auto" w:fill="FFFFFF" w:themeFill="background1"/>
              <w:jc w:val="center"/>
              <w:rPr>
                <w:b/>
                <w:bCs/>
                <w:sz w:val="24"/>
                <w:szCs w:val="24"/>
              </w:rPr>
            </w:pPr>
            <w:r w:rsidRPr="00CE3738">
              <w:rPr>
                <w:sz w:val="24"/>
                <w:szCs w:val="24"/>
              </w:rPr>
              <w:t>(</w:t>
            </w:r>
            <w:proofErr w:type="spellStart"/>
            <w:r w:rsidRPr="00CE3738">
              <w:rPr>
                <w:sz w:val="24"/>
                <w:szCs w:val="24"/>
              </w:rPr>
              <w:t>дошк</w:t>
            </w:r>
            <w:proofErr w:type="spellEnd"/>
            <w:r w:rsidRPr="00CE3738">
              <w:rPr>
                <w:sz w:val="24"/>
                <w:szCs w:val="24"/>
              </w:rPr>
              <w:t>.)</w:t>
            </w:r>
          </w:p>
        </w:tc>
        <w:tc>
          <w:tcPr>
            <w:tcW w:w="0" w:type="auto"/>
          </w:tcPr>
          <w:p w:rsidR="00F75280" w:rsidRPr="00CE3738" w:rsidRDefault="00F75280" w:rsidP="00CE3738">
            <w:pPr>
              <w:shd w:val="clear" w:color="auto" w:fill="FFFFFF" w:themeFill="background1"/>
              <w:jc w:val="center"/>
              <w:rPr>
                <w:b/>
                <w:bCs/>
                <w:sz w:val="24"/>
                <w:szCs w:val="24"/>
              </w:rPr>
            </w:pPr>
            <w:r w:rsidRPr="00CE3738">
              <w:rPr>
                <w:b/>
                <w:bCs/>
                <w:sz w:val="24"/>
                <w:szCs w:val="24"/>
              </w:rPr>
              <w:t>96</w:t>
            </w:r>
          </w:p>
          <w:p w:rsidR="00F75280" w:rsidRPr="00CE3738" w:rsidRDefault="00F75280" w:rsidP="00CE3738">
            <w:pPr>
              <w:shd w:val="clear" w:color="auto" w:fill="FFFFFF" w:themeFill="background1"/>
              <w:jc w:val="center"/>
              <w:rPr>
                <w:b/>
                <w:bCs/>
                <w:sz w:val="24"/>
                <w:szCs w:val="24"/>
              </w:rPr>
            </w:pPr>
            <w:r w:rsidRPr="00CE3738">
              <w:rPr>
                <w:sz w:val="24"/>
                <w:szCs w:val="24"/>
              </w:rPr>
              <w:t>(</w:t>
            </w:r>
            <w:proofErr w:type="spellStart"/>
            <w:r w:rsidRPr="00CE3738">
              <w:rPr>
                <w:sz w:val="24"/>
                <w:szCs w:val="24"/>
              </w:rPr>
              <w:t>дошк</w:t>
            </w:r>
            <w:proofErr w:type="spellEnd"/>
            <w:r w:rsidRPr="00CE3738">
              <w:rPr>
                <w:sz w:val="24"/>
                <w:szCs w:val="24"/>
              </w:rPr>
              <w:t>.)</w:t>
            </w:r>
          </w:p>
        </w:tc>
        <w:tc>
          <w:tcPr>
            <w:tcW w:w="0" w:type="auto"/>
          </w:tcPr>
          <w:p w:rsidR="00F75280" w:rsidRPr="00CE3738" w:rsidRDefault="00F75280" w:rsidP="00CE3738">
            <w:pPr>
              <w:shd w:val="clear" w:color="auto" w:fill="FFFFFF" w:themeFill="background1"/>
              <w:jc w:val="center"/>
              <w:rPr>
                <w:b/>
                <w:bCs/>
                <w:sz w:val="24"/>
                <w:szCs w:val="24"/>
              </w:rPr>
            </w:pPr>
            <w:r w:rsidRPr="00CE3738">
              <w:rPr>
                <w:b/>
                <w:bCs/>
                <w:sz w:val="24"/>
                <w:szCs w:val="24"/>
              </w:rPr>
              <w:t>81</w:t>
            </w:r>
          </w:p>
          <w:p w:rsidR="00F75280" w:rsidRPr="00CE3738" w:rsidRDefault="00F75280" w:rsidP="00CE3738">
            <w:pPr>
              <w:shd w:val="clear" w:color="auto" w:fill="FFFFFF" w:themeFill="background1"/>
              <w:jc w:val="center"/>
              <w:rPr>
                <w:b/>
                <w:bCs/>
                <w:sz w:val="24"/>
                <w:szCs w:val="24"/>
              </w:rPr>
            </w:pPr>
            <w:r w:rsidRPr="00CE3738">
              <w:rPr>
                <w:sz w:val="24"/>
                <w:szCs w:val="24"/>
              </w:rPr>
              <w:t>(</w:t>
            </w:r>
            <w:proofErr w:type="spellStart"/>
            <w:r w:rsidRPr="00CE3738">
              <w:rPr>
                <w:sz w:val="24"/>
                <w:szCs w:val="24"/>
              </w:rPr>
              <w:t>дошк</w:t>
            </w:r>
            <w:proofErr w:type="spellEnd"/>
            <w:r w:rsidRPr="00CE3738">
              <w:rPr>
                <w:sz w:val="24"/>
                <w:szCs w:val="24"/>
              </w:rPr>
              <w:t>.)</w:t>
            </w:r>
          </w:p>
        </w:tc>
      </w:tr>
      <w:tr w:rsidR="00F75280" w:rsidRPr="00CE3738" w:rsidTr="00EB607B">
        <w:tc>
          <w:tcPr>
            <w:tcW w:w="0" w:type="auto"/>
          </w:tcPr>
          <w:p w:rsidR="00F75280" w:rsidRPr="00CE3738" w:rsidRDefault="00F75280" w:rsidP="00CE3738">
            <w:pPr>
              <w:shd w:val="clear" w:color="auto" w:fill="FFFFFF" w:themeFill="background1"/>
              <w:jc w:val="both"/>
              <w:rPr>
                <w:sz w:val="24"/>
                <w:szCs w:val="24"/>
              </w:rPr>
            </w:pPr>
          </w:p>
          <w:p w:rsidR="00F75280" w:rsidRPr="00CE3738" w:rsidRDefault="00F75280" w:rsidP="00CE3738">
            <w:pPr>
              <w:shd w:val="clear" w:color="auto" w:fill="FFFFFF" w:themeFill="background1"/>
              <w:jc w:val="both"/>
              <w:rPr>
                <w:sz w:val="24"/>
                <w:szCs w:val="24"/>
              </w:rPr>
            </w:pPr>
            <w:r w:rsidRPr="00CE3738">
              <w:rPr>
                <w:sz w:val="24"/>
                <w:szCs w:val="24"/>
              </w:rPr>
              <w:t xml:space="preserve">9 </w:t>
            </w:r>
          </w:p>
        </w:tc>
        <w:tc>
          <w:tcPr>
            <w:tcW w:w="3770" w:type="dxa"/>
          </w:tcPr>
          <w:p w:rsidR="00F75280" w:rsidRPr="00CE3738" w:rsidRDefault="00F75280" w:rsidP="00CE3738">
            <w:pPr>
              <w:shd w:val="clear" w:color="auto" w:fill="FFFFFF" w:themeFill="background1"/>
              <w:jc w:val="both"/>
              <w:rPr>
                <w:sz w:val="24"/>
                <w:szCs w:val="24"/>
              </w:rPr>
            </w:pPr>
            <w:r w:rsidRPr="00CE3738">
              <w:rPr>
                <w:sz w:val="24"/>
                <w:szCs w:val="24"/>
              </w:rPr>
              <w:t xml:space="preserve">МОУ «Бендерская </w:t>
            </w:r>
            <w:proofErr w:type="gramStart"/>
            <w:r w:rsidRPr="00CE3738">
              <w:rPr>
                <w:sz w:val="24"/>
                <w:szCs w:val="24"/>
              </w:rPr>
              <w:t>С(</w:t>
            </w:r>
            <w:proofErr w:type="gramEnd"/>
            <w:r w:rsidRPr="00CE3738">
              <w:rPr>
                <w:sz w:val="24"/>
                <w:szCs w:val="24"/>
              </w:rPr>
              <w:t xml:space="preserve">К)ОШИ </w:t>
            </w:r>
          </w:p>
          <w:p w:rsidR="00F75280" w:rsidRPr="00CE3738" w:rsidRDefault="00F75280" w:rsidP="00CE3738">
            <w:pPr>
              <w:shd w:val="clear" w:color="auto" w:fill="FFFFFF" w:themeFill="background1"/>
              <w:jc w:val="both"/>
              <w:rPr>
                <w:sz w:val="24"/>
                <w:szCs w:val="24"/>
              </w:rPr>
            </w:pPr>
            <w:r w:rsidRPr="00CE3738">
              <w:rPr>
                <w:sz w:val="24"/>
                <w:szCs w:val="24"/>
                <w:lang w:val="en-US"/>
              </w:rPr>
              <w:t>VIII</w:t>
            </w:r>
            <w:r w:rsidRPr="00CE3738">
              <w:rPr>
                <w:sz w:val="24"/>
                <w:szCs w:val="24"/>
              </w:rPr>
              <w:t xml:space="preserve"> вида»</w:t>
            </w:r>
          </w:p>
        </w:tc>
        <w:tc>
          <w:tcPr>
            <w:tcW w:w="0" w:type="auto"/>
            <w:vAlign w:val="center"/>
          </w:tcPr>
          <w:p w:rsidR="00F75280" w:rsidRPr="00CE3738" w:rsidRDefault="00F75280" w:rsidP="00CE3738">
            <w:pPr>
              <w:shd w:val="clear" w:color="auto" w:fill="FFFFFF" w:themeFill="background1"/>
              <w:jc w:val="center"/>
              <w:rPr>
                <w:b/>
                <w:bCs/>
                <w:sz w:val="24"/>
                <w:szCs w:val="24"/>
              </w:rPr>
            </w:pPr>
            <w:r w:rsidRPr="00CE3738">
              <w:rPr>
                <w:b/>
                <w:bCs/>
                <w:sz w:val="24"/>
                <w:szCs w:val="24"/>
              </w:rPr>
              <w:t>153</w:t>
            </w:r>
          </w:p>
          <w:p w:rsidR="00F75280" w:rsidRPr="00CE3738" w:rsidRDefault="00F75280" w:rsidP="00CE3738">
            <w:pPr>
              <w:shd w:val="clear" w:color="auto" w:fill="FFFFFF" w:themeFill="background1"/>
              <w:jc w:val="center"/>
              <w:rPr>
                <w:b/>
                <w:bCs/>
                <w:sz w:val="24"/>
                <w:szCs w:val="24"/>
              </w:rPr>
            </w:pPr>
            <w:r w:rsidRPr="00CE3738">
              <w:rPr>
                <w:sz w:val="24"/>
                <w:szCs w:val="24"/>
              </w:rPr>
              <w:t>(уч-ся)</w:t>
            </w:r>
          </w:p>
        </w:tc>
        <w:tc>
          <w:tcPr>
            <w:tcW w:w="0" w:type="auto"/>
            <w:vAlign w:val="center"/>
          </w:tcPr>
          <w:p w:rsidR="00F75280" w:rsidRPr="00CE3738" w:rsidRDefault="00F75280" w:rsidP="00CE3738">
            <w:pPr>
              <w:shd w:val="clear" w:color="auto" w:fill="FFFFFF" w:themeFill="background1"/>
              <w:jc w:val="center"/>
              <w:rPr>
                <w:b/>
                <w:bCs/>
                <w:sz w:val="24"/>
                <w:szCs w:val="24"/>
              </w:rPr>
            </w:pPr>
            <w:r w:rsidRPr="00CE3738">
              <w:rPr>
                <w:b/>
                <w:bCs/>
                <w:sz w:val="24"/>
                <w:szCs w:val="24"/>
              </w:rPr>
              <w:t>145</w:t>
            </w:r>
          </w:p>
          <w:p w:rsidR="00F75280" w:rsidRPr="00CE3738" w:rsidRDefault="00F75280" w:rsidP="00CE3738">
            <w:pPr>
              <w:shd w:val="clear" w:color="auto" w:fill="FFFFFF" w:themeFill="background1"/>
              <w:jc w:val="center"/>
              <w:rPr>
                <w:b/>
                <w:bCs/>
                <w:sz w:val="24"/>
                <w:szCs w:val="24"/>
              </w:rPr>
            </w:pPr>
            <w:r w:rsidRPr="00CE3738">
              <w:rPr>
                <w:sz w:val="24"/>
                <w:szCs w:val="24"/>
              </w:rPr>
              <w:t>(уч-ся)</w:t>
            </w:r>
          </w:p>
        </w:tc>
        <w:tc>
          <w:tcPr>
            <w:tcW w:w="0" w:type="auto"/>
            <w:vAlign w:val="center"/>
          </w:tcPr>
          <w:p w:rsidR="00F75280" w:rsidRPr="00CE3738" w:rsidRDefault="00F75280" w:rsidP="00CE3738">
            <w:pPr>
              <w:shd w:val="clear" w:color="auto" w:fill="FFFFFF" w:themeFill="background1"/>
              <w:jc w:val="center"/>
              <w:rPr>
                <w:b/>
                <w:bCs/>
                <w:sz w:val="24"/>
                <w:szCs w:val="24"/>
              </w:rPr>
            </w:pPr>
            <w:r w:rsidRPr="00CE3738">
              <w:rPr>
                <w:b/>
                <w:bCs/>
                <w:sz w:val="24"/>
                <w:szCs w:val="24"/>
              </w:rPr>
              <w:t>138</w:t>
            </w:r>
          </w:p>
          <w:p w:rsidR="00F75280" w:rsidRPr="00CE3738" w:rsidRDefault="00F75280" w:rsidP="00CE3738">
            <w:pPr>
              <w:shd w:val="clear" w:color="auto" w:fill="FFFFFF" w:themeFill="background1"/>
              <w:jc w:val="center"/>
              <w:rPr>
                <w:b/>
                <w:bCs/>
                <w:sz w:val="24"/>
                <w:szCs w:val="24"/>
              </w:rPr>
            </w:pPr>
            <w:r w:rsidRPr="00CE3738">
              <w:rPr>
                <w:sz w:val="24"/>
                <w:szCs w:val="24"/>
              </w:rPr>
              <w:t>(уч-ся)</w:t>
            </w:r>
          </w:p>
        </w:tc>
        <w:tc>
          <w:tcPr>
            <w:tcW w:w="0" w:type="auto"/>
          </w:tcPr>
          <w:p w:rsidR="00F75280" w:rsidRPr="00CE3738" w:rsidRDefault="00F75280" w:rsidP="00CE3738">
            <w:pPr>
              <w:shd w:val="clear" w:color="auto" w:fill="FFFFFF" w:themeFill="background1"/>
              <w:jc w:val="center"/>
              <w:rPr>
                <w:b/>
                <w:bCs/>
                <w:sz w:val="24"/>
                <w:szCs w:val="24"/>
              </w:rPr>
            </w:pPr>
            <w:r w:rsidRPr="00CE3738">
              <w:rPr>
                <w:b/>
                <w:bCs/>
                <w:sz w:val="24"/>
                <w:szCs w:val="24"/>
              </w:rPr>
              <w:t>143</w:t>
            </w:r>
          </w:p>
          <w:p w:rsidR="00F75280" w:rsidRPr="00CE3738" w:rsidRDefault="00F75280" w:rsidP="00CE3738">
            <w:pPr>
              <w:shd w:val="clear" w:color="auto" w:fill="FFFFFF" w:themeFill="background1"/>
              <w:jc w:val="center"/>
              <w:rPr>
                <w:b/>
                <w:bCs/>
                <w:sz w:val="24"/>
                <w:szCs w:val="24"/>
              </w:rPr>
            </w:pPr>
            <w:r w:rsidRPr="00CE3738">
              <w:rPr>
                <w:sz w:val="24"/>
                <w:szCs w:val="24"/>
              </w:rPr>
              <w:t>(уч-ся)</w:t>
            </w:r>
          </w:p>
        </w:tc>
        <w:tc>
          <w:tcPr>
            <w:tcW w:w="0" w:type="auto"/>
          </w:tcPr>
          <w:p w:rsidR="00F75280" w:rsidRPr="00CE3738" w:rsidRDefault="00F75280" w:rsidP="00CE3738">
            <w:pPr>
              <w:shd w:val="clear" w:color="auto" w:fill="FFFFFF" w:themeFill="background1"/>
              <w:jc w:val="center"/>
              <w:rPr>
                <w:b/>
                <w:bCs/>
                <w:sz w:val="24"/>
                <w:szCs w:val="24"/>
              </w:rPr>
            </w:pPr>
            <w:r w:rsidRPr="00CE3738">
              <w:rPr>
                <w:b/>
                <w:bCs/>
                <w:sz w:val="24"/>
                <w:szCs w:val="24"/>
              </w:rPr>
              <w:t>158</w:t>
            </w:r>
          </w:p>
          <w:p w:rsidR="00F75280" w:rsidRPr="00CE3738" w:rsidRDefault="00F75280" w:rsidP="00CE3738">
            <w:pPr>
              <w:shd w:val="clear" w:color="auto" w:fill="FFFFFF" w:themeFill="background1"/>
              <w:jc w:val="center"/>
              <w:rPr>
                <w:b/>
                <w:bCs/>
                <w:sz w:val="24"/>
                <w:szCs w:val="24"/>
              </w:rPr>
            </w:pPr>
            <w:r w:rsidRPr="00CE3738">
              <w:rPr>
                <w:sz w:val="24"/>
                <w:szCs w:val="24"/>
              </w:rPr>
              <w:t>(уч-ся)</w:t>
            </w:r>
          </w:p>
        </w:tc>
      </w:tr>
      <w:tr w:rsidR="00F75280" w:rsidRPr="00CE3738" w:rsidTr="008D17B7">
        <w:tc>
          <w:tcPr>
            <w:tcW w:w="0" w:type="auto"/>
          </w:tcPr>
          <w:p w:rsidR="00F75280" w:rsidRPr="00CE3738" w:rsidRDefault="00F75280" w:rsidP="00CE3738">
            <w:pPr>
              <w:shd w:val="clear" w:color="auto" w:fill="FFFFFF" w:themeFill="background1"/>
              <w:jc w:val="both"/>
              <w:rPr>
                <w:sz w:val="24"/>
                <w:szCs w:val="24"/>
              </w:rPr>
            </w:pPr>
          </w:p>
          <w:p w:rsidR="00F75280" w:rsidRPr="00CE3738" w:rsidRDefault="00F75280" w:rsidP="00CE3738">
            <w:pPr>
              <w:shd w:val="clear" w:color="auto" w:fill="FFFFFF" w:themeFill="background1"/>
              <w:jc w:val="both"/>
              <w:rPr>
                <w:sz w:val="24"/>
                <w:szCs w:val="24"/>
              </w:rPr>
            </w:pPr>
            <w:r w:rsidRPr="00CE3738">
              <w:rPr>
                <w:sz w:val="24"/>
                <w:szCs w:val="24"/>
              </w:rPr>
              <w:t>10</w:t>
            </w:r>
          </w:p>
        </w:tc>
        <w:tc>
          <w:tcPr>
            <w:tcW w:w="3770" w:type="dxa"/>
            <w:vAlign w:val="center"/>
          </w:tcPr>
          <w:p w:rsidR="00F75280" w:rsidRPr="00CE3738" w:rsidRDefault="00F75280" w:rsidP="002A02A5">
            <w:pPr>
              <w:shd w:val="clear" w:color="auto" w:fill="FFFFFF" w:themeFill="background1"/>
              <w:jc w:val="both"/>
              <w:rPr>
                <w:sz w:val="24"/>
                <w:szCs w:val="24"/>
              </w:rPr>
            </w:pPr>
            <w:r w:rsidRPr="00CE3738">
              <w:rPr>
                <w:sz w:val="24"/>
                <w:szCs w:val="24"/>
              </w:rPr>
              <w:t>МДОУ № 1 «Красная шапочка</w:t>
            </w:r>
            <w:proofErr w:type="gramStart"/>
            <w:r w:rsidRPr="00CE3738">
              <w:rPr>
                <w:sz w:val="24"/>
                <w:szCs w:val="24"/>
              </w:rPr>
              <w:t>»г</w:t>
            </w:r>
            <w:proofErr w:type="gramEnd"/>
            <w:r w:rsidRPr="00CE3738">
              <w:rPr>
                <w:sz w:val="24"/>
                <w:szCs w:val="24"/>
              </w:rPr>
              <w:t>. Дубоссары</w:t>
            </w:r>
          </w:p>
        </w:tc>
        <w:tc>
          <w:tcPr>
            <w:tcW w:w="0" w:type="auto"/>
            <w:vAlign w:val="center"/>
          </w:tcPr>
          <w:p w:rsidR="00F75280" w:rsidRPr="00CE3738" w:rsidRDefault="00F75280" w:rsidP="008D17B7">
            <w:pPr>
              <w:shd w:val="clear" w:color="auto" w:fill="FFFFFF" w:themeFill="background1"/>
              <w:jc w:val="center"/>
              <w:rPr>
                <w:b/>
                <w:bCs/>
                <w:sz w:val="24"/>
                <w:szCs w:val="24"/>
              </w:rPr>
            </w:pPr>
            <w:r w:rsidRPr="00CE3738">
              <w:rPr>
                <w:b/>
                <w:bCs/>
                <w:sz w:val="24"/>
                <w:szCs w:val="24"/>
              </w:rPr>
              <w:t>106</w:t>
            </w:r>
          </w:p>
          <w:p w:rsidR="00F75280" w:rsidRPr="00CE3738" w:rsidRDefault="00F75280" w:rsidP="008D17B7">
            <w:pPr>
              <w:shd w:val="clear" w:color="auto" w:fill="FFFFFF" w:themeFill="background1"/>
              <w:jc w:val="center"/>
              <w:rPr>
                <w:b/>
                <w:bCs/>
                <w:sz w:val="24"/>
                <w:szCs w:val="24"/>
              </w:rPr>
            </w:pPr>
            <w:r w:rsidRPr="00CE3738">
              <w:rPr>
                <w:sz w:val="24"/>
                <w:szCs w:val="24"/>
              </w:rPr>
              <w:t>(</w:t>
            </w:r>
            <w:proofErr w:type="spellStart"/>
            <w:r w:rsidRPr="00CE3738">
              <w:rPr>
                <w:sz w:val="24"/>
                <w:szCs w:val="24"/>
              </w:rPr>
              <w:t>дошк</w:t>
            </w:r>
            <w:proofErr w:type="spellEnd"/>
            <w:r w:rsidRPr="00CE3738">
              <w:rPr>
                <w:sz w:val="24"/>
                <w:szCs w:val="24"/>
              </w:rPr>
              <w:t>.)</w:t>
            </w:r>
          </w:p>
        </w:tc>
        <w:tc>
          <w:tcPr>
            <w:tcW w:w="0" w:type="auto"/>
            <w:vAlign w:val="center"/>
          </w:tcPr>
          <w:p w:rsidR="00F75280" w:rsidRPr="00CE3738" w:rsidRDefault="00F75280" w:rsidP="008D17B7">
            <w:pPr>
              <w:shd w:val="clear" w:color="auto" w:fill="FFFFFF" w:themeFill="background1"/>
              <w:jc w:val="center"/>
              <w:rPr>
                <w:b/>
                <w:bCs/>
                <w:sz w:val="24"/>
                <w:szCs w:val="24"/>
              </w:rPr>
            </w:pPr>
            <w:r w:rsidRPr="00CE3738">
              <w:rPr>
                <w:b/>
                <w:bCs/>
                <w:sz w:val="24"/>
                <w:szCs w:val="24"/>
              </w:rPr>
              <w:t>103</w:t>
            </w:r>
          </w:p>
          <w:p w:rsidR="00F75280" w:rsidRPr="00CE3738" w:rsidRDefault="00F75280" w:rsidP="008D17B7">
            <w:pPr>
              <w:shd w:val="clear" w:color="auto" w:fill="FFFFFF" w:themeFill="background1"/>
              <w:jc w:val="center"/>
              <w:rPr>
                <w:b/>
                <w:bCs/>
                <w:sz w:val="24"/>
                <w:szCs w:val="24"/>
              </w:rPr>
            </w:pPr>
            <w:r w:rsidRPr="00CE3738">
              <w:rPr>
                <w:sz w:val="24"/>
                <w:szCs w:val="24"/>
              </w:rPr>
              <w:t>(</w:t>
            </w:r>
            <w:proofErr w:type="spellStart"/>
            <w:r w:rsidRPr="00CE3738">
              <w:rPr>
                <w:sz w:val="24"/>
                <w:szCs w:val="24"/>
              </w:rPr>
              <w:t>дошк</w:t>
            </w:r>
            <w:proofErr w:type="spellEnd"/>
            <w:r w:rsidRPr="00CE3738">
              <w:rPr>
                <w:sz w:val="24"/>
                <w:szCs w:val="24"/>
              </w:rPr>
              <w:t>.)</w:t>
            </w:r>
          </w:p>
        </w:tc>
        <w:tc>
          <w:tcPr>
            <w:tcW w:w="0" w:type="auto"/>
            <w:vAlign w:val="center"/>
          </w:tcPr>
          <w:p w:rsidR="00F75280" w:rsidRPr="00CE3738" w:rsidRDefault="00F75280" w:rsidP="008D17B7">
            <w:pPr>
              <w:shd w:val="clear" w:color="auto" w:fill="FFFFFF" w:themeFill="background1"/>
              <w:jc w:val="center"/>
              <w:rPr>
                <w:b/>
                <w:bCs/>
                <w:sz w:val="24"/>
                <w:szCs w:val="24"/>
              </w:rPr>
            </w:pPr>
            <w:r w:rsidRPr="00CE3738">
              <w:rPr>
                <w:b/>
                <w:bCs/>
                <w:sz w:val="24"/>
                <w:szCs w:val="24"/>
              </w:rPr>
              <w:t>119</w:t>
            </w:r>
          </w:p>
          <w:p w:rsidR="00F75280" w:rsidRPr="00CE3738" w:rsidRDefault="00F75280" w:rsidP="008D17B7">
            <w:pPr>
              <w:shd w:val="clear" w:color="auto" w:fill="FFFFFF" w:themeFill="background1"/>
              <w:jc w:val="center"/>
              <w:rPr>
                <w:b/>
                <w:bCs/>
                <w:sz w:val="24"/>
                <w:szCs w:val="24"/>
              </w:rPr>
            </w:pPr>
            <w:r w:rsidRPr="00CE3738">
              <w:rPr>
                <w:sz w:val="24"/>
                <w:szCs w:val="24"/>
              </w:rPr>
              <w:t>(</w:t>
            </w:r>
            <w:proofErr w:type="spellStart"/>
            <w:r w:rsidRPr="00CE3738">
              <w:rPr>
                <w:sz w:val="24"/>
                <w:szCs w:val="24"/>
              </w:rPr>
              <w:t>дошк</w:t>
            </w:r>
            <w:proofErr w:type="spellEnd"/>
            <w:r w:rsidRPr="00CE3738">
              <w:rPr>
                <w:sz w:val="24"/>
                <w:szCs w:val="24"/>
              </w:rPr>
              <w:t>.)</w:t>
            </w:r>
          </w:p>
        </w:tc>
        <w:tc>
          <w:tcPr>
            <w:tcW w:w="0" w:type="auto"/>
            <w:vAlign w:val="center"/>
          </w:tcPr>
          <w:p w:rsidR="00F75280" w:rsidRPr="00CE3738" w:rsidRDefault="00F75280" w:rsidP="008D17B7">
            <w:pPr>
              <w:shd w:val="clear" w:color="auto" w:fill="FFFFFF" w:themeFill="background1"/>
              <w:jc w:val="center"/>
              <w:rPr>
                <w:b/>
                <w:bCs/>
                <w:sz w:val="24"/>
                <w:szCs w:val="24"/>
              </w:rPr>
            </w:pPr>
            <w:r w:rsidRPr="00CE3738">
              <w:rPr>
                <w:b/>
                <w:bCs/>
                <w:sz w:val="24"/>
                <w:szCs w:val="24"/>
              </w:rPr>
              <w:t>111</w:t>
            </w:r>
          </w:p>
          <w:p w:rsidR="00F75280" w:rsidRPr="00CE3738" w:rsidRDefault="00F75280" w:rsidP="008D17B7">
            <w:pPr>
              <w:shd w:val="clear" w:color="auto" w:fill="FFFFFF" w:themeFill="background1"/>
              <w:jc w:val="center"/>
              <w:rPr>
                <w:b/>
                <w:bCs/>
                <w:sz w:val="24"/>
                <w:szCs w:val="24"/>
              </w:rPr>
            </w:pPr>
            <w:r w:rsidRPr="00CE3738">
              <w:rPr>
                <w:sz w:val="24"/>
                <w:szCs w:val="24"/>
              </w:rPr>
              <w:t>(</w:t>
            </w:r>
            <w:proofErr w:type="spellStart"/>
            <w:r w:rsidRPr="00CE3738">
              <w:rPr>
                <w:sz w:val="24"/>
                <w:szCs w:val="24"/>
              </w:rPr>
              <w:t>дошк</w:t>
            </w:r>
            <w:proofErr w:type="spellEnd"/>
            <w:r w:rsidRPr="00CE3738">
              <w:rPr>
                <w:sz w:val="24"/>
                <w:szCs w:val="24"/>
              </w:rPr>
              <w:t>.)</w:t>
            </w:r>
          </w:p>
        </w:tc>
        <w:tc>
          <w:tcPr>
            <w:tcW w:w="0" w:type="auto"/>
            <w:vAlign w:val="center"/>
          </w:tcPr>
          <w:p w:rsidR="00F75280" w:rsidRPr="00CE3738" w:rsidRDefault="00F75280" w:rsidP="008D17B7">
            <w:pPr>
              <w:shd w:val="clear" w:color="auto" w:fill="FFFFFF" w:themeFill="background1"/>
              <w:jc w:val="center"/>
              <w:rPr>
                <w:b/>
                <w:bCs/>
                <w:sz w:val="24"/>
                <w:szCs w:val="24"/>
              </w:rPr>
            </w:pPr>
            <w:r w:rsidRPr="00CE3738">
              <w:rPr>
                <w:b/>
                <w:bCs/>
                <w:sz w:val="24"/>
                <w:szCs w:val="24"/>
              </w:rPr>
              <w:t>110</w:t>
            </w:r>
          </w:p>
          <w:p w:rsidR="00F75280" w:rsidRPr="00CE3738" w:rsidRDefault="00F75280" w:rsidP="008D17B7">
            <w:pPr>
              <w:shd w:val="clear" w:color="auto" w:fill="FFFFFF" w:themeFill="background1"/>
              <w:jc w:val="center"/>
              <w:rPr>
                <w:b/>
                <w:bCs/>
                <w:sz w:val="24"/>
                <w:szCs w:val="24"/>
              </w:rPr>
            </w:pPr>
            <w:r w:rsidRPr="00CE3738">
              <w:rPr>
                <w:sz w:val="24"/>
                <w:szCs w:val="24"/>
              </w:rPr>
              <w:t>(</w:t>
            </w:r>
            <w:proofErr w:type="spellStart"/>
            <w:r w:rsidRPr="00CE3738">
              <w:rPr>
                <w:sz w:val="24"/>
                <w:szCs w:val="24"/>
              </w:rPr>
              <w:t>дошк</w:t>
            </w:r>
            <w:proofErr w:type="spellEnd"/>
            <w:r w:rsidRPr="00CE3738">
              <w:rPr>
                <w:sz w:val="24"/>
                <w:szCs w:val="24"/>
              </w:rPr>
              <w:t>.)</w:t>
            </w:r>
          </w:p>
        </w:tc>
      </w:tr>
      <w:tr w:rsidR="00F75280" w:rsidRPr="00CE3738" w:rsidTr="00EB607B">
        <w:tc>
          <w:tcPr>
            <w:tcW w:w="0" w:type="auto"/>
          </w:tcPr>
          <w:p w:rsidR="00F75280" w:rsidRPr="00CE3738" w:rsidRDefault="00F75280" w:rsidP="00CE3738">
            <w:pPr>
              <w:shd w:val="clear" w:color="auto" w:fill="FFFFFF" w:themeFill="background1"/>
              <w:jc w:val="both"/>
              <w:rPr>
                <w:sz w:val="24"/>
                <w:szCs w:val="24"/>
              </w:rPr>
            </w:pPr>
          </w:p>
          <w:p w:rsidR="00F75280" w:rsidRPr="00CE3738" w:rsidRDefault="00F75280" w:rsidP="00CE3738">
            <w:pPr>
              <w:shd w:val="clear" w:color="auto" w:fill="FFFFFF" w:themeFill="background1"/>
              <w:jc w:val="both"/>
              <w:rPr>
                <w:sz w:val="24"/>
                <w:szCs w:val="24"/>
              </w:rPr>
            </w:pPr>
            <w:r w:rsidRPr="00CE3738">
              <w:rPr>
                <w:sz w:val="24"/>
                <w:szCs w:val="24"/>
              </w:rPr>
              <w:t>11</w:t>
            </w:r>
          </w:p>
        </w:tc>
        <w:tc>
          <w:tcPr>
            <w:tcW w:w="3770" w:type="dxa"/>
          </w:tcPr>
          <w:p w:rsidR="00F75280" w:rsidRPr="00CE3738" w:rsidRDefault="00F75280" w:rsidP="002A02A5">
            <w:pPr>
              <w:shd w:val="clear" w:color="auto" w:fill="FFFFFF" w:themeFill="background1"/>
              <w:jc w:val="both"/>
              <w:rPr>
                <w:sz w:val="24"/>
                <w:szCs w:val="24"/>
              </w:rPr>
            </w:pPr>
            <w:r w:rsidRPr="00CE3738">
              <w:rPr>
                <w:sz w:val="24"/>
                <w:szCs w:val="24"/>
              </w:rPr>
              <w:t>МДОУ № 8 «Березка</w:t>
            </w:r>
            <w:proofErr w:type="gramStart"/>
            <w:r w:rsidRPr="00CE3738">
              <w:rPr>
                <w:sz w:val="24"/>
                <w:szCs w:val="24"/>
              </w:rPr>
              <w:t>»г</w:t>
            </w:r>
            <w:proofErr w:type="gramEnd"/>
            <w:r w:rsidRPr="00CE3738">
              <w:rPr>
                <w:sz w:val="24"/>
                <w:szCs w:val="24"/>
              </w:rPr>
              <w:t>. Дубоссары</w:t>
            </w:r>
          </w:p>
        </w:tc>
        <w:tc>
          <w:tcPr>
            <w:tcW w:w="0" w:type="auto"/>
            <w:vAlign w:val="center"/>
          </w:tcPr>
          <w:p w:rsidR="00F75280" w:rsidRPr="00CE3738" w:rsidRDefault="00F75280" w:rsidP="00CE3738">
            <w:pPr>
              <w:shd w:val="clear" w:color="auto" w:fill="FFFFFF" w:themeFill="background1"/>
              <w:jc w:val="center"/>
              <w:rPr>
                <w:b/>
                <w:bCs/>
                <w:sz w:val="24"/>
                <w:szCs w:val="24"/>
              </w:rPr>
            </w:pPr>
            <w:r w:rsidRPr="00CE3738">
              <w:rPr>
                <w:b/>
                <w:bCs/>
                <w:sz w:val="24"/>
                <w:szCs w:val="24"/>
              </w:rPr>
              <w:t>45</w:t>
            </w:r>
          </w:p>
          <w:p w:rsidR="00F75280" w:rsidRPr="00CE3738" w:rsidRDefault="00F75280" w:rsidP="00CE3738">
            <w:pPr>
              <w:shd w:val="clear" w:color="auto" w:fill="FFFFFF" w:themeFill="background1"/>
              <w:jc w:val="center"/>
              <w:rPr>
                <w:b/>
                <w:bCs/>
                <w:sz w:val="24"/>
                <w:szCs w:val="24"/>
              </w:rPr>
            </w:pPr>
            <w:r w:rsidRPr="00CE3738">
              <w:rPr>
                <w:sz w:val="24"/>
                <w:szCs w:val="24"/>
              </w:rPr>
              <w:t>(</w:t>
            </w:r>
            <w:proofErr w:type="spellStart"/>
            <w:r w:rsidRPr="00CE3738">
              <w:rPr>
                <w:sz w:val="24"/>
                <w:szCs w:val="24"/>
              </w:rPr>
              <w:t>дошк</w:t>
            </w:r>
            <w:proofErr w:type="spellEnd"/>
            <w:r w:rsidRPr="00CE3738">
              <w:rPr>
                <w:sz w:val="24"/>
                <w:szCs w:val="24"/>
              </w:rPr>
              <w:t>.)</w:t>
            </w:r>
          </w:p>
        </w:tc>
        <w:tc>
          <w:tcPr>
            <w:tcW w:w="0" w:type="auto"/>
            <w:vAlign w:val="center"/>
          </w:tcPr>
          <w:p w:rsidR="00F75280" w:rsidRPr="00CE3738" w:rsidRDefault="00F75280" w:rsidP="00CE3738">
            <w:pPr>
              <w:shd w:val="clear" w:color="auto" w:fill="FFFFFF" w:themeFill="background1"/>
              <w:jc w:val="center"/>
              <w:rPr>
                <w:b/>
                <w:bCs/>
                <w:sz w:val="24"/>
                <w:szCs w:val="24"/>
              </w:rPr>
            </w:pPr>
            <w:r w:rsidRPr="00CE3738">
              <w:rPr>
                <w:b/>
                <w:bCs/>
                <w:sz w:val="24"/>
                <w:szCs w:val="24"/>
              </w:rPr>
              <w:t>49</w:t>
            </w:r>
          </w:p>
          <w:p w:rsidR="00F75280" w:rsidRPr="00CE3738" w:rsidRDefault="00F75280" w:rsidP="00CE3738">
            <w:pPr>
              <w:shd w:val="clear" w:color="auto" w:fill="FFFFFF" w:themeFill="background1"/>
              <w:jc w:val="center"/>
              <w:rPr>
                <w:b/>
                <w:bCs/>
                <w:sz w:val="24"/>
                <w:szCs w:val="24"/>
              </w:rPr>
            </w:pPr>
            <w:r w:rsidRPr="00CE3738">
              <w:rPr>
                <w:sz w:val="24"/>
                <w:szCs w:val="24"/>
              </w:rPr>
              <w:t>(</w:t>
            </w:r>
            <w:proofErr w:type="spellStart"/>
            <w:r w:rsidRPr="00CE3738">
              <w:rPr>
                <w:sz w:val="24"/>
                <w:szCs w:val="24"/>
              </w:rPr>
              <w:t>дошк</w:t>
            </w:r>
            <w:proofErr w:type="spellEnd"/>
            <w:r w:rsidRPr="00CE3738">
              <w:rPr>
                <w:sz w:val="24"/>
                <w:szCs w:val="24"/>
              </w:rPr>
              <w:t>.)</w:t>
            </w:r>
          </w:p>
        </w:tc>
        <w:tc>
          <w:tcPr>
            <w:tcW w:w="0" w:type="auto"/>
            <w:vAlign w:val="center"/>
          </w:tcPr>
          <w:p w:rsidR="00F75280" w:rsidRPr="00CE3738" w:rsidRDefault="00F75280" w:rsidP="00CE3738">
            <w:pPr>
              <w:shd w:val="clear" w:color="auto" w:fill="FFFFFF" w:themeFill="background1"/>
              <w:jc w:val="center"/>
              <w:rPr>
                <w:b/>
                <w:bCs/>
                <w:sz w:val="24"/>
                <w:szCs w:val="24"/>
              </w:rPr>
            </w:pPr>
            <w:r w:rsidRPr="00CE3738">
              <w:rPr>
                <w:b/>
                <w:bCs/>
                <w:sz w:val="24"/>
                <w:szCs w:val="24"/>
              </w:rPr>
              <w:t>49</w:t>
            </w:r>
          </w:p>
          <w:p w:rsidR="00F75280" w:rsidRPr="00CE3738" w:rsidRDefault="00F75280" w:rsidP="00CE3738">
            <w:pPr>
              <w:shd w:val="clear" w:color="auto" w:fill="FFFFFF" w:themeFill="background1"/>
              <w:jc w:val="center"/>
              <w:rPr>
                <w:b/>
                <w:bCs/>
                <w:sz w:val="24"/>
                <w:szCs w:val="24"/>
              </w:rPr>
            </w:pPr>
            <w:r w:rsidRPr="00CE3738">
              <w:rPr>
                <w:sz w:val="24"/>
                <w:szCs w:val="24"/>
              </w:rPr>
              <w:t>(</w:t>
            </w:r>
            <w:proofErr w:type="spellStart"/>
            <w:r w:rsidRPr="00CE3738">
              <w:rPr>
                <w:sz w:val="24"/>
                <w:szCs w:val="24"/>
              </w:rPr>
              <w:t>дошк</w:t>
            </w:r>
            <w:proofErr w:type="spellEnd"/>
            <w:r w:rsidRPr="00CE3738">
              <w:rPr>
                <w:sz w:val="24"/>
                <w:szCs w:val="24"/>
              </w:rPr>
              <w:t>.)</w:t>
            </w:r>
          </w:p>
        </w:tc>
        <w:tc>
          <w:tcPr>
            <w:tcW w:w="0" w:type="auto"/>
          </w:tcPr>
          <w:p w:rsidR="00F75280" w:rsidRPr="00CE3738" w:rsidRDefault="00F75280" w:rsidP="00CE3738">
            <w:pPr>
              <w:shd w:val="clear" w:color="auto" w:fill="FFFFFF" w:themeFill="background1"/>
              <w:jc w:val="center"/>
              <w:rPr>
                <w:b/>
                <w:bCs/>
                <w:sz w:val="24"/>
                <w:szCs w:val="24"/>
              </w:rPr>
            </w:pPr>
            <w:r w:rsidRPr="00CE3738">
              <w:rPr>
                <w:b/>
                <w:bCs/>
                <w:sz w:val="24"/>
                <w:szCs w:val="24"/>
              </w:rPr>
              <w:t>47</w:t>
            </w:r>
          </w:p>
          <w:p w:rsidR="00F75280" w:rsidRPr="00CE3738" w:rsidRDefault="00F75280" w:rsidP="00CE3738">
            <w:pPr>
              <w:shd w:val="clear" w:color="auto" w:fill="FFFFFF" w:themeFill="background1"/>
              <w:jc w:val="center"/>
              <w:rPr>
                <w:b/>
                <w:bCs/>
                <w:sz w:val="24"/>
                <w:szCs w:val="24"/>
              </w:rPr>
            </w:pPr>
            <w:r w:rsidRPr="00CE3738">
              <w:rPr>
                <w:sz w:val="24"/>
                <w:szCs w:val="24"/>
              </w:rPr>
              <w:t>(</w:t>
            </w:r>
            <w:proofErr w:type="spellStart"/>
            <w:r w:rsidRPr="00CE3738">
              <w:rPr>
                <w:sz w:val="24"/>
                <w:szCs w:val="24"/>
              </w:rPr>
              <w:t>дошк</w:t>
            </w:r>
            <w:proofErr w:type="spellEnd"/>
            <w:r w:rsidRPr="00CE3738">
              <w:rPr>
                <w:sz w:val="24"/>
                <w:szCs w:val="24"/>
              </w:rPr>
              <w:t>.)</w:t>
            </w:r>
          </w:p>
        </w:tc>
        <w:tc>
          <w:tcPr>
            <w:tcW w:w="0" w:type="auto"/>
          </w:tcPr>
          <w:p w:rsidR="00F75280" w:rsidRPr="00CE3738" w:rsidRDefault="00F75280" w:rsidP="00CE3738">
            <w:pPr>
              <w:shd w:val="clear" w:color="auto" w:fill="FFFFFF" w:themeFill="background1"/>
              <w:jc w:val="center"/>
              <w:rPr>
                <w:b/>
                <w:bCs/>
                <w:sz w:val="24"/>
                <w:szCs w:val="24"/>
              </w:rPr>
            </w:pPr>
            <w:r w:rsidRPr="00CE3738">
              <w:rPr>
                <w:b/>
                <w:bCs/>
                <w:sz w:val="24"/>
                <w:szCs w:val="24"/>
              </w:rPr>
              <w:t>51</w:t>
            </w:r>
          </w:p>
          <w:p w:rsidR="00F75280" w:rsidRPr="00CE3738" w:rsidRDefault="00F75280" w:rsidP="00CE3738">
            <w:pPr>
              <w:shd w:val="clear" w:color="auto" w:fill="FFFFFF" w:themeFill="background1"/>
              <w:jc w:val="center"/>
              <w:rPr>
                <w:b/>
                <w:bCs/>
                <w:sz w:val="24"/>
                <w:szCs w:val="24"/>
              </w:rPr>
            </w:pPr>
            <w:r w:rsidRPr="00CE3738">
              <w:rPr>
                <w:sz w:val="24"/>
                <w:szCs w:val="24"/>
              </w:rPr>
              <w:t>(</w:t>
            </w:r>
            <w:proofErr w:type="spellStart"/>
            <w:r w:rsidRPr="00CE3738">
              <w:rPr>
                <w:sz w:val="24"/>
                <w:szCs w:val="24"/>
              </w:rPr>
              <w:t>дошк</w:t>
            </w:r>
            <w:proofErr w:type="spellEnd"/>
            <w:r w:rsidRPr="00CE3738">
              <w:rPr>
                <w:sz w:val="24"/>
                <w:szCs w:val="24"/>
              </w:rPr>
              <w:t>.)</w:t>
            </w:r>
          </w:p>
        </w:tc>
      </w:tr>
      <w:tr w:rsidR="00F75280" w:rsidRPr="00CE3738" w:rsidTr="00EB607B">
        <w:tc>
          <w:tcPr>
            <w:tcW w:w="0" w:type="auto"/>
          </w:tcPr>
          <w:p w:rsidR="00F75280" w:rsidRPr="00CE3738" w:rsidRDefault="00F75280" w:rsidP="00CE3738">
            <w:pPr>
              <w:shd w:val="clear" w:color="auto" w:fill="FFFFFF" w:themeFill="background1"/>
              <w:jc w:val="both"/>
              <w:rPr>
                <w:sz w:val="24"/>
                <w:szCs w:val="24"/>
              </w:rPr>
            </w:pPr>
            <w:r w:rsidRPr="00CE3738">
              <w:rPr>
                <w:sz w:val="24"/>
                <w:szCs w:val="24"/>
              </w:rPr>
              <w:t>12</w:t>
            </w:r>
          </w:p>
        </w:tc>
        <w:tc>
          <w:tcPr>
            <w:tcW w:w="3770" w:type="dxa"/>
          </w:tcPr>
          <w:p w:rsidR="00F75280" w:rsidRPr="00CE3738" w:rsidRDefault="00F75280" w:rsidP="00CE3738">
            <w:pPr>
              <w:shd w:val="clear" w:color="auto" w:fill="FFFFFF" w:themeFill="background1"/>
              <w:jc w:val="both"/>
              <w:rPr>
                <w:sz w:val="24"/>
                <w:szCs w:val="24"/>
              </w:rPr>
            </w:pPr>
            <w:r w:rsidRPr="00CE3738">
              <w:rPr>
                <w:sz w:val="24"/>
                <w:szCs w:val="24"/>
              </w:rPr>
              <w:t>МОУ «</w:t>
            </w:r>
            <w:proofErr w:type="spellStart"/>
            <w:r w:rsidRPr="00CE3738">
              <w:rPr>
                <w:sz w:val="24"/>
                <w:szCs w:val="24"/>
              </w:rPr>
              <w:t>Дубоссарская</w:t>
            </w:r>
            <w:proofErr w:type="gramStart"/>
            <w:r w:rsidRPr="00CE3738">
              <w:rPr>
                <w:sz w:val="24"/>
                <w:szCs w:val="24"/>
              </w:rPr>
              <w:t>С</w:t>
            </w:r>
            <w:proofErr w:type="spellEnd"/>
            <w:r w:rsidRPr="00CE3738">
              <w:rPr>
                <w:sz w:val="24"/>
                <w:szCs w:val="24"/>
              </w:rPr>
              <w:t>(</w:t>
            </w:r>
            <w:proofErr w:type="gramEnd"/>
            <w:r w:rsidRPr="00CE3738">
              <w:rPr>
                <w:sz w:val="24"/>
                <w:szCs w:val="24"/>
              </w:rPr>
              <w:t xml:space="preserve">К)ОШИ </w:t>
            </w:r>
            <w:r w:rsidRPr="00CE3738">
              <w:rPr>
                <w:sz w:val="24"/>
                <w:szCs w:val="24"/>
                <w:lang w:val="en-US"/>
              </w:rPr>
              <w:t>VIII</w:t>
            </w:r>
            <w:r w:rsidRPr="00CE3738">
              <w:rPr>
                <w:sz w:val="24"/>
                <w:szCs w:val="24"/>
              </w:rPr>
              <w:t xml:space="preserve"> вида»</w:t>
            </w:r>
          </w:p>
        </w:tc>
        <w:tc>
          <w:tcPr>
            <w:tcW w:w="0" w:type="auto"/>
            <w:vAlign w:val="center"/>
          </w:tcPr>
          <w:p w:rsidR="00F75280" w:rsidRPr="00CE3738" w:rsidRDefault="00F75280" w:rsidP="00CE3738">
            <w:pPr>
              <w:shd w:val="clear" w:color="auto" w:fill="FFFFFF" w:themeFill="background1"/>
              <w:jc w:val="center"/>
              <w:rPr>
                <w:b/>
                <w:bCs/>
                <w:sz w:val="24"/>
                <w:szCs w:val="24"/>
              </w:rPr>
            </w:pPr>
            <w:r w:rsidRPr="00CE3738">
              <w:rPr>
                <w:b/>
                <w:bCs/>
                <w:sz w:val="24"/>
                <w:szCs w:val="24"/>
              </w:rPr>
              <w:t>157</w:t>
            </w:r>
          </w:p>
          <w:p w:rsidR="00F75280" w:rsidRPr="00CE3738" w:rsidRDefault="00F75280" w:rsidP="00CE3738">
            <w:pPr>
              <w:shd w:val="clear" w:color="auto" w:fill="FFFFFF" w:themeFill="background1"/>
              <w:jc w:val="center"/>
              <w:rPr>
                <w:b/>
                <w:bCs/>
                <w:sz w:val="24"/>
                <w:szCs w:val="24"/>
              </w:rPr>
            </w:pPr>
            <w:r w:rsidRPr="00CE3738">
              <w:rPr>
                <w:sz w:val="24"/>
                <w:szCs w:val="24"/>
              </w:rPr>
              <w:t>(уч-ся)</w:t>
            </w:r>
          </w:p>
        </w:tc>
        <w:tc>
          <w:tcPr>
            <w:tcW w:w="0" w:type="auto"/>
            <w:vAlign w:val="center"/>
          </w:tcPr>
          <w:p w:rsidR="00F75280" w:rsidRPr="00CE3738" w:rsidRDefault="00F75280" w:rsidP="00CE3738">
            <w:pPr>
              <w:shd w:val="clear" w:color="auto" w:fill="FFFFFF" w:themeFill="background1"/>
              <w:jc w:val="center"/>
              <w:rPr>
                <w:b/>
                <w:bCs/>
                <w:sz w:val="24"/>
                <w:szCs w:val="24"/>
              </w:rPr>
            </w:pPr>
            <w:r w:rsidRPr="00CE3738">
              <w:rPr>
                <w:b/>
                <w:bCs/>
                <w:sz w:val="24"/>
                <w:szCs w:val="24"/>
              </w:rPr>
              <w:t>151</w:t>
            </w:r>
          </w:p>
          <w:p w:rsidR="00F75280" w:rsidRPr="00CE3738" w:rsidRDefault="00F75280" w:rsidP="00CE3738">
            <w:pPr>
              <w:shd w:val="clear" w:color="auto" w:fill="FFFFFF" w:themeFill="background1"/>
              <w:jc w:val="center"/>
              <w:rPr>
                <w:b/>
                <w:bCs/>
                <w:sz w:val="24"/>
                <w:szCs w:val="24"/>
              </w:rPr>
            </w:pPr>
            <w:r w:rsidRPr="00CE3738">
              <w:rPr>
                <w:sz w:val="24"/>
                <w:szCs w:val="24"/>
              </w:rPr>
              <w:t>(уч-ся)</w:t>
            </w:r>
          </w:p>
        </w:tc>
        <w:tc>
          <w:tcPr>
            <w:tcW w:w="0" w:type="auto"/>
            <w:vAlign w:val="center"/>
          </w:tcPr>
          <w:p w:rsidR="00F75280" w:rsidRPr="00CE3738" w:rsidRDefault="00F75280" w:rsidP="00CE3738">
            <w:pPr>
              <w:shd w:val="clear" w:color="auto" w:fill="FFFFFF" w:themeFill="background1"/>
              <w:jc w:val="center"/>
              <w:rPr>
                <w:b/>
                <w:bCs/>
                <w:sz w:val="24"/>
                <w:szCs w:val="24"/>
              </w:rPr>
            </w:pPr>
            <w:r w:rsidRPr="00CE3738">
              <w:rPr>
                <w:b/>
                <w:bCs/>
                <w:sz w:val="24"/>
                <w:szCs w:val="24"/>
              </w:rPr>
              <w:t>137</w:t>
            </w:r>
          </w:p>
          <w:p w:rsidR="00F75280" w:rsidRPr="00CE3738" w:rsidRDefault="00F75280" w:rsidP="00CE3738">
            <w:pPr>
              <w:shd w:val="clear" w:color="auto" w:fill="FFFFFF" w:themeFill="background1"/>
              <w:jc w:val="center"/>
              <w:rPr>
                <w:b/>
                <w:bCs/>
                <w:sz w:val="24"/>
                <w:szCs w:val="24"/>
              </w:rPr>
            </w:pPr>
            <w:r w:rsidRPr="00CE3738">
              <w:rPr>
                <w:sz w:val="24"/>
                <w:szCs w:val="24"/>
              </w:rPr>
              <w:t>(уч-ся)</w:t>
            </w:r>
          </w:p>
        </w:tc>
        <w:tc>
          <w:tcPr>
            <w:tcW w:w="0" w:type="auto"/>
          </w:tcPr>
          <w:p w:rsidR="00F75280" w:rsidRPr="00CE3738" w:rsidRDefault="00F75280" w:rsidP="00CE3738">
            <w:pPr>
              <w:shd w:val="clear" w:color="auto" w:fill="FFFFFF" w:themeFill="background1"/>
              <w:jc w:val="center"/>
              <w:rPr>
                <w:b/>
                <w:bCs/>
                <w:sz w:val="24"/>
                <w:szCs w:val="24"/>
              </w:rPr>
            </w:pPr>
            <w:r w:rsidRPr="00CE3738">
              <w:rPr>
                <w:b/>
                <w:bCs/>
                <w:sz w:val="24"/>
                <w:szCs w:val="24"/>
              </w:rPr>
              <w:t>150</w:t>
            </w:r>
          </w:p>
          <w:p w:rsidR="00F75280" w:rsidRPr="00CE3738" w:rsidRDefault="00F75280" w:rsidP="00CE3738">
            <w:pPr>
              <w:shd w:val="clear" w:color="auto" w:fill="FFFFFF" w:themeFill="background1"/>
              <w:jc w:val="center"/>
              <w:rPr>
                <w:b/>
                <w:bCs/>
                <w:sz w:val="24"/>
                <w:szCs w:val="24"/>
              </w:rPr>
            </w:pPr>
            <w:r w:rsidRPr="00CE3738">
              <w:rPr>
                <w:sz w:val="24"/>
                <w:szCs w:val="24"/>
              </w:rPr>
              <w:t>(уч-ся)</w:t>
            </w:r>
          </w:p>
        </w:tc>
        <w:tc>
          <w:tcPr>
            <w:tcW w:w="0" w:type="auto"/>
          </w:tcPr>
          <w:p w:rsidR="00F75280" w:rsidRPr="00CE3738" w:rsidRDefault="00F75280" w:rsidP="00CE3738">
            <w:pPr>
              <w:shd w:val="clear" w:color="auto" w:fill="FFFFFF" w:themeFill="background1"/>
              <w:jc w:val="center"/>
              <w:rPr>
                <w:b/>
                <w:bCs/>
                <w:sz w:val="24"/>
                <w:szCs w:val="24"/>
              </w:rPr>
            </w:pPr>
            <w:r w:rsidRPr="00CE3738">
              <w:rPr>
                <w:b/>
                <w:bCs/>
                <w:sz w:val="24"/>
                <w:szCs w:val="24"/>
              </w:rPr>
              <w:t>147</w:t>
            </w:r>
          </w:p>
          <w:p w:rsidR="00F75280" w:rsidRPr="00CE3738" w:rsidRDefault="00F75280" w:rsidP="00CE3738">
            <w:pPr>
              <w:shd w:val="clear" w:color="auto" w:fill="FFFFFF" w:themeFill="background1"/>
              <w:jc w:val="center"/>
              <w:rPr>
                <w:b/>
                <w:bCs/>
                <w:sz w:val="24"/>
                <w:szCs w:val="24"/>
              </w:rPr>
            </w:pPr>
            <w:r w:rsidRPr="00CE3738">
              <w:rPr>
                <w:sz w:val="24"/>
                <w:szCs w:val="24"/>
              </w:rPr>
              <w:t>(уч-ся)</w:t>
            </w:r>
          </w:p>
        </w:tc>
      </w:tr>
      <w:tr w:rsidR="00F75280" w:rsidRPr="00CE3738" w:rsidTr="008B7865">
        <w:tc>
          <w:tcPr>
            <w:tcW w:w="0" w:type="auto"/>
          </w:tcPr>
          <w:p w:rsidR="00F75280" w:rsidRPr="00CE3738" w:rsidRDefault="00F75280" w:rsidP="00CE3738">
            <w:pPr>
              <w:shd w:val="clear" w:color="auto" w:fill="FFFFFF" w:themeFill="background1"/>
              <w:jc w:val="both"/>
              <w:rPr>
                <w:sz w:val="24"/>
                <w:szCs w:val="24"/>
              </w:rPr>
            </w:pPr>
          </w:p>
          <w:p w:rsidR="00F75280" w:rsidRPr="00CE3738" w:rsidRDefault="00F75280" w:rsidP="00CE3738">
            <w:pPr>
              <w:shd w:val="clear" w:color="auto" w:fill="FFFFFF" w:themeFill="background1"/>
              <w:jc w:val="both"/>
              <w:rPr>
                <w:sz w:val="24"/>
                <w:szCs w:val="24"/>
              </w:rPr>
            </w:pPr>
            <w:r w:rsidRPr="00CE3738">
              <w:rPr>
                <w:sz w:val="24"/>
                <w:szCs w:val="24"/>
              </w:rPr>
              <w:t>13</w:t>
            </w:r>
          </w:p>
        </w:tc>
        <w:tc>
          <w:tcPr>
            <w:tcW w:w="3770" w:type="dxa"/>
          </w:tcPr>
          <w:p w:rsidR="00F75280" w:rsidRPr="00CE3738" w:rsidRDefault="00F75280" w:rsidP="00CE3738">
            <w:pPr>
              <w:shd w:val="clear" w:color="auto" w:fill="FFFFFF" w:themeFill="background1"/>
              <w:jc w:val="both"/>
              <w:rPr>
                <w:sz w:val="24"/>
                <w:szCs w:val="24"/>
              </w:rPr>
            </w:pPr>
            <w:r w:rsidRPr="00CE3738">
              <w:rPr>
                <w:sz w:val="24"/>
                <w:szCs w:val="24"/>
              </w:rPr>
              <w:t>МОУ «</w:t>
            </w:r>
            <w:proofErr w:type="spellStart"/>
            <w:r w:rsidRPr="00CE3738">
              <w:rPr>
                <w:sz w:val="24"/>
                <w:szCs w:val="24"/>
              </w:rPr>
              <w:t>Рыбницкая</w:t>
            </w:r>
            <w:proofErr w:type="gramStart"/>
            <w:r w:rsidRPr="00CE3738">
              <w:rPr>
                <w:sz w:val="24"/>
                <w:szCs w:val="24"/>
              </w:rPr>
              <w:t>С</w:t>
            </w:r>
            <w:proofErr w:type="spellEnd"/>
            <w:r w:rsidRPr="00CE3738">
              <w:rPr>
                <w:sz w:val="24"/>
                <w:szCs w:val="24"/>
              </w:rPr>
              <w:t>(</w:t>
            </w:r>
            <w:proofErr w:type="gramEnd"/>
            <w:r w:rsidRPr="00CE3738">
              <w:rPr>
                <w:sz w:val="24"/>
                <w:szCs w:val="24"/>
              </w:rPr>
              <w:t>К)</w:t>
            </w:r>
            <w:proofErr w:type="spellStart"/>
            <w:r w:rsidRPr="00CE3738">
              <w:rPr>
                <w:sz w:val="24"/>
                <w:szCs w:val="24"/>
              </w:rPr>
              <w:t>ОШ-детский</w:t>
            </w:r>
            <w:proofErr w:type="spellEnd"/>
            <w:r w:rsidRPr="00CE3738">
              <w:rPr>
                <w:sz w:val="24"/>
                <w:szCs w:val="24"/>
              </w:rPr>
              <w:t xml:space="preserve"> сад для детей с нарушением опорно-двигательного аппарата»</w:t>
            </w:r>
          </w:p>
        </w:tc>
        <w:tc>
          <w:tcPr>
            <w:tcW w:w="0" w:type="auto"/>
            <w:vAlign w:val="center"/>
          </w:tcPr>
          <w:p w:rsidR="00F75280" w:rsidRPr="00CE3738" w:rsidRDefault="00F75280" w:rsidP="00CE3738">
            <w:pPr>
              <w:shd w:val="clear" w:color="auto" w:fill="FFFFFF" w:themeFill="background1"/>
              <w:jc w:val="center"/>
              <w:rPr>
                <w:b/>
                <w:bCs/>
                <w:sz w:val="24"/>
                <w:szCs w:val="24"/>
              </w:rPr>
            </w:pPr>
            <w:r w:rsidRPr="00CE3738">
              <w:rPr>
                <w:b/>
                <w:bCs/>
                <w:sz w:val="24"/>
                <w:szCs w:val="24"/>
              </w:rPr>
              <w:t>35</w:t>
            </w:r>
          </w:p>
          <w:p w:rsidR="00F75280" w:rsidRPr="00CE3738" w:rsidRDefault="00F75280" w:rsidP="00CE3738">
            <w:pPr>
              <w:shd w:val="clear" w:color="auto" w:fill="FFFFFF" w:themeFill="background1"/>
              <w:jc w:val="center"/>
              <w:rPr>
                <w:sz w:val="24"/>
                <w:szCs w:val="24"/>
              </w:rPr>
            </w:pPr>
            <w:r w:rsidRPr="00CE3738">
              <w:rPr>
                <w:sz w:val="24"/>
                <w:szCs w:val="24"/>
              </w:rPr>
              <w:t>дошк.20</w:t>
            </w:r>
          </w:p>
          <w:p w:rsidR="00F75280" w:rsidRPr="00CE3738" w:rsidRDefault="00F75280" w:rsidP="00CE3738">
            <w:pPr>
              <w:shd w:val="clear" w:color="auto" w:fill="FFFFFF" w:themeFill="background1"/>
              <w:jc w:val="center"/>
              <w:rPr>
                <w:b/>
                <w:bCs/>
                <w:sz w:val="24"/>
                <w:szCs w:val="24"/>
              </w:rPr>
            </w:pPr>
            <w:r w:rsidRPr="00CE3738">
              <w:rPr>
                <w:sz w:val="24"/>
                <w:szCs w:val="24"/>
              </w:rPr>
              <w:t>уч-ся15</w:t>
            </w:r>
          </w:p>
        </w:tc>
        <w:tc>
          <w:tcPr>
            <w:tcW w:w="0" w:type="auto"/>
            <w:vAlign w:val="center"/>
          </w:tcPr>
          <w:p w:rsidR="00F75280" w:rsidRPr="00CE3738" w:rsidRDefault="00F75280" w:rsidP="00CE3738">
            <w:pPr>
              <w:shd w:val="clear" w:color="auto" w:fill="FFFFFF" w:themeFill="background1"/>
              <w:jc w:val="center"/>
              <w:rPr>
                <w:b/>
                <w:bCs/>
                <w:sz w:val="24"/>
                <w:szCs w:val="24"/>
              </w:rPr>
            </w:pPr>
            <w:r w:rsidRPr="00CE3738">
              <w:rPr>
                <w:b/>
                <w:bCs/>
                <w:sz w:val="24"/>
                <w:szCs w:val="24"/>
              </w:rPr>
              <w:t>27</w:t>
            </w:r>
          </w:p>
          <w:p w:rsidR="00F75280" w:rsidRPr="00CE3738" w:rsidRDefault="00F75280" w:rsidP="00CE3738">
            <w:pPr>
              <w:shd w:val="clear" w:color="auto" w:fill="FFFFFF" w:themeFill="background1"/>
              <w:jc w:val="center"/>
              <w:rPr>
                <w:sz w:val="24"/>
                <w:szCs w:val="24"/>
              </w:rPr>
            </w:pPr>
            <w:r w:rsidRPr="00CE3738">
              <w:rPr>
                <w:sz w:val="24"/>
                <w:szCs w:val="24"/>
              </w:rPr>
              <w:t>дошк.10</w:t>
            </w:r>
          </w:p>
          <w:p w:rsidR="00F75280" w:rsidRPr="00CE3738" w:rsidRDefault="00F75280" w:rsidP="00CE3738">
            <w:pPr>
              <w:shd w:val="clear" w:color="auto" w:fill="FFFFFF" w:themeFill="background1"/>
              <w:jc w:val="center"/>
              <w:rPr>
                <w:b/>
                <w:bCs/>
                <w:sz w:val="24"/>
                <w:szCs w:val="24"/>
              </w:rPr>
            </w:pPr>
            <w:r w:rsidRPr="00CE3738">
              <w:rPr>
                <w:sz w:val="24"/>
                <w:szCs w:val="24"/>
              </w:rPr>
              <w:t>уч-ся 17</w:t>
            </w:r>
          </w:p>
        </w:tc>
        <w:tc>
          <w:tcPr>
            <w:tcW w:w="0" w:type="auto"/>
            <w:vAlign w:val="center"/>
          </w:tcPr>
          <w:p w:rsidR="00F75280" w:rsidRPr="00CE3738" w:rsidRDefault="00F75280" w:rsidP="00CE3738">
            <w:pPr>
              <w:shd w:val="clear" w:color="auto" w:fill="FFFFFF" w:themeFill="background1"/>
              <w:jc w:val="center"/>
              <w:rPr>
                <w:b/>
                <w:bCs/>
                <w:sz w:val="24"/>
                <w:szCs w:val="24"/>
              </w:rPr>
            </w:pPr>
            <w:r w:rsidRPr="00CE3738">
              <w:rPr>
                <w:b/>
                <w:bCs/>
                <w:sz w:val="24"/>
                <w:szCs w:val="24"/>
              </w:rPr>
              <w:t>30</w:t>
            </w:r>
          </w:p>
          <w:p w:rsidR="00F75280" w:rsidRPr="00CE3738" w:rsidRDefault="00F75280" w:rsidP="00CE3738">
            <w:pPr>
              <w:shd w:val="clear" w:color="auto" w:fill="FFFFFF" w:themeFill="background1"/>
              <w:jc w:val="center"/>
              <w:rPr>
                <w:sz w:val="24"/>
                <w:szCs w:val="24"/>
              </w:rPr>
            </w:pPr>
            <w:r w:rsidRPr="00CE3738">
              <w:rPr>
                <w:sz w:val="24"/>
                <w:szCs w:val="24"/>
              </w:rPr>
              <w:t>дошк.12</w:t>
            </w:r>
          </w:p>
          <w:p w:rsidR="00F75280" w:rsidRPr="00CE3738" w:rsidRDefault="00F75280" w:rsidP="00CE3738">
            <w:pPr>
              <w:shd w:val="clear" w:color="auto" w:fill="FFFFFF" w:themeFill="background1"/>
              <w:jc w:val="center"/>
              <w:rPr>
                <w:b/>
                <w:bCs/>
                <w:sz w:val="24"/>
                <w:szCs w:val="24"/>
              </w:rPr>
            </w:pPr>
            <w:r w:rsidRPr="00CE3738">
              <w:rPr>
                <w:sz w:val="24"/>
                <w:szCs w:val="24"/>
              </w:rPr>
              <w:t>уч-ся 18</w:t>
            </w:r>
          </w:p>
        </w:tc>
        <w:tc>
          <w:tcPr>
            <w:tcW w:w="0" w:type="auto"/>
            <w:vAlign w:val="center"/>
          </w:tcPr>
          <w:p w:rsidR="00F75280" w:rsidRPr="00CE3738" w:rsidRDefault="00F75280" w:rsidP="00CE3738">
            <w:pPr>
              <w:shd w:val="clear" w:color="auto" w:fill="FFFFFF" w:themeFill="background1"/>
              <w:jc w:val="center"/>
              <w:rPr>
                <w:b/>
                <w:bCs/>
                <w:sz w:val="24"/>
                <w:szCs w:val="24"/>
              </w:rPr>
            </w:pPr>
            <w:r w:rsidRPr="00CE3738">
              <w:rPr>
                <w:b/>
                <w:bCs/>
                <w:sz w:val="24"/>
                <w:szCs w:val="24"/>
              </w:rPr>
              <w:t>35</w:t>
            </w:r>
          </w:p>
          <w:p w:rsidR="00F75280" w:rsidRPr="00CE3738" w:rsidRDefault="00F75280" w:rsidP="00CE3738">
            <w:pPr>
              <w:shd w:val="clear" w:color="auto" w:fill="FFFFFF" w:themeFill="background1"/>
              <w:jc w:val="center"/>
              <w:rPr>
                <w:sz w:val="24"/>
                <w:szCs w:val="24"/>
              </w:rPr>
            </w:pPr>
            <w:r w:rsidRPr="00CE3738">
              <w:rPr>
                <w:sz w:val="24"/>
                <w:szCs w:val="24"/>
              </w:rPr>
              <w:t>дошк.14</w:t>
            </w:r>
          </w:p>
          <w:p w:rsidR="00F75280" w:rsidRPr="00CE3738" w:rsidRDefault="00F75280" w:rsidP="00CE3738">
            <w:pPr>
              <w:shd w:val="clear" w:color="auto" w:fill="FFFFFF" w:themeFill="background1"/>
              <w:jc w:val="center"/>
              <w:rPr>
                <w:b/>
                <w:bCs/>
                <w:sz w:val="24"/>
                <w:szCs w:val="24"/>
              </w:rPr>
            </w:pPr>
            <w:r w:rsidRPr="00CE3738">
              <w:rPr>
                <w:sz w:val="24"/>
                <w:szCs w:val="24"/>
              </w:rPr>
              <w:t>уч-ся 21</w:t>
            </w:r>
          </w:p>
        </w:tc>
        <w:tc>
          <w:tcPr>
            <w:tcW w:w="0" w:type="auto"/>
            <w:vAlign w:val="center"/>
          </w:tcPr>
          <w:p w:rsidR="00F75280" w:rsidRPr="00CE3738" w:rsidRDefault="00F75280" w:rsidP="00CE3738">
            <w:pPr>
              <w:shd w:val="clear" w:color="auto" w:fill="FFFFFF" w:themeFill="background1"/>
              <w:jc w:val="center"/>
              <w:rPr>
                <w:b/>
                <w:bCs/>
                <w:sz w:val="24"/>
                <w:szCs w:val="24"/>
              </w:rPr>
            </w:pPr>
            <w:r w:rsidRPr="00CE3738">
              <w:rPr>
                <w:b/>
                <w:bCs/>
                <w:sz w:val="24"/>
                <w:szCs w:val="24"/>
              </w:rPr>
              <w:t>37</w:t>
            </w:r>
          </w:p>
          <w:p w:rsidR="00F75280" w:rsidRPr="00CE3738" w:rsidRDefault="00F75280" w:rsidP="00CE3738">
            <w:pPr>
              <w:shd w:val="clear" w:color="auto" w:fill="FFFFFF" w:themeFill="background1"/>
              <w:jc w:val="center"/>
              <w:rPr>
                <w:sz w:val="24"/>
                <w:szCs w:val="24"/>
              </w:rPr>
            </w:pPr>
            <w:r w:rsidRPr="00CE3738">
              <w:rPr>
                <w:sz w:val="24"/>
                <w:szCs w:val="24"/>
              </w:rPr>
              <w:t>дошк.10</w:t>
            </w:r>
          </w:p>
          <w:p w:rsidR="00F75280" w:rsidRPr="00CE3738" w:rsidRDefault="00F75280" w:rsidP="00CE3738">
            <w:pPr>
              <w:shd w:val="clear" w:color="auto" w:fill="FFFFFF" w:themeFill="background1"/>
              <w:jc w:val="center"/>
              <w:rPr>
                <w:b/>
                <w:bCs/>
                <w:sz w:val="24"/>
                <w:szCs w:val="24"/>
              </w:rPr>
            </w:pPr>
            <w:r w:rsidRPr="00CE3738">
              <w:rPr>
                <w:sz w:val="24"/>
                <w:szCs w:val="24"/>
              </w:rPr>
              <w:t>уч-ся 27</w:t>
            </w:r>
          </w:p>
        </w:tc>
      </w:tr>
      <w:tr w:rsidR="00F75280" w:rsidRPr="00CE3738" w:rsidTr="008B7865">
        <w:tc>
          <w:tcPr>
            <w:tcW w:w="0" w:type="auto"/>
          </w:tcPr>
          <w:p w:rsidR="00F75280" w:rsidRPr="00CE3738" w:rsidRDefault="00F75280" w:rsidP="00CE3738">
            <w:pPr>
              <w:shd w:val="clear" w:color="auto" w:fill="FFFFFF" w:themeFill="background1"/>
              <w:jc w:val="both"/>
              <w:rPr>
                <w:b/>
                <w:bCs/>
                <w:sz w:val="24"/>
                <w:szCs w:val="24"/>
              </w:rPr>
            </w:pPr>
          </w:p>
        </w:tc>
        <w:tc>
          <w:tcPr>
            <w:tcW w:w="3770" w:type="dxa"/>
          </w:tcPr>
          <w:p w:rsidR="00F75280" w:rsidRPr="00CE3738" w:rsidRDefault="00F75280" w:rsidP="00CE3738">
            <w:pPr>
              <w:shd w:val="clear" w:color="auto" w:fill="FFFFFF" w:themeFill="background1"/>
              <w:jc w:val="both"/>
              <w:rPr>
                <w:b/>
                <w:bCs/>
                <w:sz w:val="24"/>
                <w:szCs w:val="24"/>
              </w:rPr>
            </w:pPr>
          </w:p>
          <w:p w:rsidR="00F75280" w:rsidRPr="00CE3738" w:rsidRDefault="00F75280" w:rsidP="00CE3738">
            <w:pPr>
              <w:shd w:val="clear" w:color="auto" w:fill="FFFFFF" w:themeFill="background1"/>
              <w:jc w:val="both"/>
              <w:rPr>
                <w:b/>
                <w:bCs/>
                <w:sz w:val="24"/>
                <w:szCs w:val="24"/>
              </w:rPr>
            </w:pPr>
            <w:r w:rsidRPr="00CE3738">
              <w:rPr>
                <w:b/>
                <w:bCs/>
                <w:sz w:val="24"/>
                <w:szCs w:val="24"/>
              </w:rPr>
              <w:t>Итого:</w:t>
            </w:r>
          </w:p>
        </w:tc>
        <w:tc>
          <w:tcPr>
            <w:tcW w:w="0" w:type="auto"/>
            <w:vAlign w:val="center"/>
          </w:tcPr>
          <w:p w:rsidR="00F75280" w:rsidRPr="00CE3738" w:rsidRDefault="00F75280" w:rsidP="00CE3738">
            <w:pPr>
              <w:shd w:val="clear" w:color="auto" w:fill="FFFFFF" w:themeFill="background1"/>
              <w:jc w:val="center"/>
              <w:rPr>
                <w:b/>
                <w:bCs/>
                <w:sz w:val="24"/>
                <w:szCs w:val="24"/>
              </w:rPr>
            </w:pPr>
            <w:r w:rsidRPr="00CE3738">
              <w:rPr>
                <w:b/>
                <w:bCs/>
                <w:sz w:val="24"/>
                <w:szCs w:val="24"/>
              </w:rPr>
              <w:t>1618</w:t>
            </w:r>
          </w:p>
          <w:p w:rsidR="00F75280" w:rsidRPr="00CE3738" w:rsidRDefault="00F75280" w:rsidP="00CE3738">
            <w:pPr>
              <w:shd w:val="clear" w:color="auto" w:fill="FFFFFF" w:themeFill="background1"/>
              <w:jc w:val="center"/>
              <w:rPr>
                <w:sz w:val="24"/>
                <w:szCs w:val="24"/>
              </w:rPr>
            </w:pPr>
            <w:proofErr w:type="spellStart"/>
            <w:r w:rsidRPr="00CE3738">
              <w:rPr>
                <w:sz w:val="24"/>
                <w:szCs w:val="24"/>
              </w:rPr>
              <w:t>дошк</w:t>
            </w:r>
            <w:proofErr w:type="spellEnd"/>
            <w:r w:rsidRPr="00CE3738">
              <w:rPr>
                <w:sz w:val="24"/>
                <w:szCs w:val="24"/>
              </w:rPr>
              <w:t>. 568,</w:t>
            </w:r>
          </w:p>
          <w:p w:rsidR="00F75280" w:rsidRPr="00CE3738" w:rsidRDefault="00F75280" w:rsidP="00CE3738">
            <w:pPr>
              <w:shd w:val="clear" w:color="auto" w:fill="FFFFFF" w:themeFill="background1"/>
              <w:jc w:val="center"/>
              <w:rPr>
                <w:b/>
                <w:bCs/>
                <w:sz w:val="24"/>
                <w:szCs w:val="24"/>
              </w:rPr>
            </w:pPr>
            <w:r w:rsidRPr="00CE3738">
              <w:rPr>
                <w:sz w:val="24"/>
                <w:szCs w:val="24"/>
              </w:rPr>
              <w:t>уч-ся 1050</w:t>
            </w:r>
          </w:p>
        </w:tc>
        <w:tc>
          <w:tcPr>
            <w:tcW w:w="0" w:type="auto"/>
            <w:vAlign w:val="center"/>
          </w:tcPr>
          <w:p w:rsidR="00F75280" w:rsidRPr="00CE3738" w:rsidRDefault="00F75280" w:rsidP="00CE3738">
            <w:pPr>
              <w:shd w:val="clear" w:color="auto" w:fill="FFFFFF" w:themeFill="background1"/>
              <w:jc w:val="center"/>
              <w:rPr>
                <w:b/>
                <w:bCs/>
                <w:sz w:val="24"/>
                <w:szCs w:val="24"/>
              </w:rPr>
            </w:pPr>
            <w:r w:rsidRPr="00CE3738">
              <w:rPr>
                <w:b/>
                <w:bCs/>
                <w:sz w:val="24"/>
                <w:szCs w:val="24"/>
              </w:rPr>
              <w:t>1610</w:t>
            </w:r>
          </w:p>
          <w:p w:rsidR="00F75280" w:rsidRPr="00CE3738" w:rsidRDefault="00F75280" w:rsidP="00CE3738">
            <w:pPr>
              <w:shd w:val="clear" w:color="auto" w:fill="FFFFFF" w:themeFill="background1"/>
              <w:jc w:val="center"/>
              <w:rPr>
                <w:sz w:val="24"/>
                <w:szCs w:val="24"/>
              </w:rPr>
            </w:pPr>
            <w:r w:rsidRPr="00CE3738">
              <w:rPr>
                <w:sz w:val="24"/>
                <w:szCs w:val="24"/>
              </w:rPr>
              <w:t>дошк.565</w:t>
            </w:r>
          </w:p>
          <w:p w:rsidR="00F75280" w:rsidRPr="00CE3738" w:rsidRDefault="00F75280" w:rsidP="002A02A5">
            <w:pPr>
              <w:shd w:val="clear" w:color="auto" w:fill="FFFFFF" w:themeFill="background1"/>
              <w:jc w:val="center"/>
              <w:rPr>
                <w:b/>
                <w:bCs/>
                <w:sz w:val="24"/>
                <w:szCs w:val="24"/>
              </w:rPr>
            </w:pPr>
            <w:r w:rsidRPr="00CE3738">
              <w:rPr>
                <w:sz w:val="24"/>
                <w:szCs w:val="24"/>
              </w:rPr>
              <w:t>уч-ся1045</w:t>
            </w:r>
          </w:p>
        </w:tc>
        <w:tc>
          <w:tcPr>
            <w:tcW w:w="0" w:type="auto"/>
            <w:vAlign w:val="center"/>
          </w:tcPr>
          <w:p w:rsidR="00F75280" w:rsidRPr="00CE3738" w:rsidRDefault="00F75280" w:rsidP="00CE3738">
            <w:pPr>
              <w:shd w:val="clear" w:color="auto" w:fill="FFFFFF" w:themeFill="background1"/>
              <w:jc w:val="center"/>
              <w:rPr>
                <w:b/>
                <w:bCs/>
                <w:sz w:val="24"/>
                <w:szCs w:val="24"/>
              </w:rPr>
            </w:pPr>
            <w:r w:rsidRPr="00CE3738">
              <w:rPr>
                <w:b/>
                <w:bCs/>
                <w:sz w:val="24"/>
                <w:szCs w:val="24"/>
              </w:rPr>
              <w:t>1547</w:t>
            </w:r>
          </w:p>
          <w:p w:rsidR="00F75280" w:rsidRPr="00CE3738" w:rsidRDefault="00F75280" w:rsidP="00CE3738">
            <w:pPr>
              <w:shd w:val="clear" w:color="auto" w:fill="FFFFFF" w:themeFill="background1"/>
              <w:jc w:val="center"/>
              <w:rPr>
                <w:sz w:val="24"/>
                <w:szCs w:val="24"/>
              </w:rPr>
            </w:pPr>
            <w:r w:rsidRPr="00CE3738">
              <w:rPr>
                <w:sz w:val="24"/>
                <w:szCs w:val="24"/>
              </w:rPr>
              <w:t>дошк.566</w:t>
            </w:r>
          </w:p>
          <w:p w:rsidR="00F75280" w:rsidRPr="00CE3738" w:rsidRDefault="00F75280" w:rsidP="002A02A5">
            <w:pPr>
              <w:shd w:val="clear" w:color="auto" w:fill="FFFFFF" w:themeFill="background1"/>
              <w:jc w:val="center"/>
              <w:rPr>
                <w:b/>
                <w:bCs/>
                <w:sz w:val="24"/>
                <w:szCs w:val="24"/>
              </w:rPr>
            </w:pPr>
            <w:r w:rsidRPr="00CE3738">
              <w:rPr>
                <w:sz w:val="24"/>
                <w:szCs w:val="24"/>
              </w:rPr>
              <w:t>уч-ся981</w:t>
            </w:r>
          </w:p>
        </w:tc>
        <w:tc>
          <w:tcPr>
            <w:tcW w:w="0" w:type="auto"/>
            <w:vAlign w:val="center"/>
          </w:tcPr>
          <w:p w:rsidR="00F75280" w:rsidRPr="00CE3738" w:rsidRDefault="00F75280" w:rsidP="00CE3738">
            <w:pPr>
              <w:shd w:val="clear" w:color="auto" w:fill="FFFFFF" w:themeFill="background1"/>
              <w:jc w:val="center"/>
              <w:rPr>
                <w:b/>
                <w:bCs/>
                <w:sz w:val="24"/>
                <w:szCs w:val="24"/>
              </w:rPr>
            </w:pPr>
            <w:r w:rsidRPr="00CE3738">
              <w:rPr>
                <w:b/>
                <w:bCs/>
                <w:sz w:val="24"/>
                <w:szCs w:val="24"/>
              </w:rPr>
              <w:t>1539</w:t>
            </w:r>
          </w:p>
          <w:p w:rsidR="00F75280" w:rsidRPr="00CE3738" w:rsidRDefault="00F75280" w:rsidP="00CE3738">
            <w:pPr>
              <w:shd w:val="clear" w:color="auto" w:fill="FFFFFF" w:themeFill="background1"/>
              <w:jc w:val="center"/>
              <w:rPr>
                <w:sz w:val="24"/>
                <w:szCs w:val="24"/>
              </w:rPr>
            </w:pPr>
            <w:r w:rsidRPr="00CE3738">
              <w:rPr>
                <w:sz w:val="24"/>
                <w:szCs w:val="24"/>
              </w:rPr>
              <w:t>дошк.540</w:t>
            </w:r>
          </w:p>
          <w:p w:rsidR="00F75280" w:rsidRPr="00CE3738" w:rsidRDefault="00F75280" w:rsidP="002A02A5">
            <w:pPr>
              <w:shd w:val="clear" w:color="auto" w:fill="FFFFFF" w:themeFill="background1"/>
              <w:jc w:val="center"/>
              <w:rPr>
                <w:b/>
                <w:bCs/>
                <w:sz w:val="24"/>
                <w:szCs w:val="24"/>
              </w:rPr>
            </w:pPr>
            <w:r w:rsidRPr="00CE3738">
              <w:rPr>
                <w:sz w:val="24"/>
                <w:szCs w:val="24"/>
              </w:rPr>
              <w:t>уч-ся999</w:t>
            </w:r>
          </w:p>
        </w:tc>
        <w:tc>
          <w:tcPr>
            <w:tcW w:w="0" w:type="auto"/>
            <w:vAlign w:val="center"/>
          </w:tcPr>
          <w:p w:rsidR="00F75280" w:rsidRPr="00CE3738" w:rsidRDefault="00F75280" w:rsidP="00CE3738">
            <w:pPr>
              <w:shd w:val="clear" w:color="auto" w:fill="FFFFFF" w:themeFill="background1"/>
              <w:jc w:val="center"/>
              <w:rPr>
                <w:b/>
                <w:bCs/>
                <w:sz w:val="24"/>
                <w:szCs w:val="24"/>
              </w:rPr>
            </w:pPr>
            <w:r w:rsidRPr="00CE3738">
              <w:rPr>
                <w:b/>
                <w:bCs/>
                <w:sz w:val="24"/>
                <w:szCs w:val="24"/>
              </w:rPr>
              <w:t>1499</w:t>
            </w:r>
          </w:p>
          <w:p w:rsidR="00F75280" w:rsidRPr="00CE3738" w:rsidRDefault="00F75280" w:rsidP="00CE3738">
            <w:pPr>
              <w:shd w:val="clear" w:color="auto" w:fill="FFFFFF" w:themeFill="background1"/>
              <w:jc w:val="center"/>
              <w:rPr>
                <w:sz w:val="24"/>
                <w:szCs w:val="24"/>
              </w:rPr>
            </w:pPr>
            <w:r w:rsidRPr="00CE3738">
              <w:rPr>
                <w:sz w:val="24"/>
                <w:szCs w:val="24"/>
              </w:rPr>
              <w:t>дошк.511</w:t>
            </w:r>
          </w:p>
          <w:p w:rsidR="00F75280" w:rsidRPr="00CE3738" w:rsidRDefault="00F75280" w:rsidP="002A02A5">
            <w:pPr>
              <w:shd w:val="clear" w:color="auto" w:fill="FFFFFF" w:themeFill="background1"/>
              <w:jc w:val="center"/>
              <w:rPr>
                <w:b/>
                <w:bCs/>
                <w:sz w:val="24"/>
                <w:szCs w:val="24"/>
              </w:rPr>
            </w:pPr>
            <w:r w:rsidRPr="00CE3738">
              <w:rPr>
                <w:sz w:val="24"/>
                <w:szCs w:val="24"/>
              </w:rPr>
              <w:t>уч-ся988</w:t>
            </w:r>
          </w:p>
        </w:tc>
      </w:tr>
      <w:tr w:rsidR="00F75280" w:rsidRPr="00CE3738" w:rsidTr="008B7865">
        <w:tc>
          <w:tcPr>
            <w:tcW w:w="0" w:type="auto"/>
          </w:tcPr>
          <w:p w:rsidR="00F75280" w:rsidRPr="00CE3738" w:rsidRDefault="00F75280" w:rsidP="00CE3738">
            <w:pPr>
              <w:shd w:val="clear" w:color="auto" w:fill="FFFFFF" w:themeFill="background1"/>
              <w:jc w:val="both"/>
              <w:rPr>
                <w:sz w:val="24"/>
                <w:szCs w:val="24"/>
              </w:rPr>
            </w:pPr>
            <w:r w:rsidRPr="00CE3738">
              <w:rPr>
                <w:sz w:val="24"/>
                <w:szCs w:val="24"/>
              </w:rPr>
              <w:t>14</w:t>
            </w:r>
          </w:p>
        </w:tc>
        <w:tc>
          <w:tcPr>
            <w:tcW w:w="3770" w:type="dxa"/>
          </w:tcPr>
          <w:p w:rsidR="00F75280" w:rsidRPr="00CE3738" w:rsidRDefault="00F75280" w:rsidP="002A02A5">
            <w:pPr>
              <w:shd w:val="clear" w:color="auto" w:fill="FFFFFF" w:themeFill="background1"/>
              <w:jc w:val="both"/>
              <w:rPr>
                <w:sz w:val="24"/>
                <w:szCs w:val="24"/>
              </w:rPr>
            </w:pPr>
            <w:r w:rsidRPr="00CE3738">
              <w:rPr>
                <w:sz w:val="24"/>
                <w:szCs w:val="24"/>
              </w:rPr>
              <w:t xml:space="preserve">МУ «Центр социально-психологической реабилитации детей с особыми потребностями жизнедеятельности» </w:t>
            </w:r>
            <w:proofErr w:type="gramStart"/>
            <w:r w:rsidRPr="00CE3738">
              <w:rPr>
                <w:sz w:val="24"/>
                <w:szCs w:val="24"/>
              </w:rPr>
              <w:t>г</w:t>
            </w:r>
            <w:proofErr w:type="gramEnd"/>
            <w:r w:rsidRPr="00CE3738">
              <w:rPr>
                <w:sz w:val="24"/>
                <w:szCs w:val="24"/>
              </w:rPr>
              <w:t>. Дубоссары</w:t>
            </w:r>
          </w:p>
        </w:tc>
        <w:tc>
          <w:tcPr>
            <w:tcW w:w="0" w:type="auto"/>
            <w:vAlign w:val="center"/>
          </w:tcPr>
          <w:p w:rsidR="00F75280" w:rsidRPr="00CE3738" w:rsidRDefault="00F75280" w:rsidP="00CE3738">
            <w:pPr>
              <w:shd w:val="clear" w:color="auto" w:fill="FFFFFF" w:themeFill="background1"/>
              <w:jc w:val="center"/>
              <w:rPr>
                <w:bCs/>
                <w:sz w:val="24"/>
                <w:szCs w:val="24"/>
              </w:rPr>
            </w:pPr>
            <w:r w:rsidRPr="00CE3738">
              <w:rPr>
                <w:bCs/>
                <w:sz w:val="24"/>
                <w:szCs w:val="24"/>
              </w:rPr>
              <w:t>16</w:t>
            </w:r>
          </w:p>
        </w:tc>
        <w:tc>
          <w:tcPr>
            <w:tcW w:w="0" w:type="auto"/>
            <w:vAlign w:val="center"/>
          </w:tcPr>
          <w:p w:rsidR="00F75280" w:rsidRPr="00CE3738" w:rsidRDefault="00F75280" w:rsidP="00CE3738">
            <w:pPr>
              <w:shd w:val="clear" w:color="auto" w:fill="FFFFFF" w:themeFill="background1"/>
              <w:jc w:val="center"/>
              <w:rPr>
                <w:bCs/>
                <w:sz w:val="24"/>
                <w:szCs w:val="24"/>
              </w:rPr>
            </w:pPr>
            <w:r w:rsidRPr="00CE3738">
              <w:rPr>
                <w:bCs/>
                <w:sz w:val="24"/>
                <w:szCs w:val="24"/>
              </w:rPr>
              <w:t>20</w:t>
            </w:r>
          </w:p>
        </w:tc>
        <w:tc>
          <w:tcPr>
            <w:tcW w:w="0" w:type="auto"/>
            <w:vAlign w:val="center"/>
          </w:tcPr>
          <w:p w:rsidR="00F75280" w:rsidRPr="00CE3738" w:rsidRDefault="00F75280" w:rsidP="00CE3738">
            <w:pPr>
              <w:shd w:val="clear" w:color="auto" w:fill="FFFFFF" w:themeFill="background1"/>
              <w:jc w:val="center"/>
              <w:rPr>
                <w:bCs/>
                <w:sz w:val="24"/>
                <w:szCs w:val="24"/>
              </w:rPr>
            </w:pPr>
            <w:r w:rsidRPr="00CE3738">
              <w:rPr>
                <w:bCs/>
                <w:sz w:val="24"/>
                <w:szCs w:val="24"/>
              </w:rPr>
              <w:t>20</w:t>
            </w:r>
          </w:p>
        </w:tc>
        <w:tc>
          <w:tcPr>
            <w:tcW w:w="0" w:type="auto"/>
            <w:vAlign w:val="center"/>
          </w:tcPr>
          <w:p w:rsidR="00F75280" w:rsidRPr="00CE3738" w:rsidRDefault="00F75280" w:rsidP="00CE3738">
            <w:pPr>
              <w:shd w:val="clear" w:color="auto" w:fill="FFFFFF" w:themeFill="background1"/>
              <w:jc w:val="center"/>
              <w:rPr>
                <w:sz w:val="24"/>
                <w:szCs w:val="24"/>
              </w:rPr>
            </w:pPr>
            <w:r w:rsidRPr="00CE3738">
              <w:rPr>
                <w:sz w:val="24"/>
                <w:szCs w:val="24"/>
              </w:rPr>
              <w:t>18</w:t>
            </w:r>
          </w:p>
        </w:tc>
        <w:tc>
          <w:tcPr>
            <w:tcW w:w="0" w:type="auto"/>
            <w:vAlign w:val="center"/>
          </w:tcPr>
          <w:p w:rsidR="00F75280" w:rsidRPr="00CE3738" w:rsidRDefault="00F75280" w:rsidP="00CE3738">
            <w:pPr>
              <w:shd w:val="clear" w:color="auto" w:fill="FFFFFF" w:themeFill="background1"/>
              <w:jc w:val="center"/>
              <w:rPr>
                <w:sz w:val="24"/>
                <w:szCs w:val="24"/>
              </w:rPr>
            </w:pPr>
            <w:r w:rsidRPr="00CE3738">
              <w:rPr>
                <w:sz w:val="24"/>
                <w:szCs w:val="24"/>
              </w:rPr>
              <w:t>18</w:t>
            </w:r>
          </w:p>
        </w:tc>
      </w:tr>
    </w:tbl>
    <w:p w:rsidR="00001AA6" w:rsidRDefault="00001AA6" w:rsidP="00CE3738">
      <w:pPr>
        <w:shd w:val="clear" w:color="auto" w:fill="FFFFFF" w:themeFill="background1"/>
        <w:spacing w:after="0" w:line="240" w:lineRule="auto"/>
        <w:ind w:firstLine="709"/>
        <w:jc w:val="both"/>
        <w:rPr>
          <w:rFonts w:ascii="Times New Roman" w:hAnsi="Times New Roman" w:cs="Times New Roman"/>
          <w:sz w:val="28"/>
          <w:szCs w:val="28"/>
        </w:rPr>
      </w:pPr>
      <w:bookmarkStart w:id="0" w:name="_Toc472062703"/>
      <w:bookmarkStart w:id="1" w:name="_Toc472063590"/>
    </w:p>
    <w:p w:rsidR="00F75280" w:rsidRPr="00CE3738" w:rsidRDefault="00F75280"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В 7 организациях специального (коррекционного) образования обучение осуществляется на русском языке</w:t>
      </w:r>
      <w:r w:rsidR="000252A1">
        <w:rPr>
          <w:rFonts w:ascii="Times New Roman" w:hAnsi="Times New Roman" w:cs="Times New Roman"/>
          <w:sz w:val="28"/>
          <w:szCs w:val="28"/>
        </w:rPr>
        <w:t>;</w:t>
      </w:r>
      <w:r w:rsidRPr="00CE3738">
        <w:rPr>
          <w:rFonts w:ascii="Times New Roman" w:hAnsi="Times New Roman" w:cs="Times New Roman"/>
          <w:sz w:val="28"/>
          <w:szCs w:val="28"/>
        </w:rPr>
        <w:t xml:space="preserve"> в ГОУ «</w:t>
      </w:r>
      <w:proofErr w:type="spellStart"/>
      <w:r w:rsidRPr="00CE3738">
        <w:rPr>
          <w:rFonts w:ascii="Times New Roman" w:hAnsi="Times New Roman" w:cs="Times New Roman"/>
          <w:sz w:val="28"/>
          <w:szCs w:val="28"/>
        </w:rPr>
        <w:t>Глинойская</w:t>
      </w:r>
      <w:proofErr w:type="spellEnd"/>
      <w:r w:rsidRPr="00CE3738">
        <w:rPr>
          <w:rFonts w:ascii="Times New Roman" w:hAnsi="Times New Roman" w:cs="Times New Roman"/>
          <w:sz w:val="28"/>
          <w:szCs w:val="28"/>
        </w:rPr>
        <w:t xml:space="preserve"> </w:t>
      </w:r>
      <w:proofErr w:type="gramStart"/>
      <w:r w:rsidRPr="00CE3738">
        <w:rPr>
          <w:rFonts w:ascii="Times New Roman" w:hAnsi="Times New Roman" w:cs="Times New Roman"/>
          <w:sz w:val="28"/>
          <w:szCs w:val="28"/>
        </w:rPr>
        <w:t>С(</w:t>
      </w:r>
      <w:proofErr w:type="gramEnd"/>
      <w:r w:rsidRPr="00CE3738">
        <w:rPr>
          <w:rFonts w:ascii="Times New Roman" w:hAnsi="Times New Roman" w:cs="Times New Roman"/>
          <w:sz w:val="28"/>
          <w:szCs w:val="28"/>
        </w:rPr>
        <w:t xml:space="preserve">К)ОШ-И </w:t>
      </w:r>
      <w:r w:rsidR="00FB3B6E" w:rsidRPr="00FB3B6E">
        <w:rPr>
          <w:rFonts w:ascii="Times New Roman" w:hAnsi="Times New Roman" w:cs="Times New Roman"/>
          <w:sz w:val="28"/>
          <w:szCs w:val="28"/>
          <w:lang w:val="en-US"/>
        </w:rPr>
        <w:t>VIII</w:t>
      </w:r>
      <w:r w:rsidR="00FB3B6E" w:rsidRPr="00FB3B6E">
        <w:rPr>
          <w:rFonts w:ascii="Times New Roman" w:hAnsi="Times New Roman" w:cs="Times New Roman"/>
          <w:sz w:val="28"/>
          <w:szCs w:val="28"/>
        </w:rPr>
        <w:t xml:space="preserve"> вида для детей-сирот и детей, оставшихся без попечения родителей»</w:t>
      </w:r>
      <w:r w:rsidRPr="00CE3738">
        <w:rPr>
          <w:rFonts w:ascii="Times New Roman" w:hAnsi="Times New Roman" w:cs="Times New Roman"/>
          <w:sz w:val="28"/>
          <w:szCs w:val="28"/>
        </w:rPr>
        <w:t>и МОУ «</w:t>
      </w:r>
      <w:proofErr w:type="spellStart"/>
      <w:r w:rsidRPr="00CE3738">
        <w:rPr>
          <w:rFonts w:ascii="Times New Roman" w:hAnsi="Times New Roman" w:cs="Times New Roman"/>
          <w:sz w:val="28"/>
          <w:szCs w:val="28"/>
        </w:rPr>
        <w:t>Дубоссарская</w:t>
      </w:r>
      <w:proofErr w:type="spellEnd"/>
      <w:r w:rsidRPr="00CE3738">
        <w:rPr>
          <w:rFonts w:ascii="Times New Roman" w:hAnsi="Times New Roman" w:cs="Times New Roman"/>
          <w:sz w:val="28"/>
          <w:szCs w:val="28"/>
        </w:rPr>
        <w:t xml:space="preserve"> С(К)ОШ-И </w:t>
      </w:r>
      <w:r w:rsidR="00FB3B6E" w:rsidRPr="00FB3B6E">
        <w:rPr>
          <w:rFonts w:ascii="Times New Roman" w:hAnsi="Times New Roman" w:cs="Times New Roman"/>
          <w:sz w:val="28"/>
          <w:szCs w:val="28"/>
          <w:lang w:val="en-US"/>
        </w:rPr>
        <w:t>VIII</w:t>
      </w:r>
      <w:r w:rsidR="00FB3B6E" w:rsidRPr="00FB3B6E">
        <w:rPr>
          <w:rFonts w:ascii="Times New Roman" w:hAnsi="Times New Roman" w:cs="Times New Roman"/>
          <w:sz w:val="28"/>
          <w:szCs w:val="28"/>
        </w:rPr>
        <w:t xml:space="preserve"> вида</w:t>
      </w:r>
      <w:r w:rsidRPr="00CE3738">
        <w:rPr>
          <w:rFonts w:ascii="Times New Roman" w:hAnsi="Times New Roman" w:cs="Times New Roman"/>
          <w:sz w:val="28"/>
          <w:szCs w:val="28"/>
        </w:rPr>
        <w:t>» функционируют классы с русским и молдавским языком обучения.</w:t>
      </w:r>
      <w:bookmarkEnd w:id="0"/>
      <w:bookmarkEnd w:id="1"/>
    </w:p>
    <w:p w:rsidR="00F75280" w:rsidRPr="00CE3738" w:rsidRDefault="00F75280" w:rsidP="00CE3738">
      <w:pPr>
        <w:shd w:val="clear" w:color="auto" w:fill="FFFFFF" w:themeFill="background1"/>
        <w:spacing w:after="0" w:line="240" w:lineRule="auto"/>
        <w:ind w:firstLine="709"/>
        <w:jc w:val="both"/>
        <w:rPr>
          <w:rFonts w:ascii="Times New Roman" w:hAnsi="Times New Roman" w:cs="Times New Roman"/>
          <w:sz w:val="28"/>
          <w:szCs w:val="28"/>
        </w:rPr>
      </w:pPr>
      <w:bookmarkStart w:id="2" w:name="_Toc472062704"/>
      <w:bookmarkStart w:id="3" w:name="_Toc472063591"/>
      <w:r w:rsidRPr="00CE3738">
        <w:rPr>
          <w:rFonts w:ascii="Times New Roman" w:hAnsi="Times New Roman" w:cs="Times New Roman"/>
          <w:sz w:val="28"/>
          <w:szCs w:val="28"/>
        </w:rPr>
        <w:t xml:space="preserve">В сравнении с </w:t>
      </w:r>
      <w:r w:rsidR="000252A1">
        <w:rPr>
          <w:rFonts w:ascii="Times New Roman" w:hAnsi="Times New Roman" w:cs="Times New Roman"/>
          <w:sz w:val="28"/>
          <w:szCs w:val="28"/>
        </w:rPr>
        <w:t>2015</w:t>
      </w:r>
      <w:r w:rsidRPr="00CE3738">
        <w:rPr>
          <w:rFonts w:ascii="Times New Roman" w:hAnsi="Times New Roman" w:cs="Times New Roman"/>
          <w:sz w:val="28"/>
          <w:szCs w:val="28"/>
        </w:rPr>
        <w:t xml:space="preserve"> годом количество обучающихся на русском языке практически не изменилось и составило 912 человек (на 1 больше), на молдавском </w:t>
      </w:r>
      <w:r w:rsidR="000252A1">
        <w:rPr>
          <w:rFonts w:ascii="Times New Roman" w:hAnsi="Times New Roman" w:cs="Times New Roman"/>
          <w:sz w:val="28"/>
          <w:szCs w:val="28"/>
        </w:rPr>
        <w:t xml:space="preserve">языке </w:t>
      </w:r>
      <w:r w:rsidRPr="00CE3738">
        <w:rPr>
          <w:rFonts w:ascii="Times New Roman" w:hAnsi="Times New Roman" w:cs="Times New Roman"/>
          <w:sz w:val="28"/>
          <w:szCs w:val="28"/>
        </w:rPr>
        <w:t>сократилось на 12 учащихся и составило  76 учеников.</w:t>
      </w:r>
      <w:bookmarkEnd w:id="2"/>
      <w:bookmarkEnd w:id="3"/>
    </w:p>
    <w:p w:rsidR="00F75280" w:rsidRPr="00CE3738" w:rsidRDefault="00F75280" w:rsidP="00CE3738">
      <w:pPr>
        <w:shd w:val="clear" w:color="auto" w:fill="FFFFFF" w:themeFill="background1"/>
        <w:spacing w:after="0" w:line="240" w:lineRule="auto"/>
        <w:ind w:firstLine="709"/>
        <w:jc w:val="both"/>
        <w:rPr>
          <w:rFonts w:ascii="Times New Roman" w:hAnsi="Times New Roman" w:cs="Times New Roman"/>
          <w:sz w:val="28"/>
          <w:szCs w:val="28"/>
        </w:rPr>
      </w:pPr>
      <w:bookmarkStart w:id="4" w:name="_Toc472062705"/>
      <w:bookmarkStart w:id="5" w:name="_Toc472063592"/>
      <w:r w:rsidRPr="00CE3738">
        <w:rPr>
          <w:rFonts w:ascii="Times New Roman" w:hAnsi="Times New Roman" w:cs="Times New Roman"/>
          <w:sz w:val="28"/>
          <w:szCs w:val="28"/>
        </w:rPr>
        <w:t xml:space="preserve">В качестве официального языка с 5 класса изучается молдавский язык. В классах для </w:t>
      </w:r>
      <w:proofErr w:type="spellStart"/>
      <w:r w:rsidRPr="00CE3738">
        <w:rPr>
          <w:rFonts w:ascii="Times New Roman" w:hAnsi="Times New Roman" w:cs="Times New Roman"/>
          <w:sz w:val="28"/>
          <w:szCs w:val="28"/>
        </w:rPr>
        <w:t>неслышащих</w:t>
      </w:r>
      <w:proofErr w:type="spellEnd"/>
      <w:r w:rsidRPr="00CE3738">
        <w:rPr>
          <w:rFonts w:ascii="Times New Roman" w:hAnsi="Times New Roman" w:cs="Times New Roman"/>
          <w:sz w:val="28"/>
          <w:szCs w:val="28"/>
        </w:rPr>
        <w:t xml:space="preserve"> детей официальный язык не изучается.</w:t>
      </w:r>
      <w:bookmarkEnd w:id="4"/>
      <w:bookmarkEnd w:id="5"/>
    </w:p>
    <w:p w:rsidR="00F75280" w:rsidRPr="00CE3738" w:rsidRDefault="00F75280" w:rsidP="00CE3738">
      <w:pPr>
        <w:shd w:val="clear" w:color="auto" w:fill="FFFFFF" w:themeFill="background1"/>
        <w:spacing w:after="0" w:line="240" w:lineRule="auto"/>
        <w:ind w:firstLine="709"/>
        <w:jc w:val="both"/>
        <w:rPr>
          <w:rFonts w:ascii="Times New Roman" w:hAnsi="Times New Roman" w:cs="Times New Roman"/>
          <w:sz w:val="28"/>
          <w:szCs w:val="28"/>
        </w:rPr>
      </w:pPr>
      <w:bookmarkStart w:id="6" w:name="_Toc472062706"/>
      <w:bookmarkStart w:id="7" w:name="_Toc472063593"/>
      <w:r w:rsidRPr="00CE3738">
        <w:rPr>
          <w:rFonts w:ascii="Times New Roman" w:hAnsi="Times New Roman" w:cs="Times New Roman"/>
          <w:sz w:val="28"/>
          <w:szCs w:val="28"/>
        </w:rPr>
        <w:t>Изучают молдавский язык как официальный – 430 учеников (осталось на уровне прошлого года), русский – 49 учащихся (на 11 меньше).</w:t>
      </w:r>
      <w:bookmarkEnd w:id="6"/>
      <w:bookmarkEnd w:id="7"/>
    </w:p>
    <w:p w:rsidR="00135BC8" w:rsidRPr="00CE3738" w:rsidRDefault="00135BC8"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Помимо </w:t>
      </w:r>
      <w:r w:rsidR="00FB3B6E">
        <w:rPr>
          <w:rFonts w:ascii="Times New Roman" w:hAnsi="Times New Roman" w:cs="Times New Roman"/>
          <w:sz w:val="28"/>
          <w:szCs w:val="28"/>
        </w:rPr>
        <w:t xml:space="preserve">специальных (коррекционных) организаций образования </w:t>
      </w:r>
      <w:r w:rsidRPr="00CE3738">
        <w:rPr>
          <w:rFonts w:ascii="Times New Roman" w:hAnsi="Times New Roman" w:cs="Times New Roman"/>
          <w:sz w:val="28"/>
          <w:szCs w:val="28"/>
        </w:rPr>
        <w:t>дети с особыми образовательными потребностями обучаются в условиях интегрированного образования. В МОУ «</w:t>
      </w:r>
      <w:proofErr w:type="spellStart"/>
      <w:r w:rsidRPr="00CE3738">
        <w:rPr>
          <w:rFonts w:ascii="Times New Roman" w:hAnsi="Times New Roman" w:cs="Times New Roman"/>
          <w:sz w:val="28"/>
          <w:szCs w:val="28"/>
        </w:rPr>
        <w:t>Рыбницкая</w:t>
      </w:r>
      <w:proofErr w:type="spellEnd"/>
      <w:r w:rsidRPr="00CE3738">
        <w:rPr>
          <w:rFonts w:ascii="Times New Roman" w:hAnsi="Times New Roman" w:cs="Times New Roman"/>
          <w:sz w:val="28"/>
          <w:szCs w:val="28"/>
        </w:rPr>
        <w:t xml:space="preserve"> русская основная общеобразовательная школа-интернат» функционирует 7 специальных (коррекционных) классов для детей с нарушением интеллекта, в которых обучается 51 учащийся, это на 1 класс и 2 учащихся меньше, чем в прошлом году.</w:t>
      </w:r>
    </w:p>
    <w:p w:rsidR="00135BC8" w:rsidRPr="00CE3738" w:rsidRDefault="00135BC8"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В муниципальных организациях общего образования республики функционирует 4 класса компенсирующего обучения для детей, испытывающих затруднения в освоении общеобразовательных программ, в них обучается 69 учащихся, это на 1 класс и 20 учащихся меньше, чем в прошлом учебном году. В ГОУ «</w:t>
      </w:r>
      <w:proofErr w:type="spellStart"/>
      <w:r w:rsidRPr="00CE3738">
        <w:rPr>
          <w:rFonts w:ascii="Times New Roman" w:hAnsi="Times New Roman" w:cs="Times New Roman"/>
          <w:sz w:val="28"/>
          <w:szCs w:val="28"/>
        </w:rPr>
        <w:t>Парканская</w:t>
      </w:r>
      <w:proofErr w:type="spellEnd"/>
      <w:r w:rsidRPr="00CE3738">
        <w:rPr>
          <w:rFonts w:ascii="Times New Roman" w:hAnsi="Times New Roman" w:cs="Times New Roman"/>
          <w:sz w:val="28"/>
          <w:szCs w:val="28"/>
        </w:rPr>
        <w:t xml:space="preserve"> общеобразовательная школа-интернат» откры</w:t>
      </w:r>
      <w:r w:rsidR="00F75280" w:rsidRPr="00CE3738">
        <w:rPr>
          <w:rFonts w:ascii="Times New Roman" w:hAnsi="Times New Roman" w:cs="Times New Roman"/>
          <w:sz w:val="28"/>
          <w:szCs w:val="28"/>
        </w:rPr>
        <w:t>ты</w:t>
      </w:r>
      <w:r w:rsidRPr="00CE3738">
        <w:rPr>
          <w:rFonts w:ascii="Times New Roman" w:hAnsi="Times New Roman" w:cs="Times New Roman"/>
          <w:sz w:val="28"/>
          <w:szCs w:val="28"/>
        </w:rPr>
        <w:t xml:space="preserve"> 2 класса компенсирующего обучения, в которых обучаются 24 </w:t>
      </w:r>
      <w:r w:rsidRPr="00CE3738">
        <w:rPr>
          <w:rFonts w:ascii="Times New Roman" w:hAnsi="Times New Roman" w:cs="Times New Roman"/>
          <w:sz w:val="28"/>
          <w:szCs w:val="28"/>
        </w:rPr>
        <w:lastRenderedPageBreak/>
        <w:t>ученика. Всего в республике функционирует 6 классов компенсирующего обучения, в которых обучается 93 учащихся.</w:t>
      </w:r>
    </w:p>
    <w:p w:rsidR="00135BC8" w:rsidRPr="00CE3738" w:rsidRDefault="00135BC8"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В организациях дошкольного образования комбинированного вида действу</w:t>
      </w:r>
      <w:r w:rsidR="00B02B87">
        <w:rPr>
          <w:rFonts w:ascii="Times New Roman" w:hAnsi="Times New Roman" w:cs="Times New Roman"/>
          <w:sz w:val="28"/>
          <w:szCs w:val="28"/>
        </w:rPr>
        <w:t>ю</w:t>
      </w:r>
      <w:r w:rsidRPr="00CE3738">
        <w:rPr>
          <w:rFonts w:ascii="Times New Roman" w:hAnsi="Times New Roman" w:cs="Times New Roman"/>
          <w:sz w:val="28"/>
          <w:szCs w:val="28"/>
        </w:rPr>
        <w:t xml:space="preserve">т 94 специальные (коррекционные) группы, что на 2 больше, чем в </w:t>
      </w:r>
      <w:r w:rsidR="00B02B87">
        <w:rPr>
          <w:rFonts w:ascii="Times New Roman" w:hAnsi="Times New Roman" w:cs="Times New Roman"/>
          <w:sz w:val="28"/>
          <w:szCs w:val="28"/>
        </w:rPr>
        <w:t>2015 году, для детей с</w:t>
      </w:r>
      <w:r w:rsidR="005D61CC">
        <w:rPr>
          <w:rFonts w:ascii="Times New Roman" w:hAnsi="Times New Roman" w:cs="Times New Roman"/>
          <w:sz w:val="28"/>
          <w:szCs w:val="28"/>
        </w:rPr>
        <w:t xml:space="preserve"> </w:t>
      </w:r>
      <w:r w:rsidRPr="00CE3738">
        <w:rPr>
          <w:rFonts w:ascii="Times New Roman" w:hAnsi="Times New Roman" w:cs="Times New Roman"/>
          <w:sz w:val="28"/>
          <w:szCs w:val="28"/>
        </w:rPr>
        <w:t>нарушениями речи, зрения, интеллекта, опорно-двигательного аппарата и задержкой психического развития.</w:t>
      </w:r>
    </w:p>
    <w:p w:rsidR="00135BC8" w:rsidRPr="00CE3738" w:rsidRDefault="00135BC8"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В целом в специальных (коррекционных) организациях образования и специальных (коррекционных) классах (группах) по специальным комплексным программам обучения и воспитания, разработанным для каждой категории детей с отклонениями в развитии</w:t>
      </w:r>
      <w:r w:rsidR="00B02B87">
        <w:rPr>
          <w:rFonts w:ascii="Times New Roman" w:hAnsi="Times New Roman" w:cs="Times New Roman"/>
          <w:sz w:val="28"/>
          <w:szCs w:val="28"/>
        </w:rPr>
        <w:t>,</w:t>
      </w:r>
      <w:r w:rsidRPr="00CE3738">
        <w:rPr>
          <w:rFonts w:ascii="Times New Roman" w:hAnsi="Times New Roman" w:cs="Times New Roman"/>
          <w:sz w:val="28"/>
          <w:szCs w:val="28"/>
        </w:rPr>
        <w:t xml:space="preserve"> обучаются в общей сложности 2 855 детей, что на 86 (3%) детей больше, чем в 2015 год</w:t>
      </w:r>
      <w:r w:rsidR="00E9124E">
        <w:rPr>
          <w:rFonts w:ascii="Times New Roman" w:hAnsi="Times New Roman" w:cs="Times New Roman"/>
          <w:sz w:val="28"/>
          <w:szCs w:val="28"/>
        </w:rPr>
        <w:t>у</w:t>
      </w:r>
      <w:r w:rsidRPr="00CE3738">
        <w:rPr>
          <w:rFonts w:ascii="Times New Roman" w:hAnsi="Times New Roman" w:cs="Times New Roman"/>
          <w:sz w:val="28"/>
          <w:szCs w:val="28"/>
        </w:rPr>
        <w:t>.</w:t>
      </w:r>
    </w:p>
    <w:p w:rsidR="00135BC8" w:rsidRPr="00CE3738" w:rsidRDefault="00135BC8"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Кроме </w:t>
      </w:r>
      <w:r w:rsidR="00F2357A" w:rsidRPr="00CE3738">
        <w:rPr>
          <w:rFonts w:ascii="Times New Roman" w:hAnsi="Times New Roman" w:cs="Times New Roman"/>
          <w:sz w:val="28"/>
          <w:szCs w:val="28"/>
        </w:rPr>
        <w:t>специальных (коррекционных) организаци</w:t>
      </w:r>
      <w:r w:rsidR="00794145">
        <w:rPr>
          <w:rFonts w:ascii="Times New Roman" w:hAnsi="Times New Roman" w:cs="Times New Roman"/>
          <w:sz w:val="28"/>
          <w:szCs w:val="28"/>
        </w:rPr>
        <w:t>й</w:t>
      </w:r>
      <w:r w:rsidR="00F2357A" w:rsidRPr="00CE3738">
        <w:rPr>
          <w:rFonts w:ascii="Times New Roman" w:hAnsi="Times New Roman" w:cs="Times New Roman"/>
          <w:sz w:val="28"/>
          <w:szCs w:val="28"/>
        </w:rPr>
        <w:t xml:space="preserve"> образования </w:t>
      </w:r>
      <w:r w:rsidRPr="00CE3738">
        <w:rPr>
          <w:rFonts w:ascii="Times New Roman" w:hAnsi="Times New Roman" w:cs="Times New Roman"/>
          <w:sz w:val="28"/>
          <w:szCs w:val="28"/>
        </w:rPr>
        <w:t xml:space="preserve">и специальных (коррекционных) классов (групп) в организациях дошкольного образования </w:t>
      </w:r>
      <w:proofErr w:type="spellStart"/>
      <w:r w:rsidR="00B61617" w:rsidRPr="00CE3738">
        <w:rPr>
          <w:rFonts w:ascii="Times New Roman" w:hAnsi="Times New Roman" w:cs="Times New Roman"/>
          <w:sz w:val="28"/>
          <w:szCs w:val="28"/>
        </w:rPr>
        <w:t>общеразвивающего</w:t>
      </w:r>
      <w:proofErr w:type="spellEnd"/>
      <w:r w:rsidRPr="00CE3738">
        <w:rPr>
          <w:rFonts w:ascii="Times New Roman" w:hAnsi="Times New Roman" w:cs="Times New Roman"/>
          <w:sz w:val="28"/>
          <w:szCs w:val="28"/>
        </w:rPr>
        <w:t xml:space="preserve"> вида функционирует 34 логопедических пункта, в которых оказывается необходимая логопедическая помощь 1078 детям с нарушениями речевого развития. В последнее время количество </w:t>
      </w:r>
      <w:proofErr w:type="spellStart"/>
      <w:r w:rsidRPr="00CE3738">
        <w:rPr>
          <w:rFonts w:ascii="Times New Roman" w:hAnsi="Times New Roman" w:cs="Times New Roman"/>
          <w:sz w:val="28"/>
          <w:szCs w:val="28"/>
        </w:rPr>
        <w:t>логопунктов</w:t>
      </w:r>
      <w:proofErr w:type="spellEnd"/>
      <w:r w:rsidRPr="00CE3738">
        <w:rPr>
          <w:rFonts w:ascii="Times New Roman" w:hAnsi="Times New Roman" w:cs="Times New Roman"/>
          <w:sz w:val="28"/>
          <w:szCs w:val="28"/>
        </w:rPr>
        <w:t xml:space="preserve"> в республике увеличивается, так за </w:t>
      </w:r>
      <w:proofErr w:type="gramStart"/>
      <w:r w:rsidRPr="00CE3738">
        <w:rPr>
          <w:rFonts w:ascii="Times New Roman" w:hAnsi="Times New Roman" w:cs="Times New Roman"/>
          <w:sz w:val="28"/>
          <w:szCs w:val="28"/>
        </w:rPr>
        <w:t>последние</w:t>
      </w:r>
      <w:proofErr w:type="gramEnd"/>
      <w:r w:rsidRPr="00CE3738">
        <w:rPr>
          <w:rFonts w:ascii="Times New Roman" w:hAnsi="Times New Roman" w:cs="Times New Roman"/>
          <w:sz w:val="28"/>
          <w:szCs w:val="28"/>
        </w:rPr>
        <w:t xml:space="preserve"> 3 года было открыто 13 логопедических пунктов: 7 в </w:t>
      </w:r>
      <w:proofErr w:type="spellStart"/>
      <w:r w:rsidRPr="00CE3738">
        <w:rPr>
          <w:rFonts w:ascii="Times New Roman" w:hAnsi="Times New Roman" w:cs="Times New Roman"/>
          <w:sz w:val="28"/>
          <w:szCs w:val="28"/>
        </w:rPr>
        <w:t>Слободзейском</w:t>
      </w:r>
      <w:proofErr w:type="spellEnd"/>
      <w:r w:rsidRPr="00CE3738">
        <w:rPr>
          <w:rFonts w:ascii="Times New Roman" w:hAnsi="Times New Roman" w:cs="Times New Roman"/>
          <w:sz w:val="28"/>
          <w:szCs w:val="28"/>
        </w:rPr>
        <w:t xml:space="preserve"> районе, 7 логопедических пунктов в г. Тирасполе. Открытие логопедических пунктов позволяет оказать логопедическую помощь наибольшему количеству детей дошкольного возраста.</w:t>
      </w:r>
    </w:p>
    <w:p w:rsidR="00135BC8" w:rsidRPr="00CE3738" w:rsidRDefault="00135BC8"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В организациях общего образования функционирует 29 логопедических пунктов, в которых оказывается логопедическая помощь 1068 учащимся с различными речевыми нарушениями. </w:t>
      </w:r>
    </w:p>
    <w:p w:rsidR="00135BC8" w:rsidRPr="00CE3738" w:rsidRDefault="00135BC8" w:rsidP="00CE3738">
      <w:pPr>
        <w:shd w:val="clear" w:color="auto" w:fill="FFFFFF" w:themeFill="background1"/>
        <w:spacing w:after="0" w:line="240" w:lineRule="auto"/>
        <w:ind w:firstLine="709"/>
        <w:jc w:val="both"/>
        <w:rPr>
          <w:rFonts w:ascii="Times New Roman" w:hAnsi="Times New Roman" w:cs="Times New Roman"/>
          <w:sz w:val="28"/>
          <w:szCs w:val="28"/>
        </w:rPr>
      </w:pPr>
    </w:p>
    <w:p w:rsidR="006878FC" w:rsidRPr="00EB284F" w:rsidRDefault="006878FC" w:rsidP="00CE3738">
      <w:pPr>
        <w:shd w:val="clear" w:color="auto" w:fill="FFFFFF" w:themeFill="background1"/>
        <w:spacing w:after="0" w:line="240" w:lineRule="auto"/>
        <w:ind w:firstLine="709"/>
        <w:jc w:val="center"/>
        <w:rPr>
          <w:rFonts w:ascii="Times New Roman" w:hAnsi="Times New Roman" w:cs="Times New Roman"/>
          <w:b/>
          <w:sz w:val="28"/>
          <w:szCs w:val="28"/>
        </w:rPr>
      </w:pPr>
      <w:r w:rsidRPr="00EB284F">
        <w:rPr>
          <w:rFonts w:ascii="Times New Roman" w:hAnsi="Times New Roman" w:cs="Times New Roman"/>
          <w:b/>
          <w:sz w:val="28"/>
          <w:szCs w:val="28"/>
        </w:rPr>
        <w:t>Начальное и среднее профессиональное образование,</w:t>
      </w:r>
    </w:p>
    <w:p w:rsidR="006878FC" w:rsidRPr="00CE3738" w:rsidRDefault="006878FC" w:rsidP="00CE3738">
      <w:pPr>
        <w:shd w:val="clear" w:color="auto" w:fill="FFFFFF" w:themeFill="background1"/>
        <w:spacing w:after="0" w:line="240" w:lineRule="auto"/>
        <w:ind w:firstLine="709"/>
        <w:jc w:val="center"/>
        <w:rPr>
          <w:rFonts w:ascii="Times New Roman" w:hAnsi="Times New Roman" w:cs="Times New Roman"/>
          <w:b/>
          <w:sz w:val="28"/>
          <w:szCs w:val="28"/>
        </w:rPr>
      </w:pPr>
      <w:r w:rsidRPr="00EB284F">
        <w:rPr>
          <w:rFonts w:ascii="Times New Roman" w:hAnsi="Times New Roman" w:cs="Times New Roman"/>
          <w:b/>
          <w:sz w:val="28"/>
          <w:szCs w:val="28"/>
        </w:rPr>
        <w:t>высшее профессиональное образование</w:t>
      </w:r>
    </w:p>
    <w:p w:rsidR="00A85686" w:rsidRPr="00001AA6" w:rsidRDefault="00A85686" w:rsidP="00CE3738">
      <w:pPr>
        <w:shd w:val="clear" w:color="auto" w:fill="FFFFFF" w:themeFill="background1"/>
        <w:spacing w:after="0" w:line="240" w:lineRule="auto"/>
        <w:ind w:firstLine="709"/>
        <w:jc w:val="both"/>
        <w:rPr>
          <w:rFonts w:ascii="Times New Roman" w:hAnsi="Times New Roman" w:cs="Times New Roman"/>
          <w:sz w:val="24"/>
          <w:szCs w:val="24"/>
        </w:rPr>
      </w:pPr>
    </w:p>
    <w:p w:rsidR="00A85686" w:rsidRPr="00CE3738" w:rsidRDefault="00A85686" w:rsidP="00CE3738">
      <w:pPr>
        <w:shd w:val="clear" w:color="auto" w:fill="FFFFFF" w:themeFill="background1"/>
        <w:spacing w:after="0" w:line="240" w:lineRule="auto"/>
        <w:ind w:firstLine="709"/>
        <w:jc w:val="both"/>
        <w:rPr>
          <w:rFonts w:ascii="Times New Roman" w:hAnsi="Times New Roman" w:cs="Times New Roman"/>
          <w:sz w:val="28"/>
          <w:szCs w:val="28"/>
        </w:rPr>
      </w:pPr>
      <w:proofErr w:type="gramStart"/>
      <w:r w:rsidRPr="00CE3738">
        <w:rPr>
          <w:rFonts w:ascii="Times New Roman" w:hAnsi="Times New Roman" w:cs="Times New Roman"/>
          <w:sz w:val="28"/>
          <w:szCs w:val="28"/>
        </w:rPr>
        <w:t>Система профессионального образования Приднестровской Молдавской Республики представлена 28 организациями среднего, высшего, дополнительного профессионального образования, в которых обучается 21 951 человек, из них на дневной форме обучения -14 253 человек, на заочной – 7 698 человек (в 2015 году – 21 857: дневная форма обучения– 13 149, заочная – 8 708).</w:t>
      </w:r>
      <w:proofErr w:type="gramEnd"/>
    </w:p>
    <w:p w:rsidR="007659CA" w:rsidRDefault="00A85686"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Система организаций среднего профессионального образования включает 17 организаций, </w:t>
      </w:r>
      <w:r w:rsidR="007659CA">
        <w:rPr>
          <w:rFonts w:ascii="Times New Roman" w:hAnsi="Times New Roman" w:cs="Times New Roman"/>
          <w:sz w:val="28"/>
          <w:szCs w:val="28"/>
        </w:rPr>
        <w:t xml:space="preserve">15 </w:t>
      </w:r>
      <w:r w:rsidRPr="00CE3738">
        <w:rPr>
          <w:rFonts w:ascii="Times New Roman" w:hAnsi="Times New Roman" w:cs="Times New Roman"/>
          <w:sz w:val="28"/>
          <w:szCs w:val="28"/>
        </w:rPr>
        <w:t xml:space="preserve">из которых </w:t>
      </w:r>
      <w:r w:rsidR="007659CA">
        <w:rPr>
          <w:rFonts w:ascii="Times New Roman" w:hAnsi="Times New Roman" w:cs="Times New Roman"/>
          <w:sz w:val="28"/>
          <w:szCs w:val="28"/>
        </w:rPr>
        <w:t>п</w:t>
      </w:r>
      <w:r w:rsidRPr="00CE3738">
        <w:rPr>
          <w:rFonts w:ascii="Times New Roman" w:hAnsi="Times New Roman" w:cs="Times New Roman"/>
          <w:sz w:val="28"/>
          <w:szCs w:val="28"/>
        </w:rPr>
        <w:t>одведомственны Министерству просвещения Приднестровской Молдавской Респу</w:t>
      </w:r>
      <w:r w:rsidR="007659CA">
        <w:rPr>
          <w:rFonts w:ascii="Times New Roman" w:hAnsi="Times New Roman" w:cs="Times New Roman"/>
          <w:sz w:val="28"/>
          <w:szCs w:val="28"/>
        </w:rPr>
        <w:t>блики</w:t>
      </w:r>
      <w:r w:rsidRPr="00CE3738">
        <w:rPr>
          <w:rFonts w:ascii="Times New Roman" w:hAnsi="Times New Roman" w:cs="Times New Roman"/>
          <w:sz w:val="28"/>
          <w:szCs w:val="28"/>
        </w:rPr>
        <w:t xml:space="preserve">, 2 – Министерству здравоохранения Приднестровской Молдавской Республики. </w:t>
      </w:r>
    </w:p>
    <w:p w:rsidR="00A85686" w:rsidRPr="00CE3738" w:rsidRDefault="00A85686" w:rsidP="00CE3738">
      <w:pPr>
        <w:shd w:val="clear" w:color="auto" w:fill="FFFFFF" w:themeFill="background1"/>
        <w:spacing w:after="0" w:line="240" w:lineRule="auto"/>
        <w:ind w:firstLine="709"/>
        <w:jc w:val="both"/>
        <w:rPr>
          <w:rFonts w:ascii="Times New Roman" w:hAnsi="Times New Roman" w:cs="Times New Roman"/>
          <w:sz w:val="28"/>
          <w:szCs w:val="28"/>
        </w:rPr>
      </w:pPr>
      <w:proofErr w:type="gramStart"/>
      <w:r w:rsidRPr="00CE3738">
        <w:rPr>
          <w:rFonts w:ascii="Times New Roman" w:hAnsi="Times New Roman" w:cs="Times New Roman"/>
          <w:sz w:val="28"/>
          <w:szCs w:val="28"/>
        </w:rPr>
        <w:t>Общее количество обучающихся в организациях среднего профессионального образования – 7 706 человек из них на дневной форме обучения – 6804, на заочной – 902 (в 2015 году – 7 325: дневная форма – 6 432, заочная форма обучения – 893), высшего профессионального образования 14 245 человека, в том числе 776 человек, обучающихся по программам начального и среднего профессионального образования (дневная форма – 7 449, заочная – 6 796</w:t>
      </w:r>
      <w:proofErr w:type="gramEnd"/>
      <w:r w:rsidRPr="00CE3738">
        <w:rPr>
          <w:rFonts w:ascii="Times New Roman" w:hAnsi="Times New Roman" w:cs="Times New Roman"/>
          <w:sz w:val="28"/>
          <w:szCs w:val="28"/>
        </w:rPr>
        <w:t>) (в 2015 году – 14532: дневная форма обучения – 6 717, заочная - 7815). 69% обучающихся обучается за счет средств республиканского бюджета.</w:t>
      </w:r>
    </w:p>
    <w:p w:rsidR="00A85686" w:rsidRPr="00CE3738" w:rsidRDefault="00A85686"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lastRenderedPageBreak/>
        <w:t>Система организаций высшего профессионального образования включает 10 организаций высшего профессионального образования, в том числе 5 государственных организаций, 5 – негосударственных (в 2015 году – 9 организаций, в том числе 4 – государственные, 5 – негосударственных).</w:t>
      </w:r>
    </w:p>
    <w:p w:rsidR="00A85686" w:rsidRPr="00CE3738" w:rsidRDefault="00A85686"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В системе высшего профессионального образования произошли структурные изменения. Государственное образовательное учреждение высшего профессионального образования «Приднестровский государственный институт искусств» реорганизовано в форме выделения из него ГОУ ВПО «Бендерский высший художественный колледж им. В.И. </w:t>
      </w:r>
      <w:proofErr w:type="spellStart"/>
      <w:r w:rsidRPr="00CE3738">
        <w:rPr>
          <w:rFonts w:ascii="Times New Roman" w:hAnsi="Times New Roman" w:cs="Times New Roman"/>
          <w:sz w:val="28"/>
          <w:szCs w:val="28"/>
        </w:rPr>
        <w:t>Постойкина</w:t>
      </w:r>
      <w:proofErr w:type="spellEnd"/>
      <w:r w:rsidRPr="00CE3738">
        <w:rPr>
          <w:rFonts w:ascii="Times New Roman" w:hAnsi="Times New Roman" w:cs="Times New Roman"/>
          <w:sz w:val="28"/>
          <w:szCs w:val="28"/>
        </w:rPr>
        <w:t>».</w:t>
      </w:r>
    </w:p>
    <w:p w:rsidR="00A85686" w:rsidRPr="00CE3738" w:rsidRDefault="00A85686" w:rsidP="00CE3738">
      <w:pPr>
        <w:shd w:val="clear" w:color="auto" w:fill="FFFFFF" w:themeFill="background1"/>
        <w:spacing w:after="0" w:line="240" w:lineRule="auto"/>
        <w:ind w:firstLine="709"/>
        <w:jc w:val="both"/>
        <w:rPr>
          <w:rFonts w:ascii="Times New Roman" w:hAnsi="Times New Roman" w:cs="Times New Roman"/>
          <w:sz w:val="28"/>
          <w:szCs w:val="28"/>
        </w:rPr>
      </w:pPr>
      <w:proofErr w:type="gramStart"/>
      <w:r w:rsidRPr="00CE3738">
        <w:rPr>
          <w:rFonts w:ascii="Times New Roman" w:hAnsi="Times New Roman" w:cs="Times New Roman"/>
          <w:sz w:val="28"/>
          <w:szCs w:val="28"/>
        </w:rPr>
        <w:t>Общее количество обучающихся в организациях высшего профессионального образования – 14 245 человек из них на дневной форме обучения – 7 442 человека, на заочной – 6 803 человека (в 2015 году – 15 532: дневная форма – 6 717, заочная форма обучения – 7 815). 40% обучающихся обучается за счет средств республиканского бюджета.</w:t>
      </w:r>
      <w:proofErr w:type="gramEnd"/>
    </w:p>
    <w:p w:rsidR="00A85686" w:rsidRPr="00CE3738" w:rsidRDefault="00A85686"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В государственных организациях высшего профессионального образования обучается 10731 человек (</w:t>
      </w:r>
      <w:proofErr w:type="gramStart"/>
      <w:r w:rsidRPr="00CE3738">
        <w:rPr>
          <w:rFonts w:ascii="Times New Roman" w:hAnsi="Times New Roman" w:cs="Times New Roman"/>
          <w:sz w:val="28"/>
          <w:szCs w:val="28"/>
        </w:rPr>
        <w:t>дневная</w:t>
      </w:r>
      <w:proofErr w:type="gramEnd"/>
      <w:r w:rsidRPr="00CE3738">
        <w:rPr>
          <w:rFonts w:ascii="Times New Roman" w:hAnsi="Times New Roman" w:cs="Times New Roman"/>
          <w:sz w:val="28"/>
          <w:szCs w:val="28"/>
        </w:rPr>
        <w:t xml:space="preserve"> – 6090, заочная – 4641) (в 2015 году – 10 259: дневная – 5 431, заочная – 4828), из них в ГОУ «Приднестровский государственный университет им. Т.Г. Шевченко» – 9338 человек (дневная – 5168, заочная - 4170) (в 2015 году – 9280: дневная - 4875, заочная – 4405)</w:t>
      </w:r>
      <w:r w:rsidR="007659CA">
        <w:rPr>
          <w:rFonts w:ascii="Times New Roman" w:hAnsi="Times New Roman" w:cs="Times New Roman"/>
          <w:sz w:val="28"/>
          <w:szCs w:val="28"/>
        </w:rPr>
        <w:t xml:space="preserve">. </w:t>
      </w:r>
      <w:proofErr w:type="gramStart"/>
      <w:r w:rsidR="007659CA">
        <w:rPr>
          <w:rFonts w:ascii="Times New Roman" w:hAnsi="Times New Roman" w:cs="Times New Roman"/>
          <w:sz w:val="28"/>
          <w:szCs w:val="28"/>
        </w:rPr>
        <w:t>В</w:t>
      </w:r>
      <w:r w:rsidRPr="00CE3738">
        <w:rPr>
          <w:rFonts w:ascii="Times New Roman" w:hAnsi="Times New Roman" w:cs="Times New Roman"/>
          <w:sz w:val="28"/>
          <w:szCs w:val="28"/>
        </w:rPr>
        <w:t xml:space="preserve"> негосударственных организациях высшего профессионального образования обучается 3514 студентов (по дневной форме обучения – 1352, заочной – 2162) (в 2015 году: 4273: по дневной форме обучения – 1286, по заочной – 2987).</w:t>
      </w:r>
      <w:proofErr w:type="gramEnd"/>
    </w:p>
    <w:p w:rsidR="00A85686" w:rsidRPr="00CE3738" w:rsidRDefault="007659CA" w:rsidP="00CE3738">
      <w:pPr>
        <w:shd w:val="clear" w:color="auto" w:fill="FFFFFF" w:themeFill="background1"/>
        <w:spacing w:after="0" w:line="240" w:lineRule="auto"/>
        <w:ind w:firstLine="709"/>
        <w:jc w:val="both"/>
        <w:rPr>
          <w:rFonts w:ascii="Times New Roman" w:hAnsi="Times New Roman" w:cs="Times New Roman"/>
          <w:sz w:val="28"/>
          <w:szCs w:val="28"/>
        </w:rPr>
      </w:pPr>
      <w:proofErr w:type="gramStart"/>
      <w:r w:rsidRPr="00CE3738">
        <w:rPr>
          <w:rFonts w:ascii="Times New Roman" w:hAnsi="Times New Roman" w:cs="Times New Roman"/>
          <w:sz w:val="28"/>
          <w:szCs w:val="28"/>
        </w:rPr>
        <w:t>Н</w:t>
      </w:r>
      <w:r w:rsidR="00A85686" w:rsidRPr="00CE3738">
        <w:rPr>
          <w:rFonts w:ascii="Times New Roman" w:hAnsi="Times New Roman" w:cs="Times New Roman"/>
          <w:sz w:val="28"/>
          <w:szCs w:val="28"/>
        </w:rPr>
        <w:t>аблюдается</w:t>
      </w:r>
      <w:r w:rsidR="005D61CC">
        <w:rPr>
          <w:rFonts w:ascii="Times New Roman" w:hAnsi="Times New Roman" w:cs="Times New Roman"/>
          <w:sz w:val="28"/>
          <w:szCs w:val="28"/>
        </w:rPr>
        <w:t xml:space="preserve"> </w:t>
      </w:r>
      <w:r w:rsidR="00A85686" w:rsidRPr="00CE3738">
        <w:rPr>
          <w:rFonts w:ascii="Times New Roman" w:hAnsi="Times New Roman" w:cs="Times New Roman"/>
          <w:sz w:val="28"/>
          <w:szCs w:val="28"/>
        </w:rPr>
        <w:t>тенденция снижения количества обучающихся в организациях профессионального образования, что связано с демографической ситуацией в республике.</w:t>
      </w:r>
      <w:proofErr w:type="gramEnd"/>
    </w:p>
    <w:p w:rsidR="00CA17C1" w:rsidRPr="00CE3738" w:rsidRDefault="00CA17C1"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В целях максимального удовлетворения работодателей и граждан-потребителей образовательных услуг в качественном образовании и оптимальном определении структуры, объемов и профилей подготовки кадров соответствующим потребностям рынка труда проведена ротация профессий и специальностей с учетом требований экономики республики и </w:t>
      </w:r>
      <w:proofErr w:type="spellStart"/>
      <w:r w:rsidRPr="00CE3738">
        <w:rPr>
          <w:rFonts w:ascii="Times New Roman" w:hAnsi="Times New Roman" w:cs="Times New Roman"/>
          <w:sz w:val="28"/>
          <w:szCs w:val="28"/>
        </w:rPr>
        <w:t>востребованностью</w:t>
      </w:r>
      <w:proofErr w:type="spellEnd"/>
      <w:r w:rsidRPr="00CE3738">
        <w:rPr>
          <w:rFonts w:ascii="Times New Roman" w:hAnsi="Times New Roman" w:cs="Times New Roman"/>
          <w:sz w:val="28"/>
          <w:szCs w:val="28"/>
        </w:rPr>
        <w:t xml:space="preserve"> тех или иных профессий и специальностей молодежью</w:t>
      </w:r>
      <w:r w:rsidR="00681896" w:rsidRPr="00CE3738">
        <w:rPr>
          <w:rFonts w:ascii="Times New Roman" w:hAnsi="Times New Roman" w:cs="Times New Roman"/>
          <w:sz w:val="28"/>
          <w:szCs w:val="28"/>
        </w:rPr>
        <w:t xml:space="preserve">: </w:t>
      </w:r>
      <w:r w:rsidRPr="00CE3738">
        <w:rPr>
          <w:rFonts w:ascii="Times New Roman" w:hAnsi="Times New Roman" w:cs="Times New Roman"/>
          <w:sz w:val="28"/>
          <w:szCs w:val="28"/>
        </w:rPr>
        <w:t xml:space="preserve">исключено 17 профессий </w:t>
      </w:r>
      <w:r w:rsidR="007659CA">
        <w:rPr>
          <w:rFonts w:ascii="Times New Roman" w:hAnsi="Times New Roman" w:cs="Times New Roman"/>
          <w:sz w:val="28"/>
          <w:szCs w:val="28"/>
        </w:rPr>
        <w:t>(</w:t>
      </w:r>
      <w:r w:rsidRPr="00CE3738">
        <w:rPr>
          <w:rFonts w:ascii="Times New Roman" w:hAnsi="Times New Roman" w:cs="Times New Roman"/>
          <w:sz w:val="28"/>
          <w:szCs w:val="28"/>
        </w:rPr>
        <w:t>специальностей</w:t>
      </w:r>
      <w:r w:rsidR="007659CA">
        <w:rPr>
          <w:rFonts w:ascii="Times New Roman" w:hAnsi="Times New Roman" w:cs="Times New Roman"/>
          <w:sz w:val="28"/>
          <w:szCs w:val="28"/>
        </w:rPr>
        <w:t>)</w:t>
      </w:r>
      <w:r w:rsidRPr="00CE3738">
        <w:rPr>
          <w:rFonts w:ascii="Times New Roman" w:hAnsi="Times New Roman" w:cs="Times New Roman"/>
          <w:sz w:val="28"/>
          <w:szCs w:val="28"/>
        </w:rPr>
        <w:t xml:space="preserve"> и </w:t>
      </w:r>
      <w:r w:rsidR="007659CA">
        <w:rPr>
          <w:rFonts w:ascii="Times New Roman" w:hAnsi="Times New Roman" w:cs="Times New Roman"/>
          <w:sz w:val="28"/>
          <w:szCs w:val="28"/>
        </w:rPr>
        <w:t xml:space="preserve">20 </w:t>
      </w:r>
      <w:r w:rsidRPr="00CE3738">
        <w:rPr>
          <w:rFonts w:ascii="Times New Roman" w:hAnsi="Times New Roman" w:cs="Times New Roman"/>
          <w:sz w:val="28"/>
          <w:szCs w:val="28"/>
        </w:rPr>
        <w:t>включено</w:t>
      </w:r>
      <w:proofErr w:type="gramStart"/>
      <w:r w:rsidRPr="00CE3738">
        <w:rPr>
          <w:rFonts w:ascii="Times New Roman" w:hAnsi="Times New Roman" w:cs="Times New Roman"/>
          <w:sz w:val="28"/>
          <w:szCs w:val="28"/>
        </w:rPr>
        <w:t>.</w:t>
      </w:r>
      <w:r w:rsidR="007659CA">
        <w:rPr>
          <w:rFonts w:ascii="Times New Roman" w:hAnsi="Times New Roman" w:cs="Times New Roman"/>
          <w:sz w:val="28"/>
          <w:szCs w:val="28"/>
        </w:rPr>
        <w:t>В</w:t>
      </w:r>
      <w:proofErr w:type="gramEnd"/>
      <w:r w:rsidRPr="00CE3738">
        <w:rPr>
          <w:rFonts w:ascii="Times New Roman" w:hAnsi="Times New Roman" w:cs="Times New Roman"/>
          <w:sz w:val="28"/>
          <w:szCs w:val="28"/>
        </w:rPr>
        <w:t xml:space="preserve"> план приема включены специальности</w:t>
      </w:r>
      <w:r w:rsidR="007659CA">
        <w:rPr>
          <w:rFonts w:ascii="Times New Roman" w:hAnsi="Times New Roman" w:cs="Times New Roman"/>
          <w:sz w:val="28"/>
          <w:szCs w:val="28"/>
        </w:rPr>
        <w:t xml:space="preserve">: </w:t>
      </w:r>
      <w:r w:rsidRPr="00CE3738">
        <w:rPr>
          <w:rFonts w:ascii="Times New Roman" w:hAnsi="Times New Roman" w:cs="Times New Roman"/>
          <w:sz w:val="28"/>
          <w:szCs w:val="28"/>
        </w:rPr>
        <w:t xml:space="preserve">«Зоотехния», «Рациональное использование </w:t>
      </w:r>
      <w:proofErr w:type="spellStart"/>
      <w:r w:rsidRPr="00CE3738">
        <w:rPr>
          <w:rFonts w:ascii="Times New Roman" w:hAnsi="Times New Roman" w:cs="Times New Roman"/>
          <w:sz w:val="28"/>
          <w:szCs w:val="28"/>
        </w:rPr>
        <w:t>п</w:t>
      </w:r>
      <w:r w:rsidR="00681896" w:rsidRPr="00CE3738">
        <w:rPr>
          <w:rFonts w:ascii="Times New Roman" w:hAnsi="Times New Roman" w:cs="Times New Roman"/>
          <w:sz w:val="28"/>
          <w:szCs w:val="28"/>
        </w:rPr>
        <w:t>риродохозяйственных</w:t>
      </w:r>
      <w:proofErr w:type="spellEnd"/>
      <w:r w:rsidR="00681896" w:rsidRPr="00CE3738">
        <w:rPr>
          <w:rFonts w:ascii="Times New Roman" w:hAnsi="Times New Roman" w:cs="Times New Roman"/>
          <w:sz w:val="28"/>
          <w:szCs w:val="28"/>
        </w:rPr>
        <w:t xml:space="preserve"> комплексов»</w:t>
      </w:r>
      <w:r w:rsidRPr="00CE3738">
        <w:rPr>
          <w:rFonts w:ascii="Times New Roman" w:hAnsi="Times New Roman" w:cs="Times New Roman"/>
          <w:sz w:val="28"/>
          <w:szCs w:val="28"/>
        </w:rPr>
        <w:t>, «Прикладная информатика в</w:t>
      </w:r>
      <w:r w:rsidR="00681896" w:rsidRPr="00CE3738">
        <w:rPr>
          <w:rFonts w:ascii="Times New Roman" w:hAnsi="Times New Roman" w:cs="Times New Roman"/>
          <w:sz w:val="28"/>
          <w:szCs w:val="28"/>
        </w:rPr>
        <w:t xml:space="preserve"> экономике»</w:t>
      </w:r>
      <w:r w:rsidRPr="00CE3738">
        <w:rPr>
          <w:rFonts w:ascii="Times New Roman" w:hAnsi="Times New Roman" w:cs="Times New Roman"/>
          <w:sz w:val="28"/>
          <w:szCs w:val="28"/>
        </w:rPr>
        <w:t>, «Операционная деятельность в логистике», «Наладчик оборудования в п</w:t>
      </w:r>
      <w:r w:rsidR="00681896" w:rsidRPr="00CE3738">
        <w:rPr>
          <w:rFonts w:ascii="Times New Roman" w:hAnsi="Times New Roman" w:cs="Times New Roman"/>
          <w:sz w:val="28"/>
          <w:szCs w:val="28"/>
        </w:rPr>
        <w:t>роизводстве пищевой продукции»</w:t>
      </w:r>
      <w:r w:rsidRPr="00CE3738">
        <w:rPr>
          <w:rFonts w:ascii="Times New Roman" w:hAnsi="Times New Roman" w:cs="Times New Roman"/>
          <w:sz w:val="28"/>
          <w:szCs w:val="28"/>
        </w:rPr>
        <w:t xml:space="preserve">, по которым подготовка кадров </w:t>
      </w:r>
      <w:r w:rsidR="0053599A" w:rsidRPr="00CE3738">
        <w:rPr>
          <w:rFonts w:ascii="Times New Roman" w:hAnsi="Times New Roman" w:cs="Times New Roman"/>
          <w:sz w:val="28"/>
          <w:szCs w:val="28"/>
        </w:rPr>
        <w:t xml:space="preserve">в республике </w:t>
      </w:r>
      <w:r w:rsidR="00F353A4" w:rsidRPr="00CE3738">
        <w:rPr>
          <w:rFonts w:ascii="Times New Roman" w:hAnsi="Times New Roman" w:cs="Times New Roman"/>
          <w:sz w:val="28"/>
          <w:szCs w:val="28"/>
        </w:rPr>
        <w:t>не осуществлялась</w:t>
      </w:r>
      <w:r w:rsidRPr="00CE3738">
        <w:rPr>
          <w:rFonts w:ascii="Times New Roman" w:hAnsi="Times New Roman" w:cs="Times New Roman"/>
          <w:sz w:val="28"/>
          <w:szCs w:val="28"/>
        </w:rPr>
        <w:t>.</w:t>
      </w:r>
    </w:p>
    <w:p w:rsidR="00CA17C1" w:rsidRPr="00CE3738" w:rsidRDefault="00CA17C1"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В целях ориентирования молодежи на получение профессий и специальностей, востребованных экономикой республики, успешной социализации подрастающего поколения запланированы и реализованы следующие направления профессиональной ориентации молодежи:</w:t>
      </w:r>
    </w:p>
    <w:p w:rsidR="00CA17C1" w:rsidRPr="00CE3738" w:rsidRDefault="00CE65D8"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 </w:t>
      </w:r>
      <w:r w:rsidR="00CA17C1" w:rsidRPr="00CE3738">
        <w:rPr>
          <w:rFonts w:ascii="Times New Roman" w:hAnsi="Times New Roman" w:cs="Times New Roman"/>
          <w:sz w:val="28"/>
          <w:szCs w:val="28"/>
        </w:rPr>
        <w:t>участие в ярмарках вакансий;</w:t>
      </w:r>
    </w:p>
    <w:p w:rsidR="00CA17C1" w:rsidRPr="00CE3738" w:rsidRDefault="00CE65D8"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 </w:t>
      </w:r>
      <w:r w:rsidR="00CA17C1" w:rsidRPr="00CE3738">
        <w:rPr>
          <w:rFonts w:ascii="Times New Roman" w:hAnsi="Times New Roman" w:cs="Times New Roman"/>
          <w:sz w:val="28"/>
          <w:szCs w:val="28"/>
        </w:rPr>
        <w:t>проведение Дней открытых дверей;</w:t>
      </w:r>
    </w:p>
    <w:p w:rsidR="00CA17C1" w:rsidRPr="00CE3738" w:rsidRDefault="00CE65D8"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 </w:t>
      </w:r>
      <w:r w:rsidR="00CA17C1" w:rsidRPr="00CE3738">
        <w:rPr>
          <w:rFonts w:ascii="Times New Roman" w:hAnsi="Times New Roman" w:cs="Times New Roman"/>
          <w:sz w:val="28"/>
          <w:szCs w:val="28"/>
        </w:rPr>
        <w:t>изготовление рекламных проспектов;</w:t>
      </w:r>
    </w:p>
    <w:p w:rsidR="00CA17C1" w:rsidRPr="00CE3738" w:rsidRDefault="00CE65D8"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lastRenderedPageBreak/>
        <w:t xml:space="preserve">- </w:t>
      </w:r>
      <w:r w:rsidR="00CA17C1" w:rsidRPr="00CE3738">
        <w:rPr>
          <w:rFonts w:ascii="Times New Roman" w:hAnsi="Times New Roman" w:cs="Times New Roman"/>
          <w:sz w:val="28"/>
          <w:szCs w:val="28"/>
        </w:rPr>
        <w:t xml:space="preserve">разъяснительная работа с учащимся школ республики по подготовке рабочих и специалистов в организациях профессионального образования; </w:t>
      </w:r>
    </w:p>
    <w:p w:rsidR="00CA17C1" w:rsidRPr="00CE3738" w:rsidRDefault="00CE65D8"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 </w:t>
      </w:r>
      <w:r w:rsidR="00CA17C1" w:rsidRPr="00CE3738">
        <w:rPr>
          <w:rFonts w:ascii="Times New Roman" w:hAnsi="Times New Roman" w:cs="Times New Roman"/>
          <w:sz w:val="28"/>
          <w:szCs w:val="28"/>
        </w:rPr>
        <w:t>проведение конкурсов профессионального мастерства;</w:t>
      </w:r>
    </w:p>
    <w:p w:rsidR="00CA17C1" w:rsidRPr="00CE3738" w:rsidRDefault="00CE65D8"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 </w:t>
      </w:r>
      <w:r w:rsidR="00CA17C1" w:rsidRPr="00CE3738">
        <w:rPr>
          <w:rFonts w:ascii="Times New Roman" w:hAnsi="Times New Roman" w:cs="Times New Roman"/>
          <w:sz w:val="28"/>
          <w:szCs w:val="28"/>
        </w:rPr>
        <w:t>организация PR-кампании в СМИ рабочих профессий, специальностей, востребованных рынком труда республики.</w:t>
      </w:r>
    </w:p>
    <w:p w:rsidR="00CA17C1" w:rsidRPr="00CE3738" w:rsidRDefault="00F353A4"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В </w:t>
      </w:r>
      <w:r w:rsidR="00CA17C1" w:rsidRPr="00CE3738">
        <w:rPr>
          <w:rFonts w:ascii="Times New Roman" w:hAnsi="Times New Roman" w:cs="Times New Roman"/>
          <w:sz w:val="28"/>
          <w:szCs w:val="28"/>
        </w:rPr>
        <w:t>рамках организации информационной кампании для абитуриентов 2016 года в марте проведен Месячник профориентации «Профессиональная среда», в рамках мероприятий которого выпускники организаций образования познакомились с профессиями и специальностями, по которым ведется обучение в организациях начального и среднего профессионального образования Приднестровской Молдавской Республики.</w:t>
      </w:r>
    </w:p>
    <w:p w:rsidR="00CA17C1" w:rsidRPr="00CE3738" w:rsidRDefault="00CA17C1"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В целях совершенствования подготовки рабочих кадров и развития профессиональных умений и навыков обучающихся организаций профессионального образования Министерством просвещения проведены:</w:t>
      </w:r>
    </w:p>
    <w:p w:rsidR="00CA17C1" w:rsidRPr="00CE3738" w:rsidRDefault="00CA17C1"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а) Республиканский конкурс профессионального мастерства «Лучший по профессии – 2016» по 11 номинациям. </w:t>
      </w:r>
    </w:p>
    <w:p w:rsidR="00CA17C1" w:rsidRPr="00CE3738" w:rsidRDefault="00CA17C1"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б) Республиканский фотоконкурс «Через профессию к успеху» среди обучающихся организаций профессионального образования Приднестровской Молдавской Республики по таким номинациям как «Вкус ремесла», «Мои современники», «Семейная династия».</w:t>
      </w:r>
    </w:p>
    <w:p w:rsidR="00F353A4" w:rsidRPr="00CE3738" w:rsidRDefault="00CA17C1"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На конкурс представлено 137 работ из 17 организаций профессионального образования, </w:t>
      </w:r>
      <w:proofErr w:type="spellStart"/>
      <w:r w:rsidRPr="00CE3738">
        <w:rPr>
          <w:rFonts w:ascii="Times New Roman" w:hAnsi="Times New Roman" w:cs="Times New Roman"/>
          <w:sz w:val="28"/>
          <w:szCs w:val="28"/>
        </w:rPr>
        <w:t>учебно-профориентационного</w:t>
      </w:r>
      <w:proofErr w:type="spellEnd"/>
      <w:r w:rsidRPr="00CE3738">
        <w:rPr>
          <w:rFonts w:ascii="Times New Roman" w:hAnsi="Times New Roman" w:cs="Times New Roman"/>
          <w:sz w:val="28"/>
          <w:szCs w:val="28"/>
        </w:rPr>
        <w:t xml:space="preserve"> центра и средней общеобразовательной школы.</w:t>
      </w:r>
    </w:p>
    <w:p w:rsidR="00CA17C1" w:rsidRPr="00CE3738" w:rsidRDefault="00CA17C1"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25 ноября 2016 года состоялась торжественная церемония вручения сертификатов </w:t>
      </w:r>
      <w:r w:rsidR="0020493C" w:rsidRPr="00CE3738">
        <w:rPr>
          <w:rFonts w:ascii="Times New Roman" w:hAnsi="Times New Roman" w:cs="Times New Roman"/>
          <w:sz w:val="28"/>
          <w:szCs w:val="28"/>
        </w:rPr>
        <w:t xml:space="preserve">специальной Государственной стипендии Президента Приднестровской Молдавской Республики, обладателями которой стали </w:t>
      </w:r>
      <w:r w:rsidRPr="00CE3738">
        <w:rPr>
          <w:rFonts w:ascii="Times New Roman" w:hAnsi="Times New Roman" w:cs="Times New Roman"/>
          <w:sz w:val="28"/>
          <w:szCs w:val="28"/>
        </w:rPr>
        <w:t>81 студент и учащи</w:t>
      </w:r>
      <w:r w:rsidR="0020493C" w:rsidRPr="00CE3738">
        <w:rPr>
          <w:rFonts w:ascii="Times New Roman" w:hAnsi="Times New Roman" w:cs="Times New Roman"/>
          <w:sz w:val="28"/>
          <w:szCs w:val="28"/>
        </w:rPr>
        <w:t>й</w:t>
      </w:r>
      <w:r w:rsidRPr="00CE3738">
        <w:rPr>
          <w:rFonts w:ascii="Times New Roman" w:hAnsi="Times New Roman" w:cs="Times New Roman"/>
          <w:sz w:val="28"/>
          <w:szCs w:val="28"/>
        </w:rPr>
        <w:t>ся</w:t>
      </w:r>
      <w:r w:rsidR="0020493C" w:rsidRPr="00CE3738">
        <w:rPr>
          <w:rFonts w:ascii="Times New Roman" w:hAnsi="Times New Roman" w:cs="Times New Roman"/>
          <w:sz w:val="28"/>
          <w:szCs w:val="28"/>
        </w:rPr>
        <w:t xml:space="preserve"> организаций профессионального образования.</w:t>
      </w:r>
    </w:p>
    <w:p w:rsidR="00763E9E" w:rsidRPr="00CE3738" w:rsidRDefault="00763E9E"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Согласно Распоряжению Правительства Приднестровской Молдавской Республики от 19 мая 2016 года № 394р «О контрольных цифрах приема абитуриентов в организации профессионального образования Приднестровской Молдавской Республики на 2016-2017 учебный год» план приема</w:t>
      </w:r>
      <w:r w:rsidR="00AC5751">
        <w:rPr>
          <w:rFonts w:ascii="Times New Roman" w:hAnsi="Times New Roman" w:cs="Times New Roman"/>
          <w:sz w:val="28"/>
          <w:szCs w:val="28"/>
        </w:rPr>
        <w:t xml:space="preserve"> составил</w:t>
      </w:r>
      <w:r w:rsidRPr="00CE3738">
        <w:rPr>
          <w:rFonts w:ascii="Times New Roman" w:hAnsi="Times New Roman" w:cs="Times New Roman"/>
          <w:sz w:val="28"/>
          <w:szCs w:val="28"/>
        </w:rPr>
        <w:t xml:space="preserve">: </w:t>
      </w:r>
    </w:p>
    <w:p w:rsidR="00763E9E" w:rsidRPr="00CE3738" w:rsidRDefault="00763E9E"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в государственные организации высшего профессионального образования, подведомственные исполнительным органам государственной власти Приднестровской Молдавской Республики за счет средств республиканского бюджета - 255 мест, с возмещением затрат на обучение – 171 место;</w:t>
      </w:r>
    </w:p>
    <w:p w:rsidR="00763E9E" w:rsidRPr="00CE3738" w:rsidRDefault="00763E9E"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 в государственные организации среднего профессионального образования за счет средств республиканского бюджета </w:t>
      </w:r>
      <w:r w:rsidR="00AC5751">
        <w:rPr>
          <w:rFonts w:ascii="Times New Roman" w:hAnsi="Times New Roman" w:cs="Times New Roman"/>
          <w:sz w:val="28"/>
          <w:szCs w:val="28"/>
        </w:rPr>
        <w:t xml:space="preserve">- 1815 мест; </w:t>
      </w:r>
      <w:r w:rsidRPr="00CE3738">
        <w:rPr>
          <w:rFonts w:ascii="Times New Roman" w:hAnsi="Times New Roman" w:cs="Times New Roman"/>
          <w:sz w:val="28"/>
          <w:szCs w:val="28"/>
        </w:rPr>
        <w:t xml:space="preserve">с возмещением затрат на обучение – 1097 мест. </w:t>
      </w:r>
    </w:p>
    <w:p w:rsidR="00763E9E" w:rsidRPr="00CE3738" w:rsidRDefault="00763E9E"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План приема абитуриентов </w:t>
      </w:r>
      <w:proofErr w:type="gramStart"/>
      <w:r w:rsidRPr="00CE3738">
        <w:rPr>
          <w:rFonts w:ascii="Times New Roman" w:hAnsi="Times New Roman" w:cs="Times New Roman"/>
          <w:sz w:val="28"/>
          <w:szCs w:val="28"/>
        </w:rPr>
        <w:t>в</w:t>
      </w:r>
      <w:proofErr w:type="gramEnd"/>
      <w:r w:rsidR="00744831">
        <w:rPr>
          <w:rFonts w:ascii="Times New Roman" w:hAnsi="Times New Roman" w:cs="Times New Roman"/>
          <w:sz w:val="28"/>
          <w:szCs w:val="28"/>
        </w:rPr>
        <w:t xml:space="preserve"> </w:t>
      </w:r>
      <w:proofErr w:type="gramStart"/>
      <w:r w:rsidRPr="00CE3738">
        <w:rPr>
          <w:rFonts w:ascii="Times New Roman" w:hAnsi="Times New Roman" w:cs="Times New Roman"/>
          <w:sz w:val="28"/>
          <w:szCs w:val="28"/>
        </w:rPr>
        <w:t>Т</w:t>
      </w:r>
      <w:r w:rsidR="00AC5751">
        <w:rPr>
          <w:rFonts w:ascii="Times New Roman" w:hAnsi="Times New Roman" w:cs="Times New Roman"/>
          <w:sz w:val="28"/>
          <w:szCs w:val="28"/>
        </w:rPr>
        <w:t>ираспольский</w:t>
      </w:r>
      <w:proofErr w:type="gramEnd"/>
      <w:r w:rsidR="00AC5751">
        <w:rPr>
          <w:rFonts w:ascii="Times New Roman" w:hAnsi="Times New Roman" w:cs="Times New Roman"/>
          <w:sz w:val="28"/>
          <w:szCs w:val="28"/>
        </w:rPr>
        <w:t xml:space="preserve"> юридический институт</w:t>
      </w:r>
      <w:r w:rsidRPr="00CE3738">
        <w:rPr>
          <w:rFonts w:ascii="Times New Roman" w:hAnsi="Times New Roman" w:cs="Times New Roman"/>
          <w:sz w:val="28"/>
          <w:szCs w:val="28"/>
        </w:rPr>
        <w:t xml:space="preserve"> М</w:t>
      </w:r>
      <w:r w:rsidR="00AC5751">
        <w:rPr>
          <w:rFonts w:ascii="Times New Roman" w:hAnsi="Times New Roman" w:cs="Times New Roman"/>
          <w:sz w:val="28"/>
          <w:szCs w:val="28"/>
        </w:rPr>
        <w:t xml:space="preserve">инистерства внутренних дел </w:t>
      </w:r>
      <w:r w:rsidRPr="00CE3738">
        <w:rPr>
          <w:rFonts w:ascii="Times New Roman" w:hAnsi="Times New Roman" w:cs="Times New Roman"/>
          <w:sz w:val="28"/>
          <w:szCs w:val="28"/>
        </w:rPr>
        <w:t>П</w:t>
      </w:r>
      <w:r w:rsidR="00AC5751">
        <w:rPr>
          <w:rFonts w:ascii="Times New Roman" w:hAnsi="Times New Roman" w:cs="Times New Roman"/>
          <w:sz w:val="28"/>
          <w:szCs w:val="28"/>
        </w:rPr>
        <w:t xml:space="preserve">риднестровской </w:t>
      </w:r>
      <w:r w:rsidRPr="00CE3738">
        <w:rPr>
          <w:rFonts w:ascii="Times New Roman" w:hAnsi="Times New Roman" w:cs="Times New Roman"/>
          <w:sz w:val="28"/>
          <w:szCs w:val="28"/>
        </w:rPr>
        <w:t>М</w:t>
      </w:r>
      <w:r w:rsidR="00AC5751">
        <w:rPr>
          <w:rFonts w:ascii="Times New Roman" w:hAnsi="Times New Roman" w:cs="Times New Roman"/>
          <w:sz w:val="28"/>
          <w:szCs w:val="28"/>
        </w:rPr>
        <w:t xml:space="preserve">олдавской </w:t>
      </w:r>
      <w:r w:rsidRPr="00CE3738">
        <w:rPr>
          <w:rFonts w:ascii="Times New Roman" w:hAnsi="Times New Roman" w:cs="Times New Roman"/>
          <w:sz w:val="28"/>
          <w:szCs w:val="28"/>
        </w:rPr>
        <w:t>Р</w:t>
      </w:r>
      <w:r w:rsidR="00AC5751">
        <w:rPr>
          <w:rFonts w:ascii="Times New Roman" w:hAnsi="Times New Roman" w:cs="Times New Roman"/>
          <w:sz w:val="28"/>
          <w:szCs w:val="28"/>
        </w:rPr>
        <w:t>еспублики</w:t>
      </w:r>
      <w:r w:rsidRPr="00CE3738">
        <w:rPr>
          <w:rFonts w:ascii="Times New Roman" w:hAnsi="Times New Roman" w:cs="Times New Roman"/>
          <w:sz w:val="28"/>
          <w:szCs w:val="28"/>
        </w:rPr>
        <w:t xml:space="preserve"> в 2016 году составил 260 мест, в том числе 160 мест на очную форму обучения и 100 мест на заочную форму обучения</w:t>
      </w:r>
      <w:r w:rsidR="00AC5751">
        <w:rPr>
          <w:rFonts w:ascii="Times New Roman" w:hAnsi="Times New Roman" w:cs="Times New Roman"/>
          <w:sz w:val="28"/>
          <w:szCs w:val="28"/>
        </w:rPr>
        <w:t>; и</w:t>
      </w:r>
      <w:r w:rsidRPr="00CE3738">
        <w:rPr>
          <w:rFonts w:ascii="Times New Roman" w:hAnsi="Times New Roman" w:cs="Times New Roman"/>
          <w:sz w:val="28"/>
          <w:szCs w:val="28"/>
        </w:rPr>
        <w:t xml:space="preserve">з них 140 мест с возмещением затрат на обучение. Контрольные цифры приема абитуриентов за счет средств республиканского бюджета выполнены на 100%, зачислено 120 курсантов (в </w:t>
      </w:r>
      <w:r w:rsidRPr="00CE3738">
        <w:rPr>
          <w:rFonts w:ascii="Times New Roman" w:hAnsi="Times New Roman" w:cs="Times New Roman"/>
          <w:sz w:val="28"/>
          <w:szCs w:val="28"/>
        </w:rPr>
        <w:lastRenderedPageBreak/>
        <w:t>2015 году – 77%), с возмещением затрат на обучение – на 74%, зачислено 103</w:t>
      </w:r>
      <w:r w:rsidR="00AC5751">
        <w:rPr>
          <w:rFonts w:ascii="Times New Roman" w:hAnsi="Times New Roman" w:cs="Times New Roman"/>
          <w:sz w:val="28"/>
          <w:szCs w:val="28"/>
        </w:rPr>
        <w:t xml:space="preserve"> курсанта (в 2015 году - 52%</w:t>
      </w:r>
      <w:r w:rsidRPr="00CE3738">
        <w:rPr>
          <w:rFonts w:ascii="Times New Roman" w:hAnsi="Times New Roman" w:cs="Times New Roman"/>
          <w:sz w:val="28"/>
          <w:szCs w:val="28"/>
        </w:rPr>
        <w:t>).</w:t>
      </w:r>
    </w:p>
    <w:p w:rsidR="00763E9E" w:rsidRPr="00CE3738" w:rsidRDefault="00763E9E"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План приема абитуриентов в ГОУ ВПО «Военный институт им. генерал-лейтенанта А.И.Лебедя Министерства обороны П</w:t>
      </w:r>
      <w:r w:rsidR="00AC5751">
        <w:rPr>
          <w:rFonts w:ascii="Times New Roman" w:hAnsi="Times New Roman" w:cs="Times New Roman"/>
          <w:sz w:val="28"/>
          <w:szCs w:val="28"/>
        </w:rPr>
        <w:t xml:space="preserve">риднестровской </w:t>
      </w:r>
      <w:r w:rsidRPr="00CE3738">
        <w:rPr>
          <w:rFonts w:ascii="Times New Roman" w:hAnsi="Times New Roman" w:cs="Times New Roman"/>
          <w:sz w:val="28"/>
          <w:szCs w:val="28"/>
        </w:rPr>
        <w:t>М</w:t>
      </w:r>
      <w:r w:rsidR="00AC5751">
        <w:rPr>
          <w:rFonts w:ascii="Times New Roman" w:hAnsi="Times New Roman" w:cs="Times New Roman"/>
          <w:sz w:val="28"/>
          <w:szCs w:val="28"/>
        </w:rPr>
        <w:t xml:space="preserve">олдавской </w:t>
      </w:r>
      <w:r w:rsidRPr="00CE3738">
        <w:rPr>
          <w:rFonts w:ascii="Times New Roman" w:hAnsi="Times New Roman" w:cs="Times New Roman"/>
          <w:sz w:val="28"/>
          <w:szCs w:val="28"/>
        </w:rPr>
        <w:t>Р</w:t>
      </w:r>
      <w:r w:rsidR="00AC5751">
        <w:rPr>
          <w:rFonts w:ascii="Times New Roman" w:hAnsi="Times New Roman" w:cs="Times New Roman"/>
          <w:sz w:val="28"/>
          <w:szCs w:val="28"/>
        </w:rPr>
        <w:t>еспублики</w:t>
      </w:r>
      <w:r w:rsidRPr="00CE3738">
        <w:rPr>
          <w:rFonts w:ascii="Times New Roman" w:hAnsi="Times New Roman" w:cs="Times New Roman"/>
          <w:sz w:val="28"/>
          <w:szCs w:val="28"/>
        </w:rPr>
        <w:t>» в 2016 году составил 90 мест за счет республиканского бюджета. Контрольные цифры приема абитуриентов выполнены на 100%</w:t>
      </w:r>
      <w:r w:rsidR="00AC5751">
        <w:rPr>
          <w:rFonts w:ascii="Times New Roman" w:hAnsi="Times New Roman" w:cs="Times New Roman"/>
          <w:sz w:val="28"/>
          <w:szCs w:val="28"/>
        </w:rPr>
        <w:t xml:space="preserve">, как и в </w:t>
      </w:r>
      <w:r w:rsidRPr="00CE3738">
        <w:rPr>
          <w:rFonts w:ascii="Times New Roman" w:hAnsi="Times New Roman" w:cs="Times New Roman"/>
          <w:sz w:val="28"/>
          <w:szCs w:val="28"/>
        </w:rPr>
        <w:t>2015 году.</w:t>
      </w:r>
    </w:p>
    <w:p w:rsidR="00763E9E" w:rsidRPr="00CE3738" w:rsidRDefault="00763E9E"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План приема абитуриентов в ГОУ ВПО «Приднестровский государственный институт искусств» по программам высшего образования составил 50 мест</w:t>
      </w:r>
      <w:r w:rsidR="00474F2B">
        <w:rPr>
          <w:rFonts w:ascii="Times New Roman" w:hAnsi="Times New Roman" w:cs="Times New Roman"/>
          <w:sz w:val="28"/>
          <w:szCs w:val="28"/>
        </w:rPr>
        <w:t xml:space="preserve">, в </w:t>
      </w:r>
      <w:r w:rsidRPr="00CE3738">
        <w:rPr>
          <w:rFonts w:ascii="Times New Roman" w:hAnsi="Times New Roman" w:cs="Times New Roman"/>
          <w:sz w:val="28"/>
          <w:szCs w:val="28"/>
        </w:rPr>
        <w:t>том числе 38 мест на обучение за счет средств республиканского бюджета и 12 с возмещением затрат на обучение. Контрольные цифры выполнены на 92%.</w:t>
      </w:r>
    </w:p>
    <w:p w:rsidR="00763E9E" w:rsidRPr="00CE3738" w:rsidRDefault="00763E9E"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План приема абитуриентов в ГОУ ВПО «Бендерский высший художественный колледж им.</w:t>
      </w:r>
      <w:r w:rsidR="00744831">
        <w:rPr>
          <w:rFonts w:ascii="Times New Roman" w:hAnsi="Times New Roman" w:cs="Times New Roman"/>
          <w:sz w:val="28"/>
          <w:szCs w:val="28"/>
        </w:rPr>
        <w:t xml:space="preserve"> </w:t>
      </w:r>
      <w:r w:rsidRPr="00CE3738">
        <w:rPr>
          <w:rFonts w:ascii="Times New Roman" w:hAnsi="Times New Roman" w:cs="Times New Roman"/>
          <w:sz w:val="28"/>
          <w:szCs w:val="28"/>
        </w:rPr>
        <w:t>В.И.</w:t>
      </w:r>
      <w:r w:rsidR="00744831">
        <w:rPr>
          <w:rFonts w:ascii="Times New Roman" w:hAnsi="Times New Roman" w:cs="Times New Roman"/>
          <w:sz w:val="28"/>
          <w:szCs w:val="28"/>
        </w:rPr>
        <w:t xml:space="preserve"> </w:t>
      </w:r>
      <w:proofErr w:type="spellStart"/>
      <w:r w:rsidRPr="00CE3738">
        <w:rPr>
          <w:rFonts w:ascii="Times New Roman" w:hAnsi="Times New Roman" w:cs="Times New Roman"/>
          <w:sz w:val="28"/>
          <w:szCs w:val="28"/>
        </w:rPr>
        <w:t>Постойкина</w:t>
      </w:r>
      <w:proofErr w:type="spellEnd"/>
      <w:r w:rsidRPr="00CE3738">
        <w:rPr>
          <w:rFonts w:ascii="Times New Roman" w:hAnsi="Times New Roman" w:cs="Times New Roman"/>
          <w:sz w:val="28"/>
          <w:szCs w:val="28"/>
        </w:rPr>
        <w:t>» по программам среднего профессионального образования составил 36 мест. В том числе 26 мест на обучение за счет средств республиканского бюджета и 10 с возмещением затрат на обучение. Контрольные цифры выполнены на 72%. Не открыта группа по специальности «Народное художественное творчество».</w:t>
      </w:r>
    </w:p>
    <w:p w:rsidR="00B3734C" w:rsidRDefault="00763E9E" w:rsidP="00CE3738">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CE3738">
        <w:rPr>
          <w:rFonts w:ascii="Times New Roman" w:eastAsia="Calibri" w:hAnsi="Times New Roman" w:cs="Times New Roman"/>
          <w:sz w:val="28"/>
          <w:szCs w:val="28"/>
          <w:lang w:eastAsia="en-US"/>
        </w:rPr>
        <w:t>План приема абитуриентов в ГОУ П</w:t>
      </w:r>
      <w:r w:rsidR="00B3734C">
        <w:rPr>
          <w:rFonts w:ascii="Times New Roman" w:eastAsia="Calibri" w:hAnsi="Times New Roman" w:cs="Times New Roman"/>
          <w:sz w:val="28"/>
          <w:szCs w:val="28"/>
          <w:lang w:eastAsia="en-US"/>
        </w:rPr>
        <w:t>риднестровский государственный университет</w:t>
      </w:r>
      <w:r w:rsidRPr="00CE3738">
        <w:rPr>
          <w:rFonts w:ascii="Times New Roman" w:eastAsia="Calibri" w:hAnsi="Times New Roman" w:cs="Times New Roman"/>
          <w:sz w:val="28"/>
          <w:szCs w:val="28"/>
          <w:lang w:eastAsia="en-US"/>
        </w:rPr>
        <w:t xml:space="preserve"> им. Т.Г. Шевченко в 2016 году составил 3228 человека, в том числе 2214 мест на очную форму обучения и 1014 мест на заочную форму обучения. За счет средств республиканского бюджета – 1439 мест, </w:t>
      </w:r>
      <w:r w:rsidR="00B3734C" w:rsidRPr="00CE3738">
        <w:rPr>
          <w:rFonts w:ascii="Times New Roman" w:eastAsia="Calibri" w:hAnsi="Times New Roman" w:cs="Times New Roman"/>
          <w:sz w:val="28"/>
          <w:szCs w:val="28"/>
          <w:lang w:eastAsia="en-US"/>
        </w:rPr>
        <w:t xml:space="preserve">1789 мест </w:t>
      </w:r>
      <w:r w:rsidRPr="00CE3738">
        <w:rPr>
          <w:rFonts w:ascii="Times New Roman" w:eastAsia="Calibri" w:hAnsi="Times New Roman" w:cs="Times New Roman"/>
          <w:sz w:val="28"/>
          <w:szCs w:val="28"/>
          <w:lang w:eastAsia="en-US"/>
        </w:rPr>
        <w:t>с возмещением затрат на обучение</w:t>
      </w:r>
      <w:r w:rsidR="00B3734C">
        <w:rPr>
          <w:rFonts w:ascii="Times New Roman" w:eastAsia="Calibri" w:hAnsi="Times New Roman" w:cs="Times New Roman"/>
          <w:sz w:val="28"/>
          <w:szCs w:val="28"/>
          <w:lang w:eastAsia="en-US"/>
        </w:rPr>
        <w:t>.</w:t>
      </w:r>
    </w:p>
    <w:p w:rsidR="00763E9E" w:rsidRPr="00CE3738" w:rsidRDefault="00B3734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В</w:t>
      </w:r>
      <w:r w:rsidR="00763E9E" w:rsidRPr="00CE3738">
        <w:rPr>
          <w:rFonts w:ascii="Times New Roman" w:hAnsi="Times New Roman" w:cs="Times New Roman"/>
          <w:sz w:val="28"/>
          <w:szCs w:val="28"/>
        </w:rPr>
        <w:t xml:space="preserve">2016 году для выпускников организаций </w:t>
      </w:r>
      <w:r>
        <w:rPr>
          <w:rFonts w:ascii="Times New Roman" w:hAnsi="Times New Roman" w:cs="Times New Roman"/>
          <w:sz w:val="28"/>
          <w:szCs w:val="28"/>
        </w:rPr>
        <w:t xml:space="preserve">общего и </w:t>
      </w:r>
      <w:r w:rsidR="00763E9E" w:rsidRPr="00CE3738">
        <w:rPr>
          <w:rFonts w:ascii="Times New Roman" w:hAnsi="Times New Roman" w:cs="Times New Roman"/>
          <w:sz w:val="28"/>
          <w:szCs w:val="28"/>
        </w:rPr>
        <w:t xml:space="preserve">среднего профессионального образования государственными вузами республики, подведомственными исполнительным органам государственной власти выделено 345 бюджетных мест (в 2015 году – 255 места) и 171 место с возмещением затрат на обучение (в 2015 году – 171 место). Зачислено </w:t>
      </w:r>
      <w:r w:rsidRPr="00CE3738">
        <w:rPr>
          <w:rFonts w:ascii="Times New Roman" w:hAnsi="Times New Roman" w:cs="Times New Roman"/>
          <w:sz w:val="28"/>
          <w:szCs w:val="28"/>
        </w:rPr>
        <w:t xml:space="preserve">за счет республиканского бюджета </w:t>
      </w:r>
      <w:r w:rsidR="00763E9E" w:rsidRPr="00CE3738">
        <w:rPr>
          <w:rFonts w:ascii="Times New Roman" w:hAnsi="Times New Roman" w:cs="Times New Roman"/>
          <w:sz w:val="28"/>
          <w:szCs w:val="28"/>
        </w:rPr>
        <w:t>323 абитуриента (в 2015 году – 204 абитуриента) и 121 абитуриент с возмещением затрат на обучение (в 2015 году – 91 абитуриент). Контрольные цифры приема на бюджетные места выполнены на 91%, с возмещением затрат на обучение – на 71%.</w:t>
      </w:r>
    </w:p>
    <w:p w:rsidR="00763E9E" w:rsidRPr="00CE3738" w:rsidRDefault="00763E9E"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Показатель выполнения плана приема за счет средств бюджета увеличился на 11%, с возмещением затрат на обучение на 18 % в сравнении с прошлым годом. </w:t>
      </w:r>
    </w:p>
    <w:p w:rsidR="00763E9E" w:rsidRPr="00EB284F" w:rsidRDefault="00763E9E" w:rsidP="00CE3738">
      <w:pPr>
        <w:shd w:val="clear" w:color="auto" w:fill="FFFFFF" w:themeFill="background1"/>
        <w:spacing w:after="0" w:line="240" w:lineRule="auto"/>
        <w:ind w:firstLine="709"/>
        <w:jc w:val="both"/>
        <w:rPr>
          <w:rFonts w:ascii="Times New Roman" w:hAnsi="Times New Roman" w:cs="Times New Roman"/>
          <w:sz w:val="28"/>
          <w:szCs w:val="28"/>
        </w:rPr>
      </w:pPr>
      <w:proofErr w:type="gramStart"/>
      <w:r w:rsidRPr="00CE3738">
        <w:rPr>
          <w:rFonts w:ascii="Times New Roman" w:hAnsi="Times New Roman" w:cs="Times New Roman"/>
          <w:sz w:val="28"/>
          <w:szCs w:val="28"/>
        </w:rPr>
        <w:t xml:space="preserve">В результате приемной кампании 2016 года прием граждан на обучение в организации среднего профессионального образования за счет средств бюджета составил 1720 человек или 92 </w:t>
      </w:r>
      <w:r w:rsidRPr="00CE3738">
        <w:rPr>
          <w:rFonts w:ascii="Times New Roman" w:hAnsi="Times New Roman" w:cs="Times New Roman"/>
          <w:b/>
          <w:sz w:val="28"/>
          <w:szCs w:val="28"/>
        </w:rPr>
        <w:t xml:space="preserve">% </w:t>
      </w:r>
      <w:r w:rsidRPr="00CE3738">
        <w:rPr>
          <w:rFonts w:ascii="Times New Roman" w:hAnsi="Times New Roman" w:cs="Times New Roman"/>
          <w:sz w:val="28"/>
          <w:szCs w:val="28"/>
        </w:rPr>
        <w:t xml:space="preserve">от планового показателя (в 2015 году – 1649 человек, 95%;в 2014 году - </w:t>
      </w:r>
      <w:r w:rsidRPr="00EB284F">
        <w:rPr>
          <w:rFonts w:ascii="Times New Roman" w:hAnsi="Times New Roman" w:cs="Times New Roman"/>
          <w:sz w:val="28"/>
          <w:szCs w:val="28"/>
        </w:rPr>
        <w:t>1232 человек, 84 %); с возмещением затрат на обучение – 737 человек или 74 % от планового показателя (в 2015 году – 727 человек, 73%;</w:t>
      </w:r>
      <w:proofErr w:type="gramEnd"/>
      <w:r w:rsidRPr="00EB284F">
        <w:rPr>
          <w:rFonts w:ascii="Times New Roman" w:hAnsi="Times New Roman" w:cs="Times New Roman"/>
          <w:sz w:val="28"/>
          <w:szCs w:val="28"/>
        </w:rPr>
        <w:t xml:space="preserve"> в 2014 году – 525 человек, 99 %).</w:t>
      </w:r>
    </w:p>
    <w:p w:rsidR="00763E9E" w:rsidRPr="00CE3738" w:rsidRDefault="00763E9E" w:rsidP="00CE3738">
      <w:pPr>
        <w:shd w:val="clear" w:color="auto" w:fill="FFFFFF" w:themeFill="background1"/>
        <w:spacing w:after="0" w:line="240" w:lineRule="auto"/>
        <w:ind w:firstLine="709"/>
        <w:jc w:val="both"/>
        <w:rPr>
          <w:rFonts w:ascii="Times New Roman" w:hAnsi="Times New Roman" w:cs="Times New Roman"/>
          <w:sz w:val="28"/>
          <w:szCs w:val="28"/>
        </w:rPr>
      </w:pPr>
      <w:proofErr w:type="gramStart"/>
      <w:r w:rsidRPr="00EB284F">
        <w:rPr>
          <w:rFonts w:ascii="Times New Roman" w:hAnsi="Times New Roman" w:cs="Times New Roman"/>
          <w:sz w:val="28"/>
          <w:szCs w:val="28"/>
        </w:rPr>
        <w:t xml:space="preserve">Анализ выполнения контрольных цифр приема абитуриентов в организации среднего профессионального образования позволяет сделать вывод, что наибольшей популярностью у абитуриентов пользуются специальности среднего профессионального образования – план приема на бюджетную основу обучения выполнен на 94%. На специальность «Технология </w:t>
      </w:r>
      <w:r w:rsidRPr="00EB284F">
        <w:rPr>
          <w:rFonts w:ascii="Times New Roman" w:hAnsi="Times New Roman" w:cs="Times New Roman"/>
          <w:sz w:val="28"/>
          <w:szCs w:val="28"/>
        </w:rPr>
        <w:lastRenderedPageBreak/>
        <w:t>продукции общественного питания» (ГОУ СПО «Тираспольский техникум коммерции») конкурс достигал 1,7 человека на одно место, «Операционная деятельность в логистике», «Экономика</w:t>
      </w:r>
      <w:r w:rsidRPr="00CE3738">
        <w:rPr>
          <w:rFonts w:ascii="Times New Roman" w:hAnsi="Times New Roman" w:cs="Times New Roman"/>
          <w:sz w:val="28"/>
          <w:szCs w:val="28"/>
        </w:rPr>
        <w:t xml:space="preserve"> и бухгалтерский учет» (ГОУ</w:t>
      </w:r>
      <w:proofErr w:type="gramEnd"/>
      <w:r w:rsidRPr="00CE3738">
        <w:rPr>
          <w:rFonts w:ascii="Times New Roman" w:hAnsi="Times New Roman" w:cs="Times New Roman"/>
          <w:sz w:val="28"/>
          <w:szCs w:val="28"/>
        </w:rPr>
        <w:t xml:space="preserve"> СПО «Тираспольский колледж бизнеса и сервиса») – 1,6 человека на место, «Прикладная информатика в экономике» (ГОУ СПО «Тираспольский техникум информатики и права» - 1,5 человека на место, медицинские специальности – 1,4 человека на место.</w:t>
      </w:r>
    </w:p>
    <w:p w:rsidR="00763E9E" w:rsidRPr="00CE3738" w:rsidRDefault="00763E9E"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Вместе с тем, не открыты группы по специальностям «Информационные системы в экономике» в ГОУ СПО «Тираспольский техникум информатики и права» и «Экономика и бухгалтерский учет» в ГОУ СПО «Каменский политехнический техникум».</w:t>
      </w:r>
    </w:p>
    <w:p w:rsidR="00763E9E" w:rsidRPr="00CE3738" w:rsidRDefault="00763E9E" w:rsidP="007662E2">
      <w:pPr>
        <w:shd w:val="clear" w:color="auto" w:fill="FFFFFF" w:themeFill="background1"/>
        <w:spacing w:after="0" w:line="240" w:lineRule="auto"/>
        <w:ind w:firstLine="709"/>
        <w:jc w:val="both"/>
        <w:rPr>
          <w:rFonts w:ascii="Times New Roman" w:hAnsi="Times New Roman" w:cs="Times New Roman"/>
          <w:sz w:val="28"/>
          <w:szCs w:val="28"/>
        </w:rPr>
      </w:pPr>
      <w:proofErr w:type="gramStart"/>
      <w:r w:rsidRPr="00CE3738">
        <w:rPr>
          <w:rFonts w:ascii="Times New Roman" w:hAnsi="Times New Roman" w:cs="Times New Roman"/>
          <w:sz w:val="28"/>
          <w:szCs w:val="28"/>
        </w:rPr>
        <w:t xml:space="preserve">На протяжении многих лет наибольшей популярностью среди молодежи пользуются такие профессии, как «Повар, кондитер» (конкурс -2,5 человека на место в ГОУ СПО «Тираспольский техникум коммерции»), «Автомеханик» (конкурс – 2 человека на место в ГОУ СПО «Промышленно-строительный техникум»), «Электромонтер по ремонту и обслуживанию электрооборудования» (конкурс – 1,5 человека на место в ГОУ СПО «Промышленно-строительный техникум»). </w:t>
      </w:r>
      <w:proofErr w:type="gramEnd"/>
    </w:p>
    <w:p w:rsidR="003B1F72" w:rsidRPr="00CE3738" w:rsidRDefault="003B1F72"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Одним из наиболее значимых результатов, по которым оценивают эффективность деятельности организаций профессионального образования, является трудоустройство выпускников. Общее количество выпускников, закончивших в 2016 году организации среднего профессионального образования, составляет 1885 человека (в 2014-2015 учебном году - 2173 человека), что на 288 выпускника меньше в сравнении с 2015 годом. Из них на бюджетной основе обучения – 1391 (2014-2015 учебном году – 1467) и 494 выпускника (в 2014-2015 учебном году – 706) - с возмещением затрат на обучение. </w:t>
      </w:r>
    </w:p>
    <w:p w:rsidR="003B1F72" w:rsidRPr="00CE3738" w:rsidRDefault="003B1F72"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735 выпускникам присвоена профессия начального профессионального образования, что составляет 39% от общего количества выпускников. 1150 выпускников получили дипломы среднего профессионального образования.</w:t>
      </w:r>
    </w:p>
    <w:p w:rsidR="003B1F72" w:rsidRPr="00CE3738" w:rsidRDefault="003B1F72" w:rsidP="00CE3738">
      <w:pPr>
        <w:shd w:val="clear" w:color="auto" w:fill="FFFFFF" w:themeFill="background1"/>
        <w:spacing w:after="0" w:line="240" w:lineRule="auto"/>
        <w:ind w:firstLine="709"/>
        <w:jc w:val="both"/>
        <w:rPr>
          <w:rFonts w:ascii="Times New Roman" w:hAnsi="Times New Roman" w:cs="Times New Roman"/>
          <w:sz w:val="28"/>
          <w:szCs w:val="28"/>
          <w:lang w:eastAsia="en-US"/>
        </w:rPr>
      </w:pPr>
      <w:r w:rsidRPr="00CE3738">
        <w:rPr>
          <w:rFonts w:ascii="Times New Roman" w:hAnsi="Times New Roman" w:cs="Times New Roman"/>
          <w:sz w:val="28"/>
          <w:szCs w:val="28"/>
          <w:lang w:eastAsia="en-US"/>
        </w:rPr>
        <w:t xml:space="preserve">Выпускники, окончившие организацию профессионального образования, направляются на работу в соответствии с приобретенной специальностью, квалификацией, разрядом по решению комиссии организации образовании по персональному распределению </w:t>
      </w:r>
      <w:r w:rsidRPr="00CE3738">
        <w:rPr>
          <w:rFonts w:ascii="Times New Roman" w:eastAsia="Calibri" w:hAnsi="Times New Roman" w:cs="Times New Roman"/>
          <w:sz w:val="28"/>
          <w:szCs w:val="28"/>
          <w:lang w:eastAsia="en-US"/>
        </w:rPr>
        <w:t>в организации всех организационно-правовых форм и форм собственности Приднестровской Молдавской Республики.</w:t>
      </w:r>
    </w:p>
    <w:p w:rsidR="003B1F72" w:rsidRPr="00CE3738" w:rsidRDefault="003B1F72" w:rsidP="00CE3738">
      <w:pPr>
        <w:shd w:val="clear" w:color="auto" w:fill="FFFFFF" w:themeFill="background1"/>
        <w:spacing w:after="0" w:line="240" w:lineRule="auto"/>
        <w:ind w:firstLine="709"/>
        <w:jc w:val="both"/>
        <w:rPr>
          <w:rFonts w:ascii="Times New Roman" w:hAnsi="Times New Roman" w:cs="Times New Roman"/>
          <w:sz w:val="28"/>
          <w:szCs w:val="28"/>
          <w:lang w:eastAsia="en-US"/>
        </w:rPr>
      </w:pPr>
      <w:r w:rsidRPr="00CE3738">
        <w:rPr>
          <w:rFonts w:ascii="Times New Roman" w:hAnsi="Times New Roman" w:cs="Times New Roman"/>
          <w:sz w:val="28"/>
          <w:szCs w:val="28"/>
          <w:lang w:eastAsia="en-US"/>
        </w:rPr>
        <w:t>Молодым специалистам, направленным на работу по распределению, выдается свидетельство о направлении на работу по соответствующей форме.</w:t>
      </w:r>
    </w:p>
    <w:p w:rsidR="003B1F72" w:rsidRPr="00CE3738" w:rsidRDefault="003B1F72"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Выпускники системы профессионального образования после окончания обучения распределяются по различным каналам занятости. </w:t>
      </w:r>
    </w:p>
    <w:p w:rsidR="003B1F72" w:rsidRPr="00CE3738" w:rsidRDefault="003B1F72"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Выделяют четыре основных канала занятости: </w:t>
      </w:r>
    </w:p>
    <w:p w:rsidR="003B1F72" w:rsidRPr="00CE3738" w:rsidRDefault="003B1F72"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трудоустройство на работу;</w:t>
      </w:r>
    </w:p>
    <w:p w:rsidR="003B1F72" w:rsidRPr="00CE3738" w:rsidRDefault="003B1F72"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 призыв в ряды Вооруженных </w:t>
      </w:r>
      <w:r w:rsidR="007662E2">
        <w:rPr>
          <w:rFonts w:ascii="Times New Roman" w:hAnsi="Times New Roman" w:cs="Times New Roman"/>
          <w:sz w:val="28"/>
          <w:szCs w:val="28"/>
        </w:rPr>
        <w:t>с</w:t>
      </w:r>
      <w:r w:rsidRPr="00CE3738">
        <w:rPr>
          <w:rFonts w:ascii="Times New Roman" w:hAnsi="Times New Roman" w:cs="Times New Roman"/>
          <w:sz w:val="28"/>
          <w:szCs w:val="28"/>
        </w:rPr>
        <w:t>ил Приднестровской Молдавской Республики;</w:t>
      </w:r>
    </w:p>
    <w:p w:rsidR="003B1F72" w:rsidRPr="00CE3738" w:rsidRDefault="003B1F72"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продолжение обучения;</w:t>
      </w:r>
    </w:p>
    <w:p w:rsidR="003B1F72" w:rsidRPr="00CE3738" w:rsidRDefault="003B1F72"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отпуск по уходу за ребенком.</w:t>
      </w:r>
    </w:p>
    <w:p w:rsidR="003B1F72" w:rsidRPr="00CE3738" w:rsidRDefault="003B1F72"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lastRenderedPageBreak/>
        <w:t>Результаты распределения выпускников организаций среднего профессионального образования по каналам занятости представлены в таблице.</w:t>
      </w:r>
    </w:p>
    <w:p w:rsidR="00001AA6" w:rsidRDefault="00001AA6" w:rsidP="00CE3738">
      <w:pPr>
        <w:shd w:val="clear" w:color="auto" w:fill="FFFFFF" w:themeFill="background1"/>
        <w:spacing w:after="0" w:line="240" w:lineRule="auto"/>
        <w:ind w:firstLine="709"/>
        <w:jc w:val="right"/>
        <w:rPr>
          <w:rFonts w:ascii="Times New Roman" w:hAnsi="Times New Roman" w:cs="Times New Roman"/>
          <w:sz w:val="24"/>
          <w:szCs w:val="24"/>
        </w:rPr>
      </w:pPr>
    </w:p>
    <w:p w:rsidR="007662E2" w:rsidRDefault="007662E2" w:rsidP="00CE3738">
      <w:pPr>
        <w:shd w:val="clear" w:color="auto" w:fill="FFFFFF" w:themeFill="background1"/>
        <w:spacing w:after="0" w:line="240" w:lineRule="auto"/>
        <w:ind w:firstLine="709"/>
        <w:jc w:val="right"/>
        <w:rPr>
          <w:rFonts w:ascii="Times New Roman" w:hAnsi="Times New Roman" w:cs="Times New Roman"/>
          <w:sz w:val="24"/>
          <w:szCs w:val="24"/>
        </w:rPr>
      </w:pPr>
    </w:p>
    <w:p w:rsidR="007662E2" w:rsidRDefault="007662E2" w:rsidP="00CE3738">
      <w:pPr>
        <w:shd w:val="clear" w:color="auto" w:fill="FFFFFF" w:themeFill="background1"/>
        <w:spacing w:after="0" w:line="240" w:lineRule="auto"/>
        <w:ind w:firstLine="709"/>
        <w:jc w:val="right"/>
        <w:rPr>
          <w:rFonts w:ascii="Times New Roman" w:hAnsi="Times New Roman" w:cs="Times New Roman"/>
          <w:sz w:val="24"/>
          <w:szCs w:val="24"/>
        </w:rPr>
      </w:pPr>
    </w:p>
    <w:p w:rsidR="00A624C9" w:rsidRDefault="00A624C9" w:rsidP="00CE3738">
      <w:pPr>
        <w:shd w:val="clear" w:color="auto" w:fill="FFFFFF" w:themeFill="background1"/>
        <w:spacing w:after="0" w:line="240" w:lineRule="auto"/>
        <w:ind w:firstLine="709"/>
        <w:jc w:val="right"/>
        <w:rPr>
          <w:rFonts w:ascii="Times New Roman" w:hAnsi="Times New Roman" w:cs="Times New Roman"/>
          <w:sz w:val="24"/>
          <w:szCs w:val="24"/>
        </w:rPr>
      </w:pPr>
    </w:p>
    <w:p w:rsidR="003B1F72" w:rsidRPr="00CE3738" w:rsidRDefault="003B1F72" w:rsidP="00CE3738">
      <w:pPr>
        <w:shd w:val="clear" w:color="auto" w:fill="FFFFFF" w:themeFill="background1"/>
        <w:spacing w:after="0" w:line="240" w:lineRule="auto"/>
        <w:ind w:firstLine="709"/>
        <w:jc w:val="right"/>
        <w:rPr>
          <w:rFonts w:ascii="Times New Roman" w:hAnsi="Times New Roman" w:cs="Times New Roman"/>
          <w:sz w:val="24"/>
          <w:szCs w:val="24"/>
        </w:rPr>
      </w:pPr>
      <w:r w:rsidRPr="00CE3738">
        <w:rPr>
          <w:rFonts w:ascii="Times New Roman" w:hAnsi="Times New Roman" w:cs="Times New Roman"/>
          <w:sz w:val="24"/>
          <w:szCs w:val="24"/>
        </w:rPr>
        <w:t xml:space="preserve">Таблица </w:t>
      </w:r>
      <w:r w:rsidR="002E592E">
        <w:rPr>
          <w:rFonts w:ascii="Times New Roman" w:hAnsi="Times New Roman" w:cs="Times New Roman"/>
          <w:sz w:val="24"/>
          <w:szCs w:val="24"/>
        </w:rPr>
        <w:t>30</w:t>
      </w:r>
    </w:p>
    <w:p w:rsidR="003B1F72" w:rsidRPr="00CE3738" w:rsidRDefault="003B1F72" w:rsidP="00CE3738">
      <w:pPr>
        <w:shd w:val="clear" w:color="auto" w:fill="FFFFFF" w:themeFill="background1"/>
        <w:spacing w:after="0" w:line="240" w:lineRule="auto"/>
        <w:ind w:firstLine="709"/>
        <w:jc w:val="both"/>
        <w:rPr>
          <w:rFonts w:ascii="Times New Roman" w:hAnsi="Times New Roman" w:cs="Times New Roman"/>
          <w:b/>
          <w:sz w:val="28"/>
          <w:szCs w:val="28"/>
        </w:rPr>
      </w:pPr>
      <w:r w:rsidRPr="00CE3738">
        <w:rPr>
          <w:rFonts w:ascii="Times New Roman" w:hAnsi="Times New Roman" w:cs="Times New Roman"/>
          <w:b/>
          <w:sz w:val="28"/>
          <w:szCs w:val="28"/>
        </w:rPr>
        <w:t>Результаты распределения выпускников организаций НПО-СПО</w:t>
      </w:r>
    </w:p>
    <w:p w:rsidR="003B1F72" w:rsidRPr="00001AA6" w:rsidRDefault="003B1F72" w:rsidP="00CE3738">
      <w:pPr>
        <w:shd w:val="clear" w:color="auto" w:fill="FFFFFF" w:themeFill="background1"/>
        <w:spacing w:after="0" w:line="240" w:lineRule="auto"/>
        <w:jc w:val="both"/>
        <w:rPr>
          <w:rFonts w:ascii="Times New Roman" w:hAnsi="Times New Roman" w:cs="Times New Roman"/>
          <w:sz w:val="24"/>
          <w:szCs w:val="24"/>
        </w:rPr>
      </w:pPr>
    </w:p>
    <w:tbl>
      <w:tblPr>
        <w:tblStyle w:val="afff"/>
        <w:tblW w:w="10253" w:type="dxa"/>
        <w:tblInd w:w="-459" w:type="dxa"/>
        <w:tblLook w:val="04A0"/>
      </w:tblPr>
      <w:tblGrid>
        <w:gridCol w:w="6184"/>
        <w:gridCol w:w="955"/>
        <w:gridCol w:w="1078"/>
        <w:gridCol w:w="1018"/>
        <w:gridCol w:w="1018"/>
      </w:tblGrid>
      <w:tr w:rsidR="003B1F72" w:rsidRPr="00CE3738" w:rsidTr="00EB607B">
        <w:tc>
          <w:tcPr>
            <w:tcW w:w="6184" w:type="dxa"/>
          </w:tcPr>
          <w:p w:rsidR="003B1F72" w:rsidRPr="00CE3738" w:rsidRDefault="003B1F72" w:rsidP="00CE3738">
            <w:pPr>
              <w:shd w:val="clear" w:color="auto" w:fill="FFFFFF" w:themeFill="background1"/>
              <w:jc w:val="both"/>
              <w:rPr>
                <w:sz w:val="24"/>
                <w:szCs w:val="24"/>
              </w:rPr>
            </w:pPr>
          </w:p>
        </w:tc>
        <w:tc>
          <w:tcPr>
            <w:tcW w:w="955" w:type="dxa"/>
          </w:tcPr>
          <w:p w:rsidR="003B1F72" w:rsidRPr="00CE3738" w:rsidRDefault="003B1F72" w:rsidP="00CE3738">
            <w:pPr>
              <w:shd w:val="clear" w:color="auto" w:fill="FFFFFF" w:themeFill="background1"/>
              <w:jc w:val="center"/>
              <w:rPr>
                <w:sz w:val="24"/>
                <w:szCs w:val="24"/>
              </w:rPr>
            </w:pPr>
            <w:r w:rsidRPr="00CE3738">
              <w:rPr>
                <w:sz w:val="24"/>
                <w:szCs w:val="24"/>
              </w:rPr>
              <w:t>2013</w:t>
            </w:r>
          </w:p>
        </w:tc>
        <w:tc>
          <w:tcPr>
            <w:tcW w:w="1078" w:type="dxa"/>
          </w:tcPr>
          <w:p w:rsidR="003B1F72" w:rsidRPr="00CE3738" w:rsidRDefault="003B1F72" w:rsidP="00CE3738">
            <w:pPr>
              <w:shd w:val="clear" w:color="auto" w:fill="FFFFFF" w:themeFill="background1"/>
              <w:jc w:val="center"/>
              <w:rPr>
                <w:sz w:val="24"/>
                <w:szCs w:val="24"/>
              </w:rPr>
            </w:pPr>
            <w:r w:rsidRPr="00CE3738">
              <w:rPr>
                <w:sz w:val="24"/>
                <w:szCs w:val="24"/>
              </w:rPr>
              <w:t>2014</w:t>
            </w:r>
          </w:p>
        </w:tc>
        <w:tc>
          <w:tcPr>
            <w:tcW w:w="1018" w:type="dxa"/>
          </w:tcPr>
          <w:p w:rsidR="003B1F72" w:rsidRPr="00CE3738" w:rsidRDefault="003B1F72" w:rsidP="00CE3738">
            <w:pPr>
              <w:shd w:val="clear" w:color="auto" w:fill="FFFFFF" w:themeFill="background1"/>
              <w:jc w:val="center"/>
              <w:rPr>
                <w:sz w:val="24"/>
                <w:szCs w:val="24"/>
              </w:rPr>
            </w:pPr>
            <w:r w:rsidRPr="00CE3738">
              <w:rPr>
                <w:sz w:val="24"/>
                <w:szCs w:val="24"/>
              </w:rPr>
              <w:t>2015</w:t>
            </w:r>
          </w:p>
        </w:tc>
        <w:tc>
          <w:tcPr>
            <w:tcW w:w="1018" w:type="dxa"/>
          </w:tcPr>
          <w:p w:rsidR="003B1F72" w:rsidRPr="00CE3738" w:rsidRDefault="003B1F72" w:rsidP="00CE3738">
            <w:pPr>
              <w:shd w:val="clear" w:color="auto" w:fill="FFFFFF" w:themeFill="background1"/>
              <w:jc w:val="center"/>
              <w:rPr>
                <w:sz w:val="24"/>
                <w:szCs w:val="24"/>
              </w:rPr>
            </w:pPr>
            <w:r w:rsidRPr="00CE3738">
              <w:rPr>
                <w:sz w:val="24"/>
                <w:szCs w:val="24"/>
              </w:rPr>
              <w:t>2016</w:t>
            </w:r>
          </w:p>
        </w:tc>
      </w:tr>
      <w:tr w:rsidR="003B1F72" w:rsidRPr="00CE3738" w:rsidTr="00EB607B">
        <w:tc>
          <w:tcPr>
            <w:tcW w:w="6184" w:type="dxa"/>
          </w:tcPr>
          <w:p w:rsidR="003B1F72" w:rsidRPr="00CE3738" w:rsidRDefault="003B1F72" w:rsidP="00CE3738">
            <w:pPr>
              <w:shd w:val="clear" w:color="auto" w:fill="FFFFFF" w:themeFill="background1"/>
              <w:jc w:val="both"/>
              <w:rPr>
                <w:sz w:val="24"/>
                <w:szCs w:val="24"/>
              </w:rPr>
            </w:pPr>
            <w:proofErr w:type="gramStart"/>
            <w:r w:rsidRPr="00CE3738">
              <w:rPr>
                <w:sz w:val="24"/>
                <w:szCs w:val="24"/>
              </w:rPr>
              <w:t>трудоустроены</w:t>
            </w:r>
            <w:proofErr w:type="gramEnd"/>
            <w:r w:rsidRPr="00CE3738">
              <w:rPr>
                <w:sz w:val="24"/>
                <w:szCs w:val="24"/>
              </w:rPr>
              <w:t xml:space="preserve"> по направлению</w:t>
            </w:r>
          </w:p>
        </w:tc>
        <w:tc>
          <w:tcPr>
            <w:tcW w:w="955" w:type="dxa"/>
          </w:tcPr>
          <w:p w:rsidR="003B1F72" w:rsidRPr="00CE3738" w:rsidRDefault="003B1F72" w:rsidP="00CE3738">
            <w:pPr>
              <w:shd w:val="clear" w:color="auto" w:fill="FFFFFF" w:themeFill="background1"/>
              <w:jc w:val="center"/>
              <w:rPr>
                <w:sz w:val="24"/>
                <w:szCs w:val="24"/>
              </w:rPr>
            </w:pPr>
            <w:r w:rsidRPr="00CE3738">
              <w:rPr>
                <w:sz w:val="24"/>
                <w:szCs w:val="24"/>
              </w:rPr>
              <w:t>48%</w:t>
            </w:r>
          </w:p>
        </w:tc>
        <w:tc>
          <w:tcPr>
            <w:tcW w:w="1078" w:type="dxa"/>
          </w:tcPr>
          <w:p w:rsidR="003B1F72" w:rsidRPr="00CE3738" w:rsidRDefault="003B1F72" w:rsidP="00CE3738">
            <w:pPr>
              <w:shd w:val="clear" w:color="auto" w:fill="FFFFFF" w:themeFill="background1"/>
              <w:jc w:val="center"/>
              <w:rPr>
                <w:sz w:val="24"/>
                <w:szCs w:val="24"/>
              </w:rPr>
            </w:pPr>
            <w:r w:rsidRPr="00CE3738">
              <w:rPr>
                <w:sz w:val="24"/>
                <w:szCs w:val="24"/>
              </w:rPr>
              <w:t>49%</w:t>
            </w:r>
          </w:p>
        </w:tc>
        <w:tc>
          <w:tcPr>
            <w:tcW w:w="1018" w:type="dxa"/>
          </w:tcPr>
          <w:p w:rsidR="003B1F72" w:rsidRPr="00CE3738" w:rsidRDefault="003B1F72" w:rsidP="00CE3738">
            <w:pPr>
              <w:shd w:val="clear" w:color="auto" w:fill="FFFFFF" w:themeFill="background1"/>
              <w:jc w:val="center"/>
              <w:rPr>
                <w:sz w:val="24"/>
                <w:szCs w:val="24"/>
              </w:rPr>
            </w:pPr>
            <w:r w:rsidRPr="00CE3738">
              <w:rPr>
                <w:sz w:val="24"/>
                <w:szCs w:val="24"/>
              </w:rPr>
              <w:t>44%</w:t>
            </w:r>
          </w:p>
        </w:tc>
        <w:tc>
          <w:tcPr>
            <w:tcW w:w="1018" w:type="dxa"/>
          </w:tcPr>
          <w:p w:rsidR="003B1F72" w:rsidRPr="00CE3738" w:rsidRDefault="003B1F72" w:rsidP="00CE3738">
            <w:pPr>
              <w:shd w:val="clear" w:color="auto" w:fill="FFFFFF" w:themeFill="background1"/>
              <w:jc w:val="center"/>
              <w:rPr>
                <w:sz w:val="24"/>
                <w:szCs w:val="24"/>
              </w:rPr>
            </w:pPr>
            <w:r w:rsidRPr="00CE3738">
              <w:rPr>
                <w:sz w:val="24"/>
                <w:szCs w:val="24"/>
              </w:rPr>
              <w:t>40%</w:t>
            </w:r>
          </w:p>
        </w:tc>
      </w:tr>
      <w:tr w:rsidR="003B1F72" w:rsidRPr="00CE3738" w:rsidTr="00EB607B">
        <w:tc>
          <w:tcPr>
            <w:tcW w:w="6184" w:type="dxa"/>
          </w:tcPr>
          <w:p w:rsidR="003B1F72" w:rsidRPr="00CE3738" w:rsidRDefault="003B1F72" w:rsidP="007662E2">
            <w:pPr>
              <w:shd w:val="clear" w:color="auto" w:fill="FFFFFF" w:themeFill="background1"/>
              <w:jc w:val="both"/>
              <w:rPr>
                <w:sz w:val="24"/>
                <w:szCs w:val="24"/>
              </w:rPr>
            </w:pPr>
            <w:proofErr w:type="gramStart"/>
            <w:r w:rsidRPr="00CE3738">
              <w:rPr>
                <w:sz w:val="24"/>
                <w:szCs w:val="24"/>
              </w:rPr>
              <w:t xml:space="preserve">призваны в ряды Вооруженных </w:t>
            </w:r>
            <w:r w:rsidR="007662E2">
              <w:rPr>
                <w:sz w:val="24"/>
                <w:szCs w:val="24"/>
              </w:rPr>
              <w:t>с</w:t>
            </w:r>
            <w:r w:rsidRPr="00CE3738">
              <w:rPr>
                <w:sz w:val="24"/>
                <w:szCs w:val="24"/>
              </w:rPr>
              <w:t>ил ПМР на срочную службу</w:t>
            </w:r>
            <w:proofErr w:type="gramEnd"/>
          </w:p>
        </w:tc>
        <w:tc>
          <w:tcPr>
            <w:tcW w:w="955" w:type="dxa"/>
          </w:tcPr>
          <w:p w:rsidR="003B1F72" w:rsidRPr="00CE3738" w:rsidRDefault="003B1F72" w:rsidP="00CE3738">
            <w:pPr>
              <w:shd w:val="clear" w:color="auto" w:fill="FFFFFF" w:themeFill="background1"/>
              <w:jc w:val="center"/>
              <w:rPr>
                <w:sz w:val="24"/>
                <w:szCs w:val="24"/>
              </w:rPr>
            </w:pPr>
            <w:r w:rsidRPr="00CE3738">
              <w:rPr>
                <w:sz w:val="24"/>
                <w:szCs w:val="24"/>
              </w:rPr>
              <w:t>27%</w:t>
            </w:r>
          </w:p>
        </w:tc>
        <w:tc>
          <w:tcPr>
            <w:tcW w:w="1078" w:type="dxa"/>
          </w:tcPr>
          <w:p w:rsidR="003B1F72" w:rsidRPr="00CE3738" w:rsidRDefault="003B1F72" w:rsidP="00CE3738">
            <w:pPr>
              <w:shd w:val="clear" w:color="auto" w:fill="FFFFFF" w:themeFill="background1"/>
              <w:jc w:val="center"/>
              <w:rPr>
                <w:sz w:val="24"/>
                <w:szCs w:val="24"/>
              </w:rPr>
            </w:pPr>
            <w:r w:rsidRPr="00CE3738">
              <w:rPr>
                <w:sz w:val="24"/>
                <w:szCs w:val="24"/>
              </w:rPr>
              <w:t>31%</w:t>
            </w:r>
          </w:p>
        </w:tc>
        <w:tc>
          <w:tcPr>
            <w:tcW w:w="1018" w:type="dxa"/>
          </w:tcPr>
          <w:p w:rsidR="003B1F72" w:rsidRPr="00CE3738" w:rsidRDefault="003B1F72" w:rsidP="00CE3738">
            <w:pPr>
              <w:shd w:val="clear" w:color="auto" w:fill="FFFFFF" w:themeFill="background1"/>
              <w:jc w:val="center"/>
              <w:rPr>
                <w:sz w:val="24"/>
                <w:szCs w:val="24"/>
              </w:rPr>
            </w:pPr>
            <w:r w:rsidRPr="00CE3738">
              <w:rPr>
                <w:sz w:val="24"/>
                <w:szCs w:val="24"/>
              </w:rPr>
              <w:t>28%</w:t>
            </w:r>
          </w:p>
        </w:tc>
        <w:tc>
          <w:tcPr>
            <w:tcW w:w="1018" w:type="dxa"/>
          </w:tcPr>
          <w:p w:rsidR="003B1F72" w:rsidRPr="00CE3738" w:rsidRDefault="003B1F72" w:rsidP="00CE3738">
            <w:pPr>
              <w:shd w:val="clear" w:color="auto" w:fill="FFFFFF" w:themeFill="background1"/>
              <w:jc w:val="center"/>
              <w:rPr>
                <w:sz w:val="24"/>
                <w:szCs w:val="24"/>
              </w:rPr>
            </w:pPr>
            <w:r w:rsidRPr="00CE3738">
              <w:rPr>
                <w:sz w:val="24"/>
                <w:szCs w:val="24"/>
              </w:rPr>
              <w:t>33%</w:t>
            </w:r>
          </w:p>
        </w:tc>
      </w:tr>
      <w:tr w:rsidR="003B1F72" w:rsidRPr="00CE3738" w:rsidTr="00EB607B">
        <w:tc>
          <w:tcPr>
            <w:tcW w:w="6184" w:type="dxa"/>
          </w:tcPr>
          <w:p w:rsidR="003B1F72" w:rsidRPr="00CE3738" w:rsidRDefault="003B1F72" w:rsidP="00CE3738">
            <w:pPr>
              <w:shd w:val="clear" w:color="auto" w:fill="FFFFFF" w:themeFill="background1"/>
              <w:jc w:val="both"/>
              <w:rPr>
                <w:sz w:val="24"/>
                <w:szCs w:val="24"/>
              </w:rPr>
            </w:pPr>
            <w:r w:rsidRPr="00CE3738">
              <w:rPr>
                <w:sz w:val="24"/>
                <w:szCs w:val="24"/>
              </w:rPr>
              <w:t>отпуск по уходу за ребенком</w:t>
            </w:r>
          </w:p>
        </w:tc>
        <w:tc>
          <w:tcPr>
            <w:tcW w:w="955" w:type="dxa"/>
          </w:tcPr>
          <w:p w:rsidR="003B1F72" w:rsidRPr="00CE3738" w:rsidRDefault="003B1F72" w:rsidP="00CE3738">
            <w:pPr>
              <w:shd w:val="clear" w:color="auto" w:fill="FFFFFF" w:themeFill="background1"/>
              <w:jc w:val="center"/>
              <w:rPr>
                <w:sz w:val="24"/>
                <w:szCs w:val="24"/>
              </w:rPr>
            </w:pPr>
            <w:r w:rsidRPr="00CE3738">
              <w:rPr>
                <w:sz w:val="24"/>
                <w:szCs w:val="24"/>
              </w:rPr>
              <w:t>0%</w:t>
            </w:r>
          </w:p>
        </w:tc>
        <w:tc>
          <w:tcPr>
            <w:tcW w:w="1078" w:type="dxa"/>
          </w:tcPr>
          <w:p w:rsidR="003B1F72" w:rsidRPr="00CE3738" w:rsidRDefault="003B1F72" w:rsidP="00CE3738">
            <w:pPr>
              <w:shd w:val="clear" w:color="auto" w:fill="FFFFFF" w:themeFill="background1"/>
              <w:jc w:val="center"/>
              <w:rPr>
                <w:sz w:val="24"/>
                <w:szCs w:val="24"/>
              </w:rPr>
            </w:pPr>
            <w:r w:rsidRPr="00CE3738">
              <w:rPr>
                <w:sz w:val="24"/>
                <w:szCs w:val="24"/>
              </w:rPr>
              <w:t>7%</w:t>
            </w:r>
          </w:p>
        </w:tc>
        <w:tc>
          <w:tcPr>
            <w:tcW w:w="1018" w:type="dxa"/>
          </w:tcPr>
          <w:p w:rsidR="003B1F72" w:rsidRPr="00CE3738" w:rsidRDefault="003B1F72" w:rsidP="00CE3738">
            <w:pPr>
              <w:shd w:val="clear" w:color="auto" w:fill="FFFFFF" w:themeFill="background1"/>
              <w:jc w:val="center"/>
              <w:rPr>
                <w:sz w:val="24"/>
                <w:szCs w:val="24"/>
              </w:rPr>
            </w:pPr>
            <w:r w:rsidRPr="00CE3738">
              <w:rPr>
                <w:sz w:val="24"/>
                <w:szCs w:val="24"/>
              </w:rPr>
              <w:t>5%</w:t>
            </w:r>
          </w:p>
        </w:tc>
        <w:tc>
          <w:tcPr>
            <w:tcW w:w="1018" w:type="dxa"/>
          </w:tcPr>
          <w:p w:rsidR="003B1F72" w:rsidRPr="00CE3738" w:rsidRDefault="003B1F72" w:rsidP="00CE3738">
            <w:pPr>
              <w:shd w:val="clear" w:color="auto" w:fill="FFFFFF" w:themeFill="background1"/>
              <w:jc w:val="center"/>
              <w:rPr>
                <w:sz w:val="24"/>
                <w:szCs w:val="24"/>
              </w:rPr>
            </w:pPr>
            <w:r w:rsidRPr="00CE3738">
              <w:rPr>
                <w:sz w:val="24"/>
                <w:szCs w:val="24"/>
              </w:rPr>
              <w:t>5%</w:t>
            </w:r>
          </w:p>
        </w:tc>
      </w:tr>
      <w:tr w:rsidR="003B1F72" w:rsidRPr="00CE3738" w:rsidTr="00EB607B">
        <w:tc>
          <w:tcPr>
            <w:tcW w:w="6184" w:type="dxa"/>
          </w:tcPr>
          <w:p w:rsidR="003B1F72" w:rsidRPr="00CE3738" w:rsidRDefault="003B1F72" w:rsidP="00CE3738">
            <w:pPr>
              <w:shd w:val="clear" w:color="auto" w:fill="FFFFFF" w:themeFill="background1"/>
              <w:jc w:val="both"/>
              <w:rPr>
                <w:sz w:val="24"/>
                <w:szCs w:val="24"/>
              </w:rPr>
            </w:pPr>
            <w:proofErr w:type="gramStart"/>
            <w:r w:rsidRPr="00CE3738">
              <w:rPr>
                <w:sz w:val="24"/>
                <w:szCs w:val="24"/>
              </w:rPr>
              <w:t>намерены</w:t>
            </w:r>
            <w:proofErr w:type="gramEnd"/>
            <w:r w:rsidRPr="00CE3738">
              <w:rPr>
                <w:sz w:val="24"/>
                <w:szCs w:val="24"/>
              </w:rPr>
              <w:t xml:space="preserve"> продолжить  обучение</w:t>
            </w:r>
          </w:p>
        </w:tc>
        <w:tc>
          <w:tcPr>
            <w:tcW w:w="955" w:type="dxa"/>
          </w:tcPr>
          <w:p w:rsidR="003B1F72" w:rsidRPr="00CE3738" w:rsidRDefault="003B1F72" w:rsidP="00CE3738">
            <w:pPr>
              <w:shd w:val="clear" w:color="auto" w:fill="FFFFFF" w:themeFill="background1"/>
              <w:jc w:val="center"/>
              <w:rPr>
                <w:sz w:val="24"/>
                <w:szCs w:val="24"/>
              </w:rPr>
            </w:pPr>
            <w:r w:rsidRPr="00CE3738">
              <w:rPr>
                <w:sz w:val="24"/>
                <w:szCs w:val="24"/>
              </w:rPr>
              <w:t>0%</w:t>
            </w:r>
          </w:p>
        </w:tc>
        <w:tc>
          <w:tcPr>
            <w:tcW w:w="1078" w:type="dxa"/>
          </w:tcPr>
          <w:p w:rsidR="003B1F72" w:rsidRPr="00CE3738" w:rsidRDefault="003B1F72" w:rsidP="00CE3738">
            <w:pPr>
              <w:shd w:val="clear" w:color="auto" w:fill="FFFFFF" w:themeFill="background1"/>
              <w:jc w:val="center"/>
              <w:rPr>
                <w:sz w:val="24"/>
                <w:szCs w:val="24"/>
              </w:rPr>
            </w:pPr>
            <w:r w:rsidRPr="00CE3738">
              <w:rPr>
                <w:sz w:val="24"/>
                <w:szCs w:val="24"/>
              </w:rPr>
              <w:t>3%</w:t>
            </w:r>
          </w:p>
        </w:tc>
        <w:tc>
          <w:tcPr>
            <w:tcW w:w="1018" w:type="dxa"/>
          </w:tcPr>
          <w:p w:rsidR="003B1F72" w:rsidRPr="00CE3738" w:rsidRDefault="003B1F72" w:rsidP="00CE3738">
            <w:pPr>
              <w:shd w:val="clear" w:color="auto" w:fill="FFFFFF" w:themeFill="background1"/>
              <w:jc w:val="center"/>
              <w:rPr>
                <w:sz w:val="24"/>
                <w:szCs w:val="24"/>
              </w:rPr>
            </w:pPr>
            <w:r w:rsidRPr="00CE3738">
              <w:rPr>
                <w:sz w:val="24"/>
                <w:szCs w:val="24"/>
              </w:rPr>
              <w:t>6%</w:t>
            </w:r>
          </w:p>
        </w:tc>
        <w:tc>
          <w:tcPr>
            <w:tcW w:w="1018" w:type="dxa"/>
          </w:tcPr>
          <w:p w:rsidR="003B1F72" w:rsidRPr="00CE3738" w:rsidRDefault="003B1F72" w:rsidP="00CE3738">
            <w:pPr>
              <w:shd w:val="clear" w:color="auto" w:fill="FFFFFF" w:themeFill="background1"/>
              <w:jc w:val="center"/>
              <w:rPr>
                <w:sz w:val="24"/>
                <w:szCs w:val="24"/>
              </w:rPr>
            </w:pPr>
            <w:r w:rsidRPr="00CE3738">
              <w:rPr>
                <w:sz w:val="24"/>
                <w:szCs w:val="24"/>
              </w:rPr>
              <w:t>6%</w:t>
            </w:r>
          </w:p>
        </w:tc>
      </w:tr>
      <w:tr w:rsidR="003B1F72" w:rsidRPr="00CE3738" w:rsidTr="00EB607B">
        <w:tc>
          <w:tcPr>
            <w:tcW w:w="6184" w:type="dxa"/>
          </w:tcPr>
          <w:p w:rsidR="003B1F72" w:rsidRPr="00CE3738" w:rsidRDefault="003B1F72" w:rsidP="00CE3738">
            <w:pPr>
              <w:shd w:val="clear" w:color="auto" w:fill="FFFFFF" w:themeFill="background1"/>
              <w:jc w:val="both"/>
              <w:rPr>
                <w:sz w:val="24"/>
                <w:szCs w:val="24"/>
              </w:rPr>
            </w:pPr>
            <w:r w:rsidRPr="00CE3738">
              <w:rPr>
                <w:sz w:val="24"/>
                <w:szCs w:val="24"/>
              </w:rPr>
              <w:t xml:space="preserve">свободное трудоустройство   </w:t>
            </w:r>
          </w:p>
        </w:tc>
        <w:tc>
          <w:tcPr>
            <w:tcW w:w="955" w:type="dxa"/>
          </w:tcPr>
          <w:p w:rsidR="003B1F72" w:rsidRPr="00CE3738" w:rsidRDefault="003B1F72" w:rsidP="00CE3738">
            <w:pPr>
              <w:shd w:val="clear" w:color="auto" w:fill="FFFFFF" w:themeFill="background1"/>
              <w:jc w:val="center"/>
              <w:rPr>
                <w:sz w:val="24"/>
                <w:szCs w:val="24"/>
              </w:rPr>
            </w:pPr>
            <w:r w:rsidRPr="00CE3738">
              <w:rPr>
                <w:sz w:val="24"/>
                <w:szCs w:val="24"/>
              </w:rPr>
              <w:t>25%</w:t>
            </w:r>
          </w:p>
        </w:tc>
        <w:tc>
          <w:tcPr>
            <w:tcW w:w="1078" w:type="dxa"/>
          </w:tcPr>
          <w:p w:rsidR="003B1F72" w:rsidRPr="00CE3738" w:rsidRDefault="003B1F72" w:rsidP="00CE3738">
            <w:pPr>
              <w:shd w:val="clear" w:color="auto" w:fill="FFFFFF" w:themeFill="background1"/>
              <w:jc w:val="center"/>
              <w:rPr>
                <w:sz w:val="24"/>
                <w:szCs w:val="24"/>
              </w:rPr>
            </w:pPr>
            <w:r w:rsidRPr="00CE3738">
              <w:rPr>
                <w:sz w:val="24"/>
                <w:szCs w:val="24"/>
              </w:rPr>
              <w:t>10%</w:t>
            </w:r>
          </w:p>
        </w:tc>
        <w:tc>
          <w:tcPr>
            <w:tcW w:w="1018" w:type="dxa"/>
          </w:tcPr>
          <w:p w:rsidR="003B1F72" w:rsidRPr="00CE3738" w:rsidRDefault="003B1F72" w:rsidP="00CE3738">
            <w:pPr>
              <w:shd w:val="clear" w:color="auto" w:fill="FFFFFF" w:themeFill="background1"/>
              <w:jc w:val="center"/>
              <w:rPr>
                <w:sz w:val="24"/>
                <w:szCs w:val="24"/>
              </w:rPr>
            </w:pPr>
            <w:r w:rsidRPr="00CE3738">
              <w:rPr>
                <w:sz w:val="24"/>
                <w:szCs w:val="24"/>
              </w:rPr>
              <w:t>17%</w:t>
            </w:r>
          </w:p>
        </w:tc>
        <w:tc>
          <w:tcPr>
            <w:tcW w:w="1018" w:type="dxa"/>
          </w:tcPr>
          <w:p w:rsidR="003B1F72" w:rsidRPr="00CE3738" w:rsidRDefault="003B1F72" w:rsidP="00CE3738">
            <w:pPr>
              <w:shd w:val="clear" w:color="auto" w:fill="FFFFFF" w:themeFill="background1"/>
              <w:jc w:val="center"/>
              <w:rPr>
                <w:sz w:val="24"/>
                <w:szCs w:val="24"/>
              </w:rPr>
            </w:pPr>
            <w:r w:rsidRPr="00CE3738">
              <w:rPr>
                <w:sz w:val="24"/>
                <w:szCs w:val="24"/>
              </w:rPr>
              <w:t>16%</w:t>
            </w:r>
          </w:p>
        </w:tc>
      </w:tr>
    </w:tbl>
    <w:p w:rsidR="003B1F72" w:rsidRPr="00CE3738" w:rsidRDefault="003B1F72" w:rsidP="00CE3738">
      <w:pPr>
        <w:shd w:val="clear" w:color="auto" w:fill="FFFFFF" w:themeFill="background1"/>
        <w:spacing w:after="0" w:line="240" w:lineRule="auto"/>
        <w:jc w:val="both"/>
        <w:rPr>
          <w:rFonts w:ascii="Times New Roman" w:hAnsi="Times New Roman" w:cs="Times New Roman"/>
          <w:sz w:val="24"/>
          <w:szCs w:val="24"/>
        </w:rPr>
      </w:pPr>
    </w:p>
    <w:p w:rsidR="003B1F72" w:rsidRPr="00CE3738" w:rsidRDefault="003B1F72"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Наибольшее количество трудоустроенных выпускников отмечается в Днестровском техникуме энергетики и компьютерных технологий, медицинских колледжах, Бендерском педагогическом колледже, Тираспольском техникуме коммерции.</w:t>
      </w:r>
    </w:p>
    <w:p w:rsidR="003B1F72" w:rsidRPr="00CE3738" w:rsidRDefault="003B1F72" w:rsidP="00CE3738">
      <w:pPr>
        <w:shd w:val="clear" w:color="auto" w:fill="FFFFFF" w:themeFill="background1"/>
        <w:spacing w:after="0" w:line="240" w:lineRule="auto"/>
        <w:ind w:firstLine="709"/>
        <w:jc w:val="both"/>
        <w:rPr>
          <w:rFonts w:ascii="Times New Roman" w:hAnsi="Times New Roman" w:cs="Times New Roman"/>
          <w:sz w:val="28"/>
          <w:szCs w:val="28"/>
        </w:rPr>
      </w:pPr>
    </w:p>
    <w:p w:rsidR="006878FC" w:rsidRPr="00CE3738" w:rsidRDefault="00554944" w:rsidP="00CE3738">
      <w:pPr>
        <w:shd w:val="clear" w:color="auto" w:fill="FFFFFF" w:themeFill="background1"/>
        <w:spacing w:after="0" w:line="240" w:lineRule="auto"/>
        <w:ind w:firstLine="709"/>
        <w:jc w:val="center"/>
        <w:rPr>
          <w:rFonts w:ascii="Times New Roman" w:hAnsi="Times New Roman" w:cs="Times New Roman"/>
          <w:b/>
          <w:sz w:val="28"/>
          <w:szCs w:val="28"/>
        </w:rPr>
      </w:pPr>
      <w:r w:rsidRPr="00CE3738">
        <w:rPr>
          <w:rFonts w:ascii="Times New Roman" w:hAnsi="Times New Roman" w:cs="Times New Roman"/>
          <w:b/>
          <w:sz w:val="28"/>
          <w:szCs w:val="28"/>
        </w:rPr>
        <w:t>Дополнительное образование детей и молодежи</w:t>
      </w:r>
    </w:p>
    <w:p w:rsidR="005C39A6" w:rsidRPr="00001AA6" w:rsidRDefault="005C39A6" w:rsidP="00CE3738">
      <w:pPr>
        <w:shd w:val="clear" w:color="auto" w:fill="FFFFFF" w:themeFill="background1"/>
        <w:spacing w:after="0" w:line="240" w:lineRule="auto"/>
        <w:ind w:firstLine="709"/>
        <w:jc w:val="both"/>
        <w:rPr>
          <w:rFonts w:ascii="Times New Roman" w:hAnsi="Times New Roman" w:cs="Times New Roman"/>
          <w:sz w:val="24"/>
          <w:szCs w:val="24"/>
        </w:rPr>
      </w:pPr>
    </w:p>
    <w:p w:rsidR="00A66785" w:rsidRPr="00CE3738" w:rsidRDefault="00A66785"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Дополнительное образование детей и молодежи является неотъемлемой частью системы непрерывного образования, призванной обеспечить возможность для духовного, интеллектуального и физического развития. Основной целью дополнительного образования детей и молодежи в Приднестровской Молдавской Республике является развитие мотивации личности детей и молодежи к познанию и творчеству, реализация дополнительных образовательных программ и услуг и обеспечение необходимых условий для личностного развития, укрепления здоровья, профессионального самоопределения и творческого труда детей, юношества  и молодежи. </w:t>
      </w:r>
    </w:p>
    <w:p w:rsidR="00A66785" w:rsidRPr="00CE3738" w:rsidRDefault="00A66785" w:rsidP="00CE3738">
      <w:pPr>
        <w:shd w:val="clear" w:color="auto" w:fill="FFFFFF" w:themeFill="background1"/>
        <w:spacing w:after="0" w:line="240" w:lineRule="auto"/>
        <w:ind w:firstLine="709"/>
        <w:jc w:val="both"/>
        <w:rPr>
          <w:rFonts w:ascii="Times New Roman" w:hAnsi="Times New Roman" w:cs="Times New Roman"/>
          <w:bCs/>
          <w:sz w:val="28"/>
          <w:szCs w:val="28"/>
        </w:rPr>
      </w:pPr>
      <w:r w:rsidRPr="00CE3738">
        <w:rPr>
          <w:rFonts w:ascii="Times New Roman" w:hAnsi="Times New Roman" w:cs="Times New Roman"/>
          <w:bCs/>
          <w:sz w:val="28"/>
          <w:szCs w:val="28"/>
        </w:rPr>
        <w:t>В Приднестровской Молдавской Республике создана и успешно функционирует сеть организаций дополнительного образования:</w:t>
      </w:r>
    </w:p>
    <w:p w:rsidR="00A66785" w:rsidRPr="00CE3738" w:rsidRDefault="00A66785" w:rsidP="00CE3738">
      <w:pPr>
        <w:shd w:val="clear" w:color="auto" w:fill="FFFFFF" w:themeFill="background1"/>
        <w:spacing w:after="0" w:line="240" w:lineRule="auto"/>
        <w:ind w:firstLine="709"/>
        <w:jc w:val="both"/>
        <w:rPr>
          <w:rFonts w:ascii="Times New Roman" w:hAnsi="Times New Roman" w:cs="Times New Roman"/>
          <w:bCs/>
          <w:sz w:val="28"/>
          <w:szCs w:val="28"/>
        </w:rPr>
      </w:pPr>
      <w:r w:rsidRPr="00CE3738">
        <w:rPr>
          <w:rFonts w:ascii="Times New Roman" w:hAnsi="Times New Roman" w:cs="Times New Roman"/>
          <w:bCs/>
          <w:sz w:val="28"/>
          <w:szCs w:val="28"/>
        </w:rPr>
        <w:t>- 14организаций дополнительного образования детей кружковой направленности: Дом (Центр, Дворец) детско-юношеского творчества – 9;  Станция (База) юных туристов – 4;  Экологический центр учащихся -1;</w:t>
      </w:r>
    </w:p>
    <w:p w:rsidR="00A66785" w:rsidRPr="00CE3738" w:rsidRDefault="00A66785" w:rsidP="00CE3738">
      <w:pPr>
        <w:shd w:val="clear" w:color="auto" w:fill="FFFFFF" w:themeFill="background1"/>
        <w:spacing w:after="0" w:line="240" w:lineRule="auto"/>
        <w:ind w:firstLine="709"/>
        <w:jc w:val="both"/>
        <w:rPr>
          <w:rFonts w:ascii="Times New Roman" w:hAnsi="Times New Roman" w:cs="Times New Roman"/>
          <w:bCs/>
          <w:sz w:val="28"/>
          <w:szCs w:val="28"/>
        </w:rPr>
      </w:pPr>
      <w:r w:rsidRPr="00CE3738">
        <w:rPr>
          <w:rFonts w:ascii="Times New Roman" w:hAnsi="Times New Roman" w:cs="Times New Roman"/>
          <w:bCs/>
          <w:sz w:val="28"/>
          <w:szCs w:val="28"/>
        </w:rPr>
        <w:t>- 23 муниципальные организации дополнительного образования художественно-эстетической направленности;</w:t>
      </w:r>
    </w:p>
    <w:p w:rsidR="00A66785" w:rsidRPr="00CE3738" w:rsidRDefault="00A66785"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bCs/>
          <w:sz w:val="28"/>
          <w:szCs w:val="28"/>
        </w:rPr>
        <w:t xml:space="preserve">- 29 организаций </w:t>
      </w:r>
      <w:r w:rsidRPr="00CE3738">
        <w:rPr>
          <w:rFonts w:ascii="Times New Roman" w:hAnsi="Times New Roman" w:cs="Times New Roman"/>
          <w:sz w:val="28"/>
          <w:szCs w:val="28"/>
        </w:rPr>
        <w:t xml:space="preserve">дополнительного образования спортивной направленности.  </w:t>
      </w:r>
    </w:p>
    <w:p w:rsidR="005C39A6" w:rsidRPr="00CE3738" w:rsidRDefault="005C39A6" w:rsidP="00CE3738">
      <w:pPr>
        <w:shd w:val="clear" w:color="auto" w:fill="FFFFFF" w:themeFill="background1"/>
        <w:spacing w:after="0" w:line="240" w:lineRule="auto"/>
        <w:ind w:firstLine="709"/>
        <w:jc w:val="both"/>
        <w:rPr>
          <w:rFonts w:ascii="Times New Roman" w:hAnsi="Times New Roman" w:cs="Times New Roman"/>
          <w:bCs/>
          <w:sz w:val="28"/>
          <w:szCs w:val="28"/>
        </w:rPr>
      </w:pPr>
      <w:r w:rsidRPr="00CE3738">
        <w:rPr>
          <w:rFonts w:ascii="Times New Roman" w:hAnsi="Times New Roman" w:cs="Times New Roman"/>
          <w:bCs/>
          <w:sz w:val="28"/>
          <w:szCs w:val="28"/>
        </w:rPr>
        <w:t>По состоянию на 1 сентября 2016 года в организациях дополнительного образования кружковой направленности</w:t>
      </w:r>
      <w:r w:rsidRPr="00CE3738">
        <w:rPr>
          <w:rFonts w:ascii="Times New Roman" w:hAnsi="Times New Roman" w:cs="Times New Roman"/>
          <w:bCs/>
          <w:sz w:val="28"/>
          <w:szCs w:val="28"/>
        </w:rPr>
        <w:tab/>
        <w:t xml:space="preserve"> обучается 13580 кружковцев, что на 670 человек (5,2%) больше, чем в 2015 году.</w:t>
      </w:r>
    </w:p>
    <w:p w:rsidR="005C39A6" w:rsidRPr="00CE3738" w:rsidRDefault="005C39A6" w:rsidP="00CE3738">
      <w:pPr>
        <w:shd w:val="clear" w:color="auto" w:fill="FFFFFF" w:themeFill="background1"/>
        <w:spacing w:after="0" w:line="240" w:lineRule="auto"/>
        <w:ind w:firstLine="709"/>
        <w:jc w:val="both"/>
        <w:rPr>
          <w:rFonts w:ascii="Times New Roman" w:hAnsi="Times New Roman" w:cs="Times New Roman"/>
          <w:bCs/>
          <w:sz w:val="28"/>
          <w:szCs w:val="28"/>
        </w:rPr>
      </w:pPr>
      <w:r w:rsidRPr="00CE3738">
        <w:rPr>
          <w:rFonts w:ascii="Times New Roman" w:hAnsi="Times New Roman" w:cs="Times New Roman"/>
          <w:bCs/>
          <w:sz w:val="28"/>
          <w:szCs w:val="28"/>
        </w:rPr>
        <w:t xml:space="preserve">Реализуется 146 дополнительных образовательных программ, утвержденных в установленном порядке. В организациях дополнительного </w:t>
      </w:r>
      <w:r w:rsidRPr="00CE3738">
        <w:rPr>
          <w:rFonts w:ascii="Times New Roman" w:hAnsi="Times New Roman" w:cs="Times New Roman"/>
          <w:bCs/>
          <w:sz w:val="28"/>
          <w:szCs w:val="28"/>
        </w:rPr>
        <w:lastRenderedPageBreak/>
        <w:t>образования функционируют 458 кружков по 11-ти направлениям деятельности. Обучение осуществляется в 1098 учебных группах, что на 13 групп (1,2%) больше, чем в 2015 году. Нормативные показатели наполняемости учебных групп соблюдаются.</w:t>
      </w:r>
    </w:p>
    <w:p w:rsidR="00987F36" w:rsidRPr="00CE3738" w:rsidRDefault="00A66785"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bCs/>
          <w:sz w:val="28"/>
          <w:szCs w:val="28"/>
        </w:rPr>
        <w:t xml:space="preserve">В число муниципальных организаций дополнительного образования художественно-эстетической направленности входит 7 детских музыкальных школ, 7 детских художественных школ, 9 детских школ искусства.  Количество обучающихся в 2016 году составило </w:t>
      </w:r>
      <w:r w:rsidR="00987F36" w:rsidRPr="00CE3738">
        <w:rPr>
          <w:rFonts w:ascii="Times New Roman" w:hAnsi="Times New Roman" w:cs="Times New Roman"/>
          <w:sz w:val="28"/>
          <w:szCs w:val="28"/>
        </w:rPr>
        <w:t xml:space="preserve">6625  </w:t>
      </w:r>
      <w:r w:rsidRPr="00CE3738">
        <w:rPr>
          <w:rFonts w:ascii="Times New Roman" w:hAnsi="Times New Roman" w:cs="Times New Roman"/>
          <w:sz w:val="28"/>
          <w:szCs w:val="28"/>
        </w:rPr>
        <w:t>человек</w:t>
      </w:r>
      <w:r w:rsidR="00987F36" w:rsidRPr="00CE3738">
        <w:rPr>
          <w:rFonts w:ascii="Times New Roman" w:hAnsi="Times New Roman" w:cs="Times New Roman"/>
          <w:sz w:val="28"/>
          <w:szCs w:val="28"/>
        </w:rPr>
        <w:t>, что на 150 больше по сравнению с 2015 годом.</w:t>
      </w:r>
    </w:p>
    <w:p w:rsidR="00987F36" w:rsidRPr="00CE3738" w:rsidRDefault="00A66785"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Количество выпускников составило </w:t>
      </w:r>
      <w:r w:rsidR="00987F36" w:rsidRPr="00CE3738">
        <w:rPr>
          <w:rFonts w:ascii="Times New Roman" w:hAnsi="Times New Roman" w:cs="Times New Roman"/>
          <w:sz w:val="28"/>
          <w:szCs w:val="28"/>
        </w:rPr>
        <w:t>721 учащ</w:t>
      </w:r>
      <w:r w:rsidRPr="00CE3738">
        <w:rPr>
          <w:rFonts w:ascii="Times New Roman" w:hAnsi="Times New Roman" w:cs="Times New Roman"/>
          <w:sz w:val="28"/>
          <w:szCs w:val="28"/>
        </w:rPr>
        <w:t>ихся</w:t>
      </w:r>
      <w:r w:rsidR="00987F36" w:rsidRPr="00CE3738">
        <w:rPr>
          <w:rFonts w:ascii="Times New Roman" w:hAnsi="Times New Roman" w:cs="Times New Roman"/>
          <w:sz w:val="28"/>
          <w:szCs w:val="28"/>
        </w:rPr>
        <w:t>, из которых 102 (14,2</w:t>
      </w:r>
      <w:r w:rsidRPr="00CE3738">
        <w:rPr>
          <w:rFonts w:ascii="Times New Roman" w:hAnsi="Times New Roman" w:cs="Times New Roman"/>
          <w:sz w:val="28"/>
          <w:szCs w:val="28"/>
        </w:rPr>
        <w:t xml:space="preserve">%) </w:t>
      </w:r>
      <w:r w:rsidR="00987F36" w:rsidRPr="00CE3738">
        <w:rPr>
          <w:rFonts w:ascii="Times New Roman" w:hAnsi="Times New Roman" w:cs="Times New Roman"/>
          <w:sz w:val="28"/>
          <w:szCs w:val="28"/>
        </w:rPr>
        <w:t xml:space="preserve">поступили в </w:t>
      </w:r>
      <w:r w:rsidRPr="00CE3738">
        <w:rPr>
          <w:rFonts w:ascii="Times New Roman" w:hAnsi="Times New Roman" w:cs="Times New Roman"/>
          <w:sz w:val="28"/>
          <w:szCs w:val="28"/>
        </w:rPr>
        <w:t>организации среднего и высшего образования р</w:t>
      </w:r>
      <w:r w:rsidR="00987F36" w:rsidRPr="00CE3738">
        <w:rPr>
          <w:rFonts w:ascii="Times New Roman" w:hAnsi="Times New Roman" w:cs="Times New Roman"/>
          <w:sz w:val="28"/>
          <w:szCs w:val="28"/>
        </w:rPr>
        <w:t>еспублики, Россий</w:t>
      </w:r>
      <w:r w:rsidRPr="00CE3738">
        <w:rPr>
          <w:rFonts w:ascii="Times New Roman" w:hAnsi="Times New Roman" w:cs="Times New Roman"/>
          <w:sz w:val="28"/>
          <w:szCs w:val="28"/>
        </w:rPr>
        <w:t>ской Федерации, Молдовы и др.</w:t>
      </w:r>
    </w:p>
    <w:p w:rsidR="00987F36" w:rsidRPr="00CE3738" w:rsidRDefault="00987F36"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По итогам отличной уч</w:t>
      </w:r>
      <w:r w:rsidR="00A66785" w:rsidRPr="00CE3738">
        <w:rPr>
          <w:rFonts w:ascii="Times New Roman" w:hAnsi="Times New Roman" w:cs="Times New Roman"/>
          <w:sz w:val="28"/>
          <w:szCs w:val="28"/>
        </w:rPr>
        <w:t>е</w:t>
      </w:r>
      <w:r w:rsidRPr="00CE3738">
        <w:rPr>
          <w:rFonts w:ascii="Times New Roman" w:hAnsi="Times New Roman" w:cs="Times New Roman"/>
          <w:sz w:val="28"/>
          <w:szCs w:val="28"/>
        </w:rPr>
        <w:t xml:space="preserve">бы и участия в конкурсах, фестивалях, выставках  республиканского и международного уровня 6 человек в 2016 году стали обладателями Президентской стипендии. </w:t>
      </w:r>
    </w:p>
    <w:p w:rsidR="00987F36" w:rsidRPr="00CE3738" w:rsidRDefault="00987F36" w:rsidP="00CE3738">
      <w:pPr>
        <w:shd w:val="clear" w:color="auto" w:fill="FFFFFF" w:themeFill="background1"/>
        <w:spacing w:after="0" w:line="240" w:lineRule="auto"/>
        <w:ind w:firstLine="709"/>
        <w:jc w:val="both"/>
        <w:rPr>
          <w:rFonts w:ascii="Times New Roman" w:hAnsi="Times New Roman" w:cs="Times New Roman"/>
          <w:color w:val="FF0000"/>
          <w:sz w:val="28"/>
          <w:szCs w:val="28"/>
          <w:shd w:val="clear" w:color="auto" w:fill="FFFFFF"/>
        </w:rPr>
      </w:pPr>
      <w:r w:rsidRPr="00CE3738">
        <w:rPr>
          <w:rFonts w:ascii="Times New Roman" w:hAnsi="Times New Roman" w:cs="Times New Roman"/>
          <w:sz w:val="28"/>
          <w:szCs w:val="28"/>
        </w:rPr>
        <w:t xml:space="preserve">Ежегодно увеличивается количество учащихся организаций дополнительного образования художественно – эстетической направленности  выступающих на конкурсах, фестивалях, выставках международного и республиканского уровня и в связи с этим необходима поддержка со стороны государства одаренных детей и творческой молодежи, </w:t>
      </w:r>
      <w:r w:rsidR="002108FE">
        <w:rPr>
          <w:rFonts w:ascii="Times New Roman" w:hAnsi="Times New Roman" w:cs="Times New Roman"/>
          <w:sz w:val="28"/>
          <w:szCs w:val="28"/>
        </w:rPr>
        <w:t>которая</w:t>
      </w:r>
      <w:r w:rsidRPr="00CE3738">
        <w:rPr>
          <w:rFonts w:ascii="Times New Roman" w:hAnsi="Times New Roman" w:cs="Times New Roman"/>
          <w:sz w:val="28"/>
          <w:szCs w:val="28"/>
        </w:rPr>
        <w:t xml:space="preserve"> будет способствовать более активному участию детей в творческих проектах республиканского и международного уровня.</w:t>
      </w:r>
    </w:p>
    <w:p w:rsidR="00987F36" w:rsidRPr="00CE3738" w:rsidRDefault="002108FE" w:rsidP="00CE3738">
      <w:pPr>
        <w:shd w:val="clear" w:color="auto" w:fill="FFFFFF" w:themeFill="background1"/>
        <w:spacing w:after="0" w:line="240" w:lineRule="auto"/>
        <w:ind w:firstLine="709"/>
        <w:jc w:val="both"/>
        <w:rPr>
          <w:rFonts w:ascii="Times New Roman" w:hAnsi="Times New Roman" w:cs="Times New Roman"/>
          <w:color w:val="FF0000"/>
          <w:sz w:val="28"/>
          <w:szCs w:val="28"/>
          <w:shd w:val="clear" w:color="auto" w:fill="FFFFFF"/>
        </w:rPr>
      </w:pPr>
      <w:r>
        <w:rPr>
          <w:rFonts w:ascii="Times New Roman" w:hAnsi="Times New Roman" w:cs="Times New Roman"/>
          <w:sz w:val="28"/>
          <w:szCs w:val="28"/>
        </w:rPr>
        <w:t>Наблюдается</w:t>
      </w:r>
      <w:r w:rsidR="00987F36" w:rsidRPr="00CE3738">
        <w:rPr>
          <w:rFonts w:ascii="Times New Roman" w:hAnsi="Times New Roman" w:cs="Times New Roman"/>
          <w:sz w:val="28"/>
          <w:szCs w:val="28"/>
        </w:rPr>
        <w:t xml:space="preserve"> улучшен</w:t>
      </w:r>
      <w:r>
        <w:rPr>
          <w:rFonts w:ascii="Times New Roman" w:hAnsi="Times New Roman" w:cs="Times New Roman"/>
          <w:sz w:val="28"/>
          <w:szCs w:val="28"/>
        </w:rPr>
        <w:t>ие</w:t>
      </w:r>
      <w:r w:rsidR="00987F36" w:rsidRPr="00CE3738">
        <w:rPr>
          <w:rFonts w:ascii="Times New Roman" w:hAnsi="Times New Roman" w:cs="Times New Roman"/>
          <w:sz w:val="28"/>
          <w:szCs w:val="28"/>
        </w:rPr>
        <w:t xml:space="preserve"> работ</w:t>
      </w:r>
      <w:r>
        <w:rPr>
          <w:rFonts w:ascii="Times New Roman" w:hAnsi="Times New Roman" w:cs="Times New Roman"/>
          <w:sz w:val="28"/>
          <w:szCs w:val="28"/>
        </w:rPr>
        <w:t>ы</w:t>
      </w:r>
      <w:r w:rsidR="00987F36" w:rsidRPr="00CE3738">
        <w:rPr>
          <w:rFonts w:ascii="Times New Roman" w:hAnsi="Times New Roman" w:cs="Times New Roman"/>
          <w:sz w:val="28"/>
          <w:szCs w:val="28"/>
        </w:rPr>
        <w:t xml:space="preserve"> организаций дополнительного образования художественно – эстетической направленности по следующим направлениям:</w:t>
      </w:r>
    </w:p>
    <w:p w:rsidR="00987F36" w:rsidRPr="00CE3738" w:rsidRDefault="00987F36"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сохранена сеть организаций дополнительного образования художественно – эстетической направленности;</w:t>
      </w:r>
    </w:p>
    <w:p w:rsidR="00987F36" w:rsidRPr="00CE3738" w:rsidRDefault="00987F36"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количество обучающихся в организациях дополнительного образования художественно-эстетической направленности  ежегодно увеличивается  за счёт  открытия платных  услуг;</w:t>
      </w:r>
    </w:p>
    <w:p w:rsidR="00987F36" w:rsidRPr="00CE3738" w:rsidRDefault="00987F36"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 </w:t>
      </w:r>
      <w:r w:rsidR="002108FE">
        <w:rPr>
          <w:rFonts w:ascii="Times New Roman" w:hAnsi="Times New Roman" w:cs="Times New Roman"/>
          <w:sz w:val="28"/>
          <w:szCs w:val="28"/>
        </w:rPr>
        <w:t>осуществляется</w:t>
      </w:r>
      <w:r w:rsidRPr="00CE3738">
        <w:rPr>
          <w:rFonts w:ascii="Times New Roman" w:hAnsi="Times New Roman" w:cs="Times New Roman"/>
          <w:sz w:val="28"/>
          <w:szCs w:val="28"/>
        </w:rPr>
        <w:t xml:space="preserve"> поэтапное восстановление и укрепление материально-технической базы </w:t>
      </w:r>
      <w:r w:rsidR="002108FE">
        <w:rPr>
          <w:rFonts w:ascii="Times New Roman" w:hAnsi="Times New Roman" w:cs="Times New Roman"/>
          <w:sz w:val="28"/>
          <w:szCs w:val="28"/>
        </w:rPr>
        <w:t>учреждений</w:t>
      </w:r>
      <w:r w:rsidRPr="00CE3738">
        <w:rPr>
          <w:rFonts w:ascii="Times New Roman" w:hAnsi="Times New Roman" w:cs="Times New Roman"/>
          <w:sz w:val="28"/>
          <w:szCs w:val="28"/>
        </w:rPr>
        <w:t>, обновление библиотечного фонда, учебного инвентаря, приобретение новых музыкальных инструментов и школьной мебели;</w:t>
      </w:r>
    </w:p>
    <w:p w:rsidR="00987F36" w:rsidRPr="00CE3738" w:rsidRDefault="00987F36"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 повышается качество образовательного процесса, ежегодно  выпускники школ поступают </w:t>
      </w:r>
      <w:r w:rsidR="00824B8A" w:rsidRPr="00CE3738">
        <w:rPr>
          <w:rFonts w:ascii="Times New Roman" w:hAnsi="Times New Roman" w:cs="Times New Roman"/>
          <w:sz w:val="28"/>
          <w:szCs w:val="28"/>
        </w:rPr>
        <w:t>организации среднего и высшего образования</w:t>
      </w:r>
      <w:r w:rsidRPr="00CE3738">
        <w:rPr>
          <w:rFonts w:ascii="Times New Roman" w:hAnsi="Times New Roman" w:cs="Times New Roman"/>
          <w:sz w:val="28"/>
          <w:szCs w:val="28"/>
        </w:rPr>
        <w:t xml:space="preserve">  культуры нашей Республики, Российской Федерации, Молдовы и др.; </w:t>
      </w:r>
    </w:p>
    <w:p w:rsidR="00987F36" w:rsidRPr="00CE3738" w:rsidRDefault="00987F36"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с целью выявления юных талантов  Государственной службой по культуре ежегодно проводятся Республиканские конкурсы «Юный исполнитель Приднестровья», «Юный танцор Приднестровья», «Юный художник Приднестровья»;</w:t>
      </w:r>
    </w:p>
    <w:p w:rsidR="00987F36" w:rsidRPr="00CE3738" w:rsidRDefault="00987F36"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укрепляется творческое сотрудничество организаций дополнительного образования художественно – эстетической направленности с государственными концертными  коллективами;</w:t>
      </w:r>
    </w:p>
    <w:p w:rsidR="00987F36" w:rsidRPr="00CE3738" w:rsidRDefault="00987F36"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lastRenderedPageBreak/>
        <w:t>-в 2016 году учащиеся организаций дополнительного образования художественно – эстетической направленности успешно выступили в 75 конкурсах, фестивалях, выставках международного уровня  (в 2015 г</w:t>
      </w:r>
      <w:r w:rsidR="00194A3F">
        <w:rPr>
          <w:rFonts w:ascii="Times New Roman" w:hAnsi="Times New Roman" w:cs="Times New Roman"/>
          <w:sz w:val="28"/>
          <w:szCs w:val="28"/>
        </w:rPr>
        <w:t xml:space="preserve">оду </w:t>
      </w:r>
      <w:r w:rsidRPr="00CE3738">
        <w:rPr>
          <w:rFonts w:ascii="Times New Roman" w:hAnsi="Times New Roman" w:cs="Times New Roman"/>
          <w:sz w:val="28"/>
          <w:szCs w:val="28"/>
        </w:rPr>
        <w:t xml:space="preserve">- 68);    </w:t>
      </w:r>
    </w:p>
    <w:p w:rsidR="00987F36" w:rsidRPr="00CE3738" w:rsidRDefault="00987F36"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педагогически</w:t>
      </w:r>
      <w:r w:rsidR="002108FE">
        <w:rPr>
          <w:rFonts w:ascii="Times New Roman" w:hAnsi="Times New Roman" w:cs="Times New Roman"/>
          <w:sz w:val="28"/>
          <w:szCs w:val="28"/>
        </w:rPr>
        <w:t>е</w:t>
      </w:r>
      <w:r w:rsidRPr="00CE3738">
        <w:rPr>
          <w:rFonts w:ascii="Times New Roman" w:hAnsi="Times New Roman" w:cs="Times New Roman"/>
          <w:sz w:val="28"/>
          <w:szCs w:val="28"/>
        </w:rPr>
        <w:t xml:space="preserve"> коллективы пополняются  молодыми специалистами из числа  выпускников ГОУ ВПО  «Приднестровский государственный  институт искусств»;</w:t>
      </w:r>
    </w:p>
    <w:p w:rsidR="00987F36" w:rsidRPr="00CE3738" w:rsidRDefault="00987F36"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 с целью повышения качества образовательной деятельности ежегодно проводятся республиканские методические объединения преподавателей по 5 направлениям деятельности. </w:t>
      </w:r>
    </w:p>
    <w:p w:rsidR="0081491B" w:rsidRPr="00CE3738" w:rsidRDefault="005061C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О</w:t>
      </w:r>
      <w:r w:rsidR="002B1D6C" w:rsidRPr="00CE3738">
        <w:rPr>
          <w:rFonts w:ascii="Times New Roman" w:hAnsi="Times New Roman" w:cs="Times New Roman"/>
          <w:sz w:val="28"/>
          <w:szCs w:val="28"/>
        </w:rPr>
        <w:t>рганизации</w:t>
      </w:r>
      <w:r w:rsidR="00744831">
        <w:rPr>
          <w:rFonts w:ascii="Times New Roman" w:hAnsi="Times New Roman" w:cs="Times New Roman"/>
          <w:sz w:val="28"/>
          <w:szCs w:val="28"/>
        </w:rPr>
        <w:t xml:space="preserve"> </w:t>
      </w:r>
      <w:r w:rsidR="002B1D6C" w:rsidRPr="00CE3738">
        <w:rPr>
          <w:rFonts w:ascii="Times New Roman" w:hAnsi="Times New Roman" w:cs="Times New Roman"/>
          <w:sz w:val="28"/>
          <w:szCs w:val="28"/>
        </w:rPr>
        <w:t>спортивной направленности представлены 2</w:t>
      </w:r>
      <w:r w:rsidR="00EB607B" w:rsidRPr="00CE3738">
        <w:rPr>
          <w:rFonts w:ascii="Times New Roman" w:hAnsi="Times New Roman" w:cs="Times New Roman"/>
          <w:sz w:val="28"/>
          <w:szCs w:val="28"/>
        </w:rPr>
        <w:t>6</w:t>
      </w:r>
      <w:r w:rsidR="002B1D6C" w:rsidRPr="00CE3738">
        <w:rPr>
          <w:rFonts w:ascii="Times New Roman" w:hAnsi="Times New Roman" w:cs="Times New Roman"/>
          <w:sz w:val="28"/>
          <w:szCs w:val="28"/>
        </w:rPr>
        <w:t xml:space="preserve"> спортивными школами и 109 отделениями по различным видам спорта. </w:t>
      </w:r>
      <w:r w:rsidR="00EB607B" w:rsidRPr="00CE3738">
        <w:rPr>
          <w:rFonts w:ascii="Times New Roman" w:hAnsi="Times New Roman" w:cs="Times New Roman"/>
          <w:sz w:val="28"/>
          <w:szCs w:val="28"/>
        </w:rPr>
        <w:t>Численность занимающихся в них составила 12 907 человек,</w:t>
      </w:r>
      <w:r w:rsidR="0081491B" w:rsidRPr="00CE3738">
        <w:rPr>
          <w:rFonts w:ascii="Times New Roman" w:hAnsi="Times New Roman" w:cs="Times New Roman"/>
          <w:sz w:val="28"/>
          <w:szCs w:val="28"/>
        </w:rPr>
        <w:t xml:space="preserve"> что на 293 (2,3%) больше, чем в 2015 году. Количество детей </w:t>
      </w:r>
      <w:r w:rsidR="00EB607B" w:rsidRPr="00CE3738">
        <w:rPr>
          <w:rFonts w:ascii="Times New Roman" w:hAnsi="Times New Roman" w:cs="Times New Roman"/>
          <w:sz w:val="28"/>
          <w:szCs w:val="28"/>
        </w:rPr>
        <w:t xml:space="preserve"> в возрасте от 6 до 15 лет</w:t>
      </w:r>
      <w:r w:rsidR="0081491B" w:rsidRPr="00CE3738">
        <w:rPr>
          <w:rFonts w:ascii="Times New Roman" w:hAnsi="Times New Roman" w:cs="Times New Roman"/>
          <w:sz w:val="28"/>
          <w:szCs w:val="28"/>
        </w:rPr>
        <w:t xml:space="preserve"> составило 10 990 (85%) человек. В физкультурно-спортивных клубах задействовано порядка 425 человек.</w:t>
      </w:r>
    </w:p>
    <w:p w:rsidR="00EB607B" w:rsidRPr="00CE3738" w:rsidRDefault="00EB607B"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В 2016 году приднестровские спортсмены приняли участие в ряде международных соревнований за пределами республики, в чемпионатах и первенствах Мира, Европы, завоевав 8 золотых, 6 серебряных, 10 бронзовых медалей.</w:t>
      </w:r>
    </w:p>
    <w:p w:rsidR="00EB607B" w:rsidRPr="00CE3738" w:rsidRDefault="00EB607B"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4 приднестровских спортсмена  стали участниками XXXI летних Олимпийских игр, один спортсмен (Ковалев А.В.)  стал участником XV летних </w:t>
      </w:r>
      <w:proofErr w:type="spellStart"/>
      <w:r w:rsidRPr="00CE3738">
        <w:rPr>
          <w:rFonts w:ascii="Times New Roman" w:hAnsi="Times New Roman" w:cs="Times New Roman"/>
          <w:sz w:val="28"/>
          <w:szCs w:val="28"/>
        </w:rPr>
        <w:t>Паралимпийских</w:t>
      </w:r>
      <w:proofErr w:type="spellEnd"/>
      <w:r w:rsidRPr="00CE3738">
        <w:rPr>
          <w:rFonts w:ascii="Times New Roman" w:hAnsi="Times New Roman" w:cs="Times New Roman"/>
          <w:sz w:val="28"/>
          <w:szCs w:val="28"/>
        </w:rPr>
        <w:t xml:space="preserve"> игр, которые прошли в </w:t>
      </w:r>
      <w:proofErr w:type="gramStart"/>
      <w:r w:rsidRPr="00CE3738">
        <w:rPr>
          <w:rFonts w:ascii="Times New Roman" w:hAnsi="Times New Roman" w:cs="Times New Roman"/>
          <w:sz w:val="28"/>
          <w:szCs w:val="28"/>
        </w:rPr>
        <w:t>г</w:t>
      </w:r>
      <w:proofErr w:type="gramEnd"/>
      <w:r w:rsidRPr="00CE3738">
        <w:rPr>
          <w:rFonts w:ascii="Times New Roman" w:hAnsi="Times New Roman" w:cs="Times New Roman"/>
          <w:sz w:val="28"/>
          <w:szCs w:val="28"/>
        </w:rPr>
        <w:t xml:space="preserve">. Рио-де-Жанейро, Бразилия. </w:t>
      </w:r>
    </w:p>
    <w:p w:rsidR="00027202" w:rsidRPr="00CE3738" w:rsidRDefault="00027202"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В 201</w:t>
      </w:r>
      <w:r w:rsidR="00EB607B" w:rsidRPr="00CE3738">
        <w:rPr>
          <w:rFonts w:ascii="Times New Roman" w:hAnsi="Times New Roman" w:cs="Times New Roman"/>
          <w:sz w:val="28"/>
          <w:szCs w:val="28"/>
        </w:rPr>
        <w:t>6</w:t>
      </w:r>
      <w:r w:rsidRPr="00CE3738">
        <w:rPr>
          <w:rFonts w:ascii="Times New Roman" w:hAnsi="Times New Roman" w:cs="Times New Roman"/>
          <w:sz w:val="28"/>
          <w:szCs w:val="28"/>
        </w:rPr>
        <w:t xml:space="preserve"> году подготовлено 2 </w:t>
      </w:r>
      <w:r w:rsidR="00EB607B" w:rsidRPr="00CE3738">
        <w:rPr>
          <w:rFonts w:ascii="Times New Roman" w:hAnsi="Times New Roman" w:cs="Times New Roman"/>
          <w:sz w:val="28"/>
          <w:szCs w:val="28"/>
        </w:rPr>
        <w:t>852</w:t>
      </w:r>
      <w:r w:rsidRPr="00CE3738">
        <w:rPr>
          <w:rFonts w:ascii="Times New Roman" w:hAnsi="Times New Roman" w:cs="Times New Roman"/>
          <w:sz w:val="28"/>
          <w:szCs w:val="28"/>
        </w:rPr>
        <w:t xml:space="preserve"> спортсмен</w:t>
      </w:r>
      <w:r w:rsidR="00EB607B" w:rsidRPr="00CE3738">
        <w:rPr>
          <w:rFonts w:ascii="Times New Roman" w:hAnsi="Times New Roman" w:cs="Times New Roman"/>
          <w:sz w:val="28"/>
          <w:szCs w:val="28"/>
        </w:rPr>
        <w:t>а</w:t>
      </w:r>
      <w:r w:rsidRPr="00CE3738">
        <w:rPr>
          <w:rFonts w:ascii="Times New Roman" w:hAnsi="Times New Roman" w:cs="Times New Roman"/>
          <w:sz w:val="28"/>
          <w:szCs w:val="28"/>
        </w:rPr>
        <w:t>-разрядник</w:t>
      </w:r>
      <w:r w:rsidR="00EB607B" w:rsidRPr="00CE3738">
        <w:rPr>
          <w:rFonts w:ascii="Times New Roman" w:hAnsi="Times New Roman" w:cs="Times New Roman"/>
          <w:sz w:val="28"/>
          <w:szCs w:val="28"/>
        </w:rPr>
        <w:t>а</w:t>
      </w:r>
      <w:r w:rsidR="002108FE">
        <w:rPr>
          <w:rFonts w:ascii="Times New Roman" w:hAnsi="Times New Roman" w:cs="Times New Roman"/>
          <w:sz w:val="28"/>
          <w:szCs w:val="28"/>
        </w:rPr>
        <w:t>:</w:t>
      </w:r>
      <w:r w:rsidRPr="00CE3738">
        <w:rPr>
          <w:rFonts w:ascii="Times New Roman" w:hAnsi="Times New Roman" w:cs="Times New Roman"/>
          <w:sz w:val="28"/>
          <w:szCs w:val="28"/>
        </w:rPr>
        <w:t xml:space="preserve"> первый разряд получили </w:t>
      </w:r>
      <w:r w:rsidR="00EB607B" w:rsidRPr="00CE3738">
        <w:rPr>
          <w:rFonts w:ascii="Times New Roman" w:hAnsi="Times New Roman" w:cs="Times New Roman"/>
          <w:sz w:val="28"/>
          <w:szCs w:val="28"/>
        </w:rPr>
        <w:t>332</w:t>
      </w:r>
      <w:r w:rsidRPr="00CE3738">
        <w:rPr>
          <w:rFonts w:ascii="Times New Roman" w:hAnsi="Times New Roman" w:cs="Times New Roman"/>
          <w:sz w:val="28"/>
          <w:szCs w:val="28"/>
        </w:rPr>
        <w:t xml:space="preserve"> спортсмена, стали кандидатами в мастера спорта </w:t>
      </w:r>
      <w:r w:rsidR="00EB607B" w:rsidRPr="00CE3738">
        <w:rPr>
          <w:rFonts w:ascii="Times New Roman" w:hAnsi="Times New Roman" w:cs="Times New Roman"/>
          <w:sz w:val="28"/>
          <w:szCs w:val="28"/>
        </w:rPr>
        <w:t xml:space="preserve">128 </w:t>
      </w:r>
      <w:r w:rsidRPr="00CE3738">
        <w:rPr>
          <w:rFonts w:ascii="Times New Roman" w:hAnsi="Times New Roman" w:cs="Times New Roman"/>
          <w:sz w:val="28"/>
          <w:szCs w:val="28"/>
        </w:rPr>
        <w:t xml:space="preserve"> человек, мастерами спорта – </w:t>
      </w:r>
      <w:r w:rsidR="00EB607B" w:rsidRPr="00CE3738">
        <w:rPr>
          <w:rFonts w:ascii="Times New Roman" w:hAnsi="Times New Roman" w:cs="Times New Roman"/>
          <w:sz w:val="28"/>
          <w:szCs w:val="28"/>
        </w:rPr>
        <w:t>35</w:t>
      </w:r>
      <w:r w:rsidRPr="00CE3738">
        <w:rPr>
          <w:rFonts w:ascii="Times New Roman" w:hAnsi="Times New Roman" w:cs="Times New Roman"/>
          <w:sz w:val="28"/>
          <w:szCs w:val="28"/>
        </w:rPr>
        <w:t>, мастерами спорта ме</w:t>
      </w:r>
      <w:r w:rsidR="00DE6696">
        <w:rPr>
          <w:rFonts w:ascii="Times New Roman" w:hAnsi="Times New Roman" w:cs="Times New Roman"/>
          <w:sz w:val="28"/>
          <w:szCs w:val="28"/>
        </w:rPr>
        <w:t>ждународного класса – 6 человек</w:t>
      </w:r>
      <w:r w:rsidRPr="00CE3738">
        <w:rPr>
          <w:rFonts w:ascii="Times New Roman" w:hAnsi="Times New Roman" w:cs="Times New Roman"/>
          <w:sz w:val="28"/>
          <w:szCs w:val="28"/>
        </w:rPr>
        <w:t xml:space="preserve">. </w:t>
      </w:r>
    </w:p>
    <w:p w:rsidR="002108FE" w:rsidRDefault="002108FE" w:rsidP="00CE3738">
      <w:pPr>
        <w:shd w:val="clear" w:color="auto" w:fill="FFFFFF" w:themeFill="background1"/>
        <w:spacing w:after="0" w:line="240" w:lineRule="auto"/>
        <w:ind w:firstLine="709"/>
        <w:jc w:val="right"/>
        <w:rPr>
          <w:rFonts w:ascii="Times New Roman" w:hAnsi="Times New Roman" w:cs="Times New Roman"/>
          <w:sz w:val="24"/>
          <w:szCs w:val="24"/>
        </w:rPr>
      </w:pPr>
    </w:p>
    <w:p w:rsidR="00027202" w:rsidRPr="00CE3738" w:rsidRDefault="00027202" w:rsidP="00CE3738">
      <w:pPr>
        <w:shd w:val="clear" w:color="auto" w:fill="FFFFFF" w:themeFill="background1"/>
        <w:spacing w:after="0" w:line="240" w:lineRule="auto"/>
        <w:ind w:firstLine="709"/>
        <w:jc w:val="right"/>
        <w:rPr>
          <w:rFonts w:ascii="Times New Roman" w:hAnsi="Times New Roman" w:cs="Times New Roman"/>
          <w:sz w:val="24"/>
          <w:szCs w:val="24"/>
        </w:rPr>
      </w:pPr>
      <w:r w:rsidRPr="00CE3738">
        <w:rPr>
          <w:rFonts w:ascii="Times New Roman" w:hAnsi="Times New Roman" w:cs="Times New Roman"/>
          <w:sz w:val="24"/>
          <w:szCs w:val="24"/>
        </w:rPr>
        <w:t>Таблица</w:t>
      </w:r>
      <w:r w:rsidR="00DE6696">
        <w:rPr>
          <w:rFonts w:ascii="Times New Roman" w:hAnsi="Times New Roman" w:cs="Times New Roman"/>
          <w:sz w:val="24"/>
          <w:szCs w:val="24"/>
        </w:rPr>
        <w:t>3</w:t>
      </w:r>
      <w:r w:rsidR="001B410A">
        <w:rPr>
          <w:rFonts w:ascii="Times New Roman" w:hAnsi="Times New Roman" w:cs="Times New Roman"/>
          <w:sz w:val="24"/>
          <w:szCs w:val="24"/>
        </w:rPr>
        <w:t>1</w:t>
      </w:r>
    </w:p>
    <w:p w:rsidR="00CD4DCB" w:rsidRPr="00CE3738" w:rsidRDefault="00027202" w:rsidP="00CE3738">
      <w:pPr>
        <w:shd w:val="clear" w:color="auto" w:fill="FFFFFF" w:themeFill="background1"/>
        <w:spacing w:after="0" w:line="240" w:lineRule="auto"/>
        <w:ind w:firstLine="709"/>
        <w:jc w:val="center"/>
        <w:rPr>
          <w:rFonts w:ascii="Times New Roman" w:hAnsi="Times New Roman" w:cs="Times New Roman"/>
          <w:b/>
          <w:sz w:val="28"/>
          <w:szCs w:val="28"/>
        </w:rPr>
      </w:pPr>
      <w:r w:rsidRPr="00CE3738">
        <w:rPr>
          <w:rFonts w:ascii="Times New Roman" w:hAnsi="Times New Roman" w:cs="Times New Roman"/>
          <w:b/>
          <w:sz w:val="28"/>
          <w:szCs w:val="28"/>
        </w:rPr>
        <w:t>Информация о с</w:t>
      </w:r>
      <w:r w:rsidR="00CD4DCB" w:rsidRPr="00CE3738">
        <w:rPr>
          <w:rFonts w:ascii="Times New Roman" w:hAnsi="Times New Roman" w:cs="Times New Roman"/>
          <w:b/>
          <w:sz w:val="28"/>
          <w:szCs w:val="28"/>
        </w:rPr>
        <w:t>портсмен</w:t>
      </w:r>
      <w:r w:rsidRPr="00CE3738">
        <w:rPr>
          <w:rFonts w:ascii="Times New Roman" w:hAnsi="Times New Roman" w:cs="Times New Roman"/>
          <w:b/>
          <w:sz w:val="28"/>
          <w:szCs w:val="28"/>
        </w:rPr>
        <w:t>ах-</w:t>
      </w:r>
      <w:r w:rsidR="00CD4DCB" w:rsidRPr="00CE3738">
        <w:rPr>
          <w:rFonts w:ascii="Times New Roman" w:hAnsi="Times New Roman" w:cs="Times New Roman"/>
          <w:b/>
          <w:sz w:val="28"/>
          <w:szCs w:val="28"/>
        </w:rPr>
        <w:t>разрядник</w:t>
      </w:r>
      <w:r w:rsidRPr="00CE3738">
        <w:rPr>
          <w:rFonts w:ascii="Times New Roman" w:hAnsi="Times New Roman" w:cs="Times New Roman"/>
          <w:b/>
          <w:sz w:val="28"/>
          <w:szCs w:val="28"/>
        </w:rPr>
        <w:t>ах</w:t>
      </w:r>
    </w:p>
    <w:p w:rsidR="005061CC" w:rsidRPr="00CE3738" w:rsidRDefault="005061CC" w:rsidP="00CE3738">
      <w:pPr>
        <w:shd w:val="clear" w:color="auto" w:fill="FFFFFF" w:themeFill="background1"/>
        <w:spacing w:after="0" w:line="240" w:lineRule="auto"/>
        <w:jc w:val="both"/>
        <w:rPr>
          <w:rFonts w:ascii="Times New Roman" w:hAnsi="Times New Roman" w:cs="Times New Roman"/>
          <w:b/>
          <w:sz w:val="24"/>
          <w:szCs w:val="24"/>
        </w:rPr>
      </w:pPr>
    </w:p>
    <w:tbl>
      <w:tblPr>
        <w:tblStyle w:val="afff"/>
        <w:tblW w:w="0" w:type="auto"/>
        <w:tblLook w:val="04A0"/>
      </w:tblPr>
      <w:tblGrid>
        <w:gridCol w:w="2369"/>
        <w:gridCol w:w="1817"/>
        <w:gridCol w:w="1933"/>
        <w:gridCol w:w="1933"/>
        <w:gridCol w:w="1802"/>
      </w:tblGrid>
      <w:tr w:rsidR="00EB607B" w:rsidRPr="00CE3738" w:rsidTr="00EB607B">
        <w:tc>
          <w:tcPr>
            <w:tcW w:w="2369" w:type="dxa"/>
          </w:tcPr>
          <w:p w:rsidR="00EB607B" w:rsidRPr="00CE3738" w:rsidRDefault="00EB607B" w:rsidP="00CE3738">
            <w:pPr>
              <w:shd w:val="clear" w:color="auto" w:fill="FFFFFF" w:themeFill="background1"/>
              <w:jc w:val="both"/>
              <w:rPr>
                <w:b/>
                <w:sz w:val="24"/>
                <w:szCs w:val="24"/>
              </w:rPr>
            </w:pPr>
          </w:p>
        </w:tc>
        <w:tc>
          <w:tcPr>
            <w:tcW w:w="1817" w:type="dxa"/>
          </w:tcPr>
          <w:p w:rsidR="00EB607B" w:rsidRPr="00CE3738" w:rsidRDefault="005061CC" w:rsidP="00CE3738">
            <w:pPr>
              <w:shd w:val="clear" w:color="auto" w:fill="FFFFFF" w:themeFill="background1"/>
              <w:jc w:val="center"/>
              <w:rPr>
                <w:b/>
                <w:sz w:val="24"/>
                <w:szCs w:val="24"/>
              </w:rPr>
            </w:pPr>
            <w:proofErr w:type="spellStart"/>
            <w:proofErr w:type="gramStart"/>
            <w:r w:rsidRPr="00CE3738">
              <w:rPr>
                <w:b/>
                <w:sz w:val="24"/>
                <w:szCs w:val="24"/>
              </w:rPr>
              <w:t>п</w:t>
            </w:r>
            <w:proofErr w:type="spellEnd"/>
            <w:proofErr w:type="gramEnd"/>
          </w:p>
        </w:tc>
        <w:tc>
          <w:tcPr>
            <w:tcW w:w="1933" w:type="dxa"/>
          </w:tcPr>
          <w:p w:rsidR="00EB607B" w:rsidRPr="00CE3738" w:rsidRDefault="00EB607B" w:rsidP="00CE3738">
            <w:pPr>
              <w:shd w:val="clear" w:color="auto" w:fill="FFFFFF" w:themeFill="background1"/>
              <w:jc w:val="center"/>
              <w:rPr>
                <w:b/>
                <w:sz w:val="24"/>
                <w:szCs w:val="24"/>
              </w:rPr>
            </w:pPr>
            <w:r w:rsidRPr="00CE3738">
              <w:rPr>
                <w:b/>
                <w:sz w:val="24"/>
                <w:szCs w:val="24"/>
              </w:rPr>
              <w:t>2014 год</w:t>
            </w:r>
          </w:p>
        </w:tc>
        <w:tc>
          <w:tcPr>
            <w:tcW w:w="1933" w:type="dxa"/>
          </w:tcPr>
          <w:p w:rsidR="00EB607B" w:rsidRPr="00CE3738" w:rsidRDefault="00EB607B" w:rsidP="00CE3738">
            <w:pPr>
              <w:shd w:val="clear" w:color="auto" w:fill="FFFFFF" w:themeFill="background1"/>
              <w:jc w:val="center"/>
              <w:rPr>
                <w:b/>
                <w:sz w:val="24"/>
                <w:szCs w:val="24"/>
              </w:rPr>
            </w:pPr>
            <w:r w:rsidRPr="00CE3738">
              <w:rPr>
                <w:b/>
                <w:sz w:val="24"/>
                <w:szCs w:val="24"/>
              </w:rPr>
              <w:t>2015 год</w:t>
            </w:r>
          </w:p>
        </w:tc>
        <w:tc>
          <w:tcPr>
            <w:tcW w:w="1802" w:type="dxa"/>
          </w:tcPr>
          <w:p w:rsidR="00EB607B" w:rsidRPr="00CE3738" w:rsidRDefault="00EB607B" w:rsidP="00CE3738">
            <w:pPr>
              <w:shd w:val="clear" w:color="auto" w:fill="FFFFFF" w:themeFill="background1"/>
              <w:jc w:val="center"/>
              <w:rPr>
                <w:b/>
                <w:sz w:val="24"/>
                <w:szCs w:val="24"/>
              </w:rPr>
            </w:pPr>
            <w:r w:rsidRPr="00CE3738">
              <w:rPr>
                <w:b/>
                <w:sz w:val="24"/>
                <w:szCs w:val="24"/>
              </w:rPr>
              <w:t>2016 год</w:t>
            </w:r>
          </w:p>
        </w:tc>
      </w:tr>
      <w:tr w:rsidR="00EB607B" w:rsidRPr="00CE3738" w:rsidTr="00EB607B">
        <w:tc>
          <w:tcPr>
            <w:tcW w:w="2369" w:type="dxa"/>
          </w:tcPr>
          <w:p w:rsidR="00EB607B" w:rsidRPr="00CE3738" w:rsidRDefault="00EB607B" w:rsidP="00CE3738">
            <w:pPr>
              <w:shd w:val="clear" w:color="auto" w:fill="FFFFFF" w:themeFill="background1"/>
              <w:jc w:val="both"/>
              <w:rPr>
                <w:b/>
                <w:sz w:val="24"/>
                <w:szCs w:val="24"/>
              </w:rPr>
            </w:pPr>
            <w:r w:rsidRPr="00CE3738">
              <w:rPr>
                <w:b/>
                <w:sz w:val="24"/>
                <w:szCs w:val="24"/>
              </w:rPr>
              <w:t>Всего</w:t>
            </w:r>
          </w:p>
        </w:tc>
        <w:tc>
          <w:tcPr>
            <w:tcW w:w="1817" w:type="dxa"/>
          </w:tcPr>
          <w:p w:rsidR="00EB607B" w:rsidRPr="00CE3738" w:rsidRDefault="00EB607B" w:rsidP="00CE3738">
            <w:pPr>
              <w:shd w:val="clear" w:color="auto" w:fill="FFFFFF" w:themeFill="background1"/>
              <w:jc w:val="center"/>
              <w:rPr>
                <w:b/>
                <w:sz w:val="24"/>
                <w:szCs w:val="24"/>
              </w:rPr>
            </w:pPr>
            <w:r w:rsidRPr="00CE3738">
              <w:rPr>
                <w:b/>
                <w:sz w:val="24"/>
                <w:szCs w:val="24"/>
              </w:rPr>
              <w:t>2340</w:t>
            </w:r>
          </w:p>
        </w:tc>
        <w:tc>
          <w:tcPr>
            <w:tcW w:w="1933" w:type="dxa"/>
          </w:tcPr>
          <w:p w:rsidR="00EB607B" w:rsidRPr="00CE3738" w:rsidRDefault="00EB607B" w:rsidP="00CE3738">
            <w:pPr>
              <w:shd w:val="clear" w:color="auto" w:fill="FFFFFF" w:themeFill="background1"/>
              <w:jc w:val="center"/>
              <w:rPr>
                <w:b/>
                <w:sz w:val="24"/>
                <w:szCs w:val="24"/>
              </w:rPr>
            </w:pPr>
            <w:r w:rsidRPr="00CE3738">
              <w:rPr>
                <w:b/>
                <w:sz w:val="24"/>
                <w:szCs w:val="24"/>
              </w:rPr>
              <w:t>2679</w:t>
            </w:r>
          </w:p>
        </w:tc>
        <w:tc>
          <w:tcPr>
            <w:tcW w:w="1933" w:type="dxa"/>
          </w:tcPr>
          <w:p w:rsidR="00EB607B" w:rsidRPr="00CE3738" w:rsidRDefault="00EB607B" w:rsidP="00CE3738">
            <w:pPr>
              <w:shd w:val="clear" w:color="auto" w:fill="FFFFFF" w:themeFill="background1"/>
              <w:jc w:val="center"/>
              <w:rPr>
                <w:b/>
                <w:sz w:val="24"/>
                <w:szCs w:val="24"/>
              </w:rPr>
            </w:pPr>
            <w:r w:rsidRPr="00CE3738">
              <w:rPr>
                <w:b/>
                <w:sz w:val="24"/>
                <w:szCs w:val="24"/>
              </w:rPr>
              <w:t>2499</w:t>
            </w:r>
          </w:p>
        </w:tc>
        <w:tc>
          <w:tcPr>
            <w:tcW w:w="1802" w:type="dxa"/>
          </w:tcPr>
          <w:p w:rsidR="00EB607B" w:rsidRPr="00CE3738" w:rsidRDefault="00EB607B" w:rsidP="00CE3738">
            <w:pPr>
              <w:shd w:val="clear" w:color="auto" w:fill="FFFFFF" w:themeFill="background1"/>
              <w:jc w:val="center"/>
              <w:rPr>
                <w:b/>
                <w:sz w:val="24"/>
                <w:szCs w:val="24"/>
              </w:rPr>
            </w:pPr>
            <w:r w:rsidRPr="00CE3738">
              <w:rPr>
                <w:b/>
                <w:sz w:val="24"/>
                <w:szCs w:val="24"/>
              </w:rPr>
              <w:t>2852</w:t>
            </w:r>
          </w:p>
        </w:tc>
      </w:tr>
      <w:tr w:rsidR="00EB607B" w:rsidRPr="00CE3738" w:rsidTr="00EB607B">
        <w:tc>
          <w:tcPr>
            <w:tcW w:w="2369" w:type="dxa"/>
          </w:tcPr>
          <w:p w:rsidR="00EB607B" w:rsidRPr="00CE3738" w:rsidRDefault="00EB607B" w:rsidP="00CE3738">
            <w:pPr>
              <w:shd w:val="clear" w:color="auto" w:fill="FFFFFF" w:themeFill="background1"/>
              <w:jc w:val="both"/>
              <w:rPr>
                <w:sz w:val="24"/>
                <w:szCs w:val="24"/>
              </w:rPr>
            </w:pPr>
            <w:r w:rsidRPr="00CE3738">
              <w:rPr>
                <w:sz w:val="24"/>
                <w:szCs w:val="24"/>
              </w:rPr>
              <w:t>Массовый разряд</w:t>
            </w:r>
          </w:p>
        </w:tc>
        <w:tc>
          <w:tcPr>
            <w:tcW w:w="1817" w:type="dxa"/>
          </w:tcPr>
          <w:p w:rsidR="00EB607B" w:rsidRPr="00CE3738" w:rsidRDefault="00EB607B" w:rsidP="00CE3738">
            <w:pPr>
              <w:shd w:val="clear" w:color="auto" w:fill="FFFFFF" w:themeFill="background1"/>
              <w:jc w:val="center"/>
              <w:rPr>
                <w:b/>
                <w:sz w:val="24"/>
                <w:szCs w:val="24"/>
              </w:rPr>
            </w:pPr>
            <w:r w:rsidRPr="00CE3738">
              <w:rPr>
                <w:b/>
                <w:sz w:val="24"/>
                <w:szCs w:val="24"/>
              </w:rPr>
              <w:t>1970</w:t>
            </w:r>
          </w:p>
        </w:tc>
        <w:tc>
          <w:tcPr>
            <w:tcW w:w="1933" w:type="dxa"/>
          </w:tcPr>
          <w:p w:rsidR="00EB607B" w:rsidRPr="00CE3738" w:rsidRDefault="00EB607B" w:rsidP="00CE3738">
            <w:pPr>
              <w:shd w:val="clear" w:color="auto" w:fill="FFFFFF" w:themeFill="background1"/>
              <w:jc w:val="center"/>
              <w:rPr>
                <w:sz w:val="24"/>
                <w:szCs w:val="24"/>
              </w:rPr>
            </w:pPr>
            <w:r w:rsidRPr="00CE3738">
              <w:rPr>
                <w:sz w:val="24"/>
                <w:szCs w:val="24"/>
              </w:rPr>
              <w:t>2406</w:t>
            </w:r>
          </w:p>
        </w:tc>
        <w:tc>
          <w:tcPr>
            <w:tcW w:w="1933" w:type="dxa"/>
          </w:tcPr>
          <w:p w:rsidR="00EB607B" w:rsidRPr="00CE3738" w:rsidRDefault="00EB607B" w:rsidP="00CE3738">
            <w:pPr>
              <w:shd w:val="clear" w:color="auto" w:fill="FFFFFF" w:themeFill="background1"/>
              <w:jc w:val="center"/>
              <w:rPr>
                <w:sz w:val="24"/>
                <w:szCs w:val="24"/>
              </w:rPr>
            </w:pPr>
            <w:r w:rsidRPr="00CE3738">
              <w:rPr>
                <w:sz w:val="24"/>
                <w:szCs w:val="24"/>
              </w:rPr>
              <w:t>2250</w:t>
            </w:r>
          </w:p>
        </w:tc>
        <w:tc>
          <w:tcPr>
            <w:tcW w:w="1802" w:type="dxa"/>
          </w:tcPr>
          <w:p w:rsidR="00EB607B" w:rsidRPr="00CE3738" w:rsidRDefault="00EB607B" w:rsidP="00CE3738">
            <w:pPr>
              <w:shd w:val="clear" w:color="auto" w:fill="FFFFFF" w:themeFill="background1"/>
              <w:jc w:val="center"/>
              <w:rPr>
                <w:sz w:val="24"/>
                <w:szCs w:val="24"/>
              </w:rPr>
            </w:pPr>
            <w:r w:rsidRPr="00CE3738">
              <w:rPr>
                <w:sz w:val="24"/>
                <w:szCs w:val="24"/>
              </w:rPr>
              <w:t>2351</w:t>
            </w:r>
          </w:p>
        </w:tc>
      </w:tr>
      <w:tr w:rsidR="00EB607B" w:rsidRPr="00CE3738" w:rsidTr="00EB607B">
        <w:tc>
          <w:tcPr>
            <w:tcW w:w="2369" w:type="dxa"/>
          </w:tcPr>
          <w:p w:rsidR="00EB607B" w:rsidRPr="00CE3738" w:rsidRDefault="00EB607B" w:rsidP="00CE3738">
            <w:pPr>
              <w:shd w:val="clear" w:color="auto" w:fill="FFFFFF" w:themeFill="background1"/>
              <w:jc w:val="both"/>
              <w:rPr>
                <w:sz w:val="24"/>
                <w:szCs w:val="24"/>
              </w:rPr>
            </w:pPr>
            <w:r w:rsidRPr="00CE3738">
              <w:rPr>
                <w:sz w:val="24"/>
                <w:szCs w:val="24"/>
              </w:rPr>
              <w:t>Первый разряд</w:t>
            </w:r>
          </w:p>
        </w:tc>
        <w:tc>
          <w:tcPr>
            <w:tcW w:w="1817" w:type="dxa"/>
          </w:tcPr>
          <w:p w:rsidR="00EB607B" w:rsidRPr="00CE3738" w:rsidRDefault="00EB607B" w:rsidP="00CE3738">
            <w:pPr>
              <w:shd w:val="clear" w:color="auto" w:fill="FFFFFF" w:themeFill="background1"/>
              <w:jc w:val="center"/>
              <w:rPr>
                <w:sz w:val="24"/>
                <w:szCs w:val="24"/>
              </w:rPr>
            </w:pPr>
            <w:r w:rsidRPr="00CE3738">
              <w:rPr>
                <w:sz w:val="24"/>
                <w:szCs w:val="24"/>
              </w:rPr>
              <w:t>176</w:t>
            </w:r>
          </w:p>
        </w:tc>
        <w:tc>
          <w:tcPr>
            <w:tcW w:w="1933" w:type="dxa"/>
          </w:tcPr>
          <w:p w:rsidR="00EB607B" w:rsidRPr="00CE3738" w:rsidRDefault="00EB607B" w:rsidP="00CE3738">
            <w:pPr>
              <w:shd w:val="clear" w:color="auto" w:fill="FFFFFF" w:themeFill="background1"/>
              <w:jc w:val="center"/>
              <w:rPr>
                <w:sz w:val="24"/>
                <w:szCs w:val="24"/>
              </w:rPr>
            </w:pPr>
            <w:r w:rsidRPr="00CE3738">
              <w:rPr>
                <w:sz w:val="24"/>
                <w:szCs w:val="24"/>
              </w:rPr>
              <w:t>183</w:t>
            </w:r>
          </w:p>
        </w:tc>
        <w:tc>
          <w:tcPr>
            <w:tcW w:w="1933" w:type="dxa"/>
          </w:tcPr>
          <w:p w:rsidR="00EB607B" w:rsidRPr="00CE3738" w:rsidRDefault="00EB607B" w:rsidP="00CE3738">
            <w:pPr>
              <w:shd w:val="clear" w:color="auto" w:fill="FFFFFF" w:themeFill="background1"/>
              <w:jc w:val="center"/>
              <w:rPr>
                <w:sz w:val="24"/>
                <w:szCs w:val="24"/>
              </w:rPr>
            </w:pPr>
            <w:r w:rsidRPr="00CE3738">
              <w:rPr>
                <w:sz w:val="24"/>
                <w:szCs w:val="24"/>
              </w:rPr>
              <w:t>253</w:t>
            </w:r>
          </w:p>
        </w:tc>
        <w:tc>
          <w:tcPr>
            <w:tcW w:w="1802" w:type="dxa"/>
          </w:tcPr>
          <w:p w:rsidR="00EB607B" w:rsidRPr="00CE3738" w:rsidRDefault="00EB607B" w:rsidP="00CE3738">
            <w:pPr>
              <w:shd w:val="clear" w:color="auto" w:fill="FFFFFF" w:themeFill="background1"/>
              <w:jc w:val="center"/>
              <w:rPr>
                <w:sz w:val="24"/>
                <w:szCs w:val="24"/>
              </w:rPr>
            </w:pPr>
            <w:r w:rsidRPr="00CE3738">
              <w:rPr>
                <w:sz w:val="24"/>
                <w:szCs w:val="24"/>
              </w:rPr>
              <w:t>332</w:t>
            </w:r>
          </w:p>
        </w:tc>
      </w:tr>
      <w:tr w:rsidR="00EB607B" w:rsidRPr="00CE3738" w:rsidTr="00EB607B">
        <w:tc>
          <w:tcPr>
            <w:tcW w:w="2369" w:type="dxa"/>
          </w:tcPr>
          <w:p w:rsidR="00EB607B" w:rsidRPr="00CE3738" w:rsidRDefault="00EB607B" w:rsidP="00CE3738">
            <w:pPr>
              <w:shd w:val="clear" w:color="auto" w:fill="FFFFFF" w:themeFill="background1"/>
              <w:jc w:val="both"/>
              <w:rPr>
                <w:bCs/>
                <w:sz w:val="24"/>
                <w:szCs w:val="24"/>
              </w:rPr>
            </w:pPr>
            <w:r w:rsidRPr="00CE3738">
              <w:rPr>
                <w:bCs/>
                <w:sz w:val="24"/>
                <w:szCs w:val="24"/>
              </w:rPr>
              <w:t>КМС</w:t>
            </w:r>
          </w:p>
        </w:tc>
        <w:tc>
          <w:tcPr>
            <w:tcW w:w="1817" w:type="dxa"/>
          </w:tcPr>
          <w:p w:rsidR="00EB607B" w:rsidRPr="00CE3738" w:rsidRDefault="00EB607B" w:rsidP="00CE3738">
            <w:pPr>
              <w:shd w:val="clear" w:color="auto" w:fill="FFFFFF" w:themeFill="background1"/>
              <w:jc w:val="center"/>
              <w:rPr>
                <w:sz w:val="24"/>
                <w:szCs w:val="24"/>
              </w:rPr>
            </w:pPr>
            <w:r w:rsidRPr="00CE3738">
              <w:rPr>
                <w:sz w:val="24"/>
                <w:szCs w:val="24"/>
              </w:rPr>
              <w:t>148</w:t>
            </w:r>
          </w:p>
        </w:tc>
        <w:tc>
          <w:tcPr>
            <w:tcW w:w="1933" w:type="dxa"/>
          </w:tcPr>
          <w:p w:rsidR="00EB607B" w:rsidRPr="00CE3738" w:rsidRDefault="00EB607B" w:rsidP="00CE3738">
            <w:pPr>
              <w:shd w:val="clear" w:color="auto" w:fill="FFFFFF" w:themeFill="background1"/>
              <w:jc w:val="center"/>
              <w:rPr>
                <w:sz w:val="24"/>
                <w:szCs w:val="24"/>
              </w:rPr>
            </w:pPr>
            <w:r w:rsidRPr="00CE3738">
              <w:rPr>
                <w:sz w:val="24"/>
                <w:szCs w:val="24"/>
              </w:rPr>
              <w:t>73</w:t>
            </w:r>
          </w:p>
        </w:tc>
        <w:tc>
          <w:tcPr>
            <w:tcW w:w="1933" w:type="dxa"/>
          </w:tcPr>
          <w:p w:rsidR="00EB607B" w:rsidRPr="00CE3738" w:rsidRDefault="00EB607B" w:rsidP="00CE3738">
            <w:pPr>
              <w:shd w:val="clear" w:color="auto" w:fill="FFFFFF" w:themeFill="background1"/>
              <w:jc w:val="center"/>
              <w:rPr>
                <w:sz w:val="24"/>
                <w:szCs w:val="24"/>
              </w:rPr>
            </w:pPr>
            <w:r w:rsidRPr="00CE3738">
              <w:rPr>
                <w:sz w:val="24"/>
                <w:szCs w:val="24"/>
              </w:rPr>
              <w:t>96</w:t>
            </w:r>
          </w:p>
        </w:tc>
        <w:tc>
          <w:tcPr>
            <w:tcW w:w="1802" w:type="dxa"/>
          </w:tcPr>
          <w:p w:rsidR="00EB607B" w:rsidRPr="00CE3738" w:rsidRDefault="00EB607B" w:rsidP="00CE3738">
            <w:pPr>
              <w:shd w:val="clear" w:color="auto" w:fill="FFFFFF" w:themeFill="background1"/>
              <w:jc w:val="center"/>
              <w:rPr>
                <w:sz w:val="24"/>
                <w:szCs w:val="24"/>
              </w:rPr>
            </w:pPr>
            <w:r w:rsidRPr="00CE3738">
              <w:rPr>
                <w:sz w:val="24"/>
                <w:szCs w:val="24"/>
              </w:rPr>
              <w:t>128</w:t>
            </w:r>
          </w:p>
        </w:tc>
      </w:tr>
      <w:tr w:rsidR="00EB607B" w:rsidRPr="00CE3738" w:rsidTr="00EB607B">
        <w:tc>
          <w:tcPr>
            <w:tcW w:w="2369" w:type="dxa"/>
          </w:tcPr>
          <w:p w:rsidR="00EB607B" w:rsidRPr="00CE3738" w:rsidRDefault="00EB607B" w:rsidP="00CE3738">
            <w:pPr>
              <w:shd w:val="clear" w:color="auto" w:fill="FFFFFF" w:themeFill="background1"/>
              <w:jc w:val="both"/>
              <w:rPr>
                <w:bCs/>
                <w:sz w:val="24"/>
                <w:szCs w:val="24"/>
              </w:rPr>
            </w:pPr>
            <w:r w:rsidRPr="00CE3738">
              <w:rPr>
                <w:bCs/>
                <w:sz w:val="24"/>
                <w:szCs w:val="24"/>
              </w:rPr>
              <w:t>МС</w:t>
            </w:r>
          </w:p>
        </w:tc>
        <w:tc>
          <w:tcPr>
            <w:tcW w:w="1817" w:type="dxa"/>
          </w:tcPr>
          <w:p w:rsidR="00EB607B" w:rsidRPr="00CE3738" w:rsidRDefault="00EB607B" w:rsidP="00CE3738">
            <w:pPr>
              <w:shd w:val="clear" w:color="auto" w:fill="FFFFFF" w:themeFill="background1"/>
              <w:jc w:val="center"/>
              <w:rPr>
                <w:sz w:val="24"/>
                <w:szCs w:val="24"/>
              </w:rPr>
            </w:pPr>
            <w:r w:rsidRPr="00CE3738">
              <w:rPr>
                <w:sz w:val="24"/>
                <w:szCs w:val="24"/>
              </w:rPr>
              <w:t>46</w:t>
            </w:r>
          </w:p>
        </w:tc>
        <w:tc>
          <w:tcPr>
            <w:tcW w:w="1933" w:type="dxa"/>
          </w:tcPr>
          <w:p w:rsidR="00EB607B" w:rsidRPr="00CE3738" w:rsidRDefault="00EB607B" w:rsidP="00CE3738">
            <w:pPr>
              <w:shd w:val="clear" w:color="auto" w:fill="FFFFFF" w:themeFill="background1"/>
              <w:jc w:val="center"/>
              <w:rPr>
                <w:sz w:val="24"/>
                <w:szCs w:val="24"/>
              </w:rPr>
            </w:pPr>
            <w:r w:rsidRPr="00CE3738">
              <w:rPr>
                <w:sz w:val="24"/>
                <w:szCs w:val="24"/>
              </w:rPr>
              <w:t>13</w:t>
            </w:r>
          </w:p>
        </w:tc>
        <w:tc>
          <w:tcPr>
            <w:tcW w:w="1933" w:type="dxa"/>
          </w:tcPr>
          <w:p w:rsidR="00EB607B" w:rsidRPr="00CE3738" w:rsidRDefault="00EB607B" w:rsidP="00CE3738">
            <w:pPr>
              <w:shd w:val="clear" w:color="auto" w:fill="FFFFFF" w:themeFill="background1"/>
              <w:jc w:val="center"/>
              <w:rPr>
                <w:sz w:val="24"/>
                <w:szCs w:val="24"/>
              </w:rPr>
            </w:pPr>
            <w:r w:rsidRPr="00CE3738">
              <w:rPr>
                <w:sz w:val="24"/>
                <w:szCs w:val="24"/>
              </w:rPr>
              <w:t>44</w:t>
            </w:r>
          </w:p>
        </w:tc>
        <w:tc>
          <w:tcPr>
            <w:tcW w:w="1802" w:type="dxa"/>
          </w:tcPr>
          <w:p w:rsidR="00EB607B" w:rsidRPr="00CE3738" w:rsidRDefault="00EB607B" w:rsidP="00CE3738">
            <w:pPr>
              <w:shd w:val="clear" w:color="auto" w:fill="FFFFFF" w:themeFill="background1"/>
              <w:jc w:val="center"/>
              <w:rPr>
                <w:sz w:val="24"/>
                <w:szCs w:val="24"/>
              </w:rPr>
            </w:pPr>
            <w:r w:rsidRPr="00CE3738">
              <w:rPr>
                <w:sz w:val="24"/>
                <w:szCs w:val="24"/>
              </w:rPr>
              <w:t>35</w:t>
            </w:r>
          </w:p>
        </w:tc>
      </w:tr>
      <w:tr w:rsidR="00EB607B" w:rsidRPr="00CE3738" w:rsidTr="00EB607B">
        <w:tc>
          <w:tcPr>
            <w:tcW w:w="2369" w:type="dxa"/>
          </w:tcPr>
          <w:p w:rsidR="00EB607B" w:rsidRPr="00CE3738" w:rsidRDefault="00EB607B" w:rsidP="00CE3738">
            <w:pPr>
              <w:shd w:val="clear" w:color="auto" w:fill="FFFFFF" w:themeFill="background1"/>
              <w:jc w:val="both"/>
              <w:rPr>
                <w:bCs/>
                <w:sz w:val="24"/>
                <w:szCs w:val="24"/>
              </w:rPr>
            </w:pPr>
            <w:r w:rsidRPr="00CE3738">
              <w:rPr>
                <w:bCs/>
                <w:sz w:val="24"/>
                <w:szCs w:val="24"/>
              </w:rPr>
              <w:t>МСМК</w:t>
            </w:r>
          </w:p>
        </w:tc>
        <w:tc>
          <w:tcPr>
            <w:tcW w:w="1817" w:type="dxa"/>
          </w:tcPr>
          <w:p w:rsidR="00EB607B" w:rsidRPr="00CE3738" w:rsidRDefault="00EB607B" w:rsidP="00CE3738">
            <w:pPr>
              <w:shd w:val="clear" w:color="auto" w:fill="FFFFFF" w:themeFill="background1"/>
              <w:jc w:val="center"/>
              <w:rPr>
                <w:sz w:val="24"/>
                <w:szCs w:val="24"/>
              </w:rPr>
            </w:pPr>
            <w:r w:rsidRPr="00CE3738">
              <w:rPr>
                <w:sz w:val="24"/>
                <w:szCs w:val="24"/>
              </w:rPr>
              <w:t>0</w:t>
            </w:r>
          </w:p>
        </w:tc>
        <w:tc>
          <w:tcPr>
            <w:tcW w:w="1933" w:type="dxa"/>
          </w:tcPr>
          <w:p w:rsidR="00EB607B" w:rsidRPr="00CE3738" w:rsidRDefault="00EB607B" w:rsidP="00CE3738">
            <w:pPr>
              <w:shd w:val="clear" w:color="auto" w:fill="FFFFFF" w:themeFill="background1"/>
              <w:jc w:val="center"/>
              <w:rPr>
                <w:sz w:val="24"/>
                <w:szCs w:val="24"/>
              </w:rPr>
            </w:pPr>
            <w:r w:rsidRPr="00CE3738">
              <w:rPr>
                <w:sz w:val="24"/>
                <w:szCs w:val="24"/>
              </w:rPr>
              <w:t>4</w:t>
            </w:r>
          </w:p>
        </w:tc>
        <w:tc>
          <w:tcPr>
            <w:tcW w:w="1933" w:type="dxa"/>
          </w:tcPr>
          <w:p w:rsidR="00EB607B" w:rsidRPr="00CE3738" w:rsidRDefault="00EB607B" w:rsidP="00CE3738">
            <w:pPr>
              <w:shd w:val="clear" w:color="auto" w:fill="FFFFFF" w:themeFill="background1"/>
              <w:jc w:val="center"/>
              <w:rPr>
                <w:sz w:val="24"/>
                <w:szCs w:val="24"/>
              </w:rPr>
            </w:pPr>
            <w:r w:rsidRPr="00CE3738">
              <w:rPr>
                <w:sz w:val="24"/>
                <w:szCs w:val="24"/>
              </w:rPr>
              <w:t>6</w:t>
            </w:r>
          </w:p>
        </w:tc>
        <w:tc>
          <w:tcPr>
            <w:tcW w:w="1802" w:type="dxa"/>
          </w:tcPr>
          <w:p w:rsidR="00EB607B" w:rsidRPr="00CE3738" w:rsidRDefault="00EB607B" w:rsidP="00CE3738">
            <w:pPr>
              <w:shd w:val="clear" w:color="auto" w:fill="FFFFFF" w:themeFill="background1"/>
              <w:jc w:val="center"/>
              <w:rPr>
                <w:sz w:val="24"/>
                <w:szCs w:val="24"/>
              </w:rPr>
            </w:pPr>
            <w:r w:rsidRPr="00CE3738">
              <w:rPr>
                <w:sz w:val="24"/>
                <w:szCs w:val="24"/>
              </w:rPr>
              <w:t>6</w:t>
            </w:r>
          </w:p>
        </w:tc>
      </w:tr>
      <w:tr w:rsidR="00EB607B" w:rsidRPr="00CE3738" w:rsidTr="00EB607B">
        <w:tc>
          <w:tcPr>
            <w:tcW w:w="2369" w:type="dxa"/>
          </w:tcPr>
          <w:p w:rsidR="00EB607B" w:rsidRPr="00CE3738" w:rsidRDefault="00EB607B" w:rsidP="00CE3738">
            <w:pPr>
              <w:shd w:val="clear" w:color="auto" w:fill="FFFFFF" w:themeFill="background1"/>
              <w:jc w:val="both"/>
              <w:rPr>
                <w:bCs/>
                <w:sz w:val="24"/>
                <w:szCs w:val="24"/>
              </w:rPr>
            </w:pPr>
            <w:r w:rsidRPr="00CE3738">
              <w:rPr>
                <w:bCs/>
                <w:sz w:val="24"/>
                <w:szCs w:val="24"/>
              </w:rPr>
              <w:t>ЗМС</w:t>
            </w:r>
          </w:p>
        </w:tc>
        <w:tc>
          <w:tcPr>
            <w:tcW w:w="1817" w:type="dxa"/>
          </w:tcPr>
          <w:p w:rsidR="00EB607B" w:rsidRPr="00CE3738" w:rsidRDefault="00EB607B" w:rsidP="00CE3738">
            <w:pPr>
              <w:shd w:val="clear" w:color="auto" w:fill="FFFFFF" w:themeFill="background1"/>
              <w:jc w:val="center"/>
              <w:rPr>
                <w:sz w:val="24"/>
                <w:szCs w:val="24"/>
              </w:rPr>
            </w:pPr>
            <w:r w:rsidRPr="00CE3738">
              <w:rPr>
                <w:sz w:val="24"/>
                <w:szCs w:val="24"/>
              </w:rPr>
              <w:t>0</w:t>
            </w:r>
          </w:p>
        </w:tc>
        <w:tc>
          <w:tcPr>
            <w:tcW w:w="1933" w:type="dxa"/>
          </w:tcPr>
          <w:p w:rsidR="00EB607B" w:rsidRPr="00CE3738" w:rsidRDefault="00EB607B" w:rsidP="00CE3738">
            <w:pPr>
              <w:shd w:val="clear" w:color="auto" w:fill="FFFFFF" w:themeFill="background1"/>
              <w:jc w:val="center"/>
              <w:rPr>
                <w:sz w:val="24"/>
                <w:szCs w:val="24"/>
              </w:rPr>
            </w:pPr>
            <w:r w:rsidRPr="00CE3738">
              <w:rPr>
                <w:sz w:val="24"/>
                <w:szCs w:val="24"/>
              </w:rPr>
              <w:t>0</w:t>
            </w:r>
          </w:p>
        </w:tc>
        <w:tc>
          <w:tcPr>
            <w:tcW w:w="1933" w:type="dxa"/>
          </w:tcPr>
          <w:p w:rsidR="00EB607B" w:rsidRPr="00CE3738" w:rsidRDefault="00EB607B" w:rsidP="00CE3738">
            <w:pPr>
              <w:shd w:val="clear" w:color="auto" w:fill="FFFFFF" w:themeFill="background1"/>
              <w:jc w:val="center"/>
              <w:rPr>
                <w:sz w:val="24"/>
                <w:szCs w:val="24"/>
              </w:rPr>
            </w:pPr>
            <w:r w:rsidRPr="00CE3738">
              <w:rPr>
                <w:sz w:val="24"/>
                <w:szCs w:val="24"/>
              </w:rPr>
              <w:t>0</w:t>
            </w:r>
          </w:p>
        </w:tc>
        <w:tc>
          <w:tcPr>
            <w:tcW w:w="1802" w:type="dxa"/>
          </w:tcPr>
          <w:p w:rsidR="00EB607B" w:rsidRPr="00CE3738" w:rsidRDefault="00EB607B" w:rsidP="00CE3738">
            <w:pPr>
              <w:shd w:val="clear" w:color="auto" w:fill="FFFFFF" w:themeFill="background1"/>
              <w:jc w:val="center"/>
              <w:rPr>
                <w:sz w:val="24"/>
                <w:szCs w:val="24"/>
              </w:rPr>
            </w:pPr>
            <w:r w:rsidRPr="00CE3738">
              <w:rPr>
                <w:sz w:val="24"/>
                <w:szCs w:val="24"/>
              </w:rPr>
              <w:t>0</w:t>
            </w:r>
          </w:p>
        </w:tc>
      </w:tr>
    </w:tbl>
    <w:p w:rsidR="00EB607B" w:rsidRPr="00CE3738" w:rsidRDefault="00EB607B" w:rsidP="00CE3738">
      <w:pPr>
        <w:shd w:val="clear" w:color="auto" w:fill="FFFFFF" w:themeFill="background1"/>
        <w:spacing w:after="0" w:line="240" w:lineRule="auto"/>
        <w:jc w:val="both"/>
        <w:rPr>
          <w:rFonts w:ascii="Times New Roman" w:eastAsia="Times New Roman" w:hAnsi="Times New Roman" w:cs="Times New Roman"/>
          <w:color w:val="000000"/>
          <w:sz w:val="24"/>
          <w:szCs w:val="24"/>
        </w:rPr>
      </w:pPr>
    </w:p>
    <w:p w:rsidR="00EB607B" w:rsidRPr="00CE3738" w:rsidRDefault="00EB607B" w:rsidP="00CE3738">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rPr>
      </w:pPr>
      <w:r w:rsidRPr="00CE3738">
        <w:rPr>
          <w:rFonts w:ascii="Times New Roman" w:eastAsia="Times New Roman" w:hAnsi="Times New Roman" w:cs="Times New Roman"/>
          <w:color w:val="000000"/>
          <w:sz w:val="28"/>
          <w:szCs w:val="28"/>
        </w:rPr>
        <w:t>В целях программного методического обеспечения и совершенствования учебно-тренировочного процесса организаций дополнительного образования спортивной направленности в 2016 году приняты и введены в действие 6 типовых программ по видам спорта. В целях развития сферы физической культуры и спорта по представлениям республиканских федераций по видам спорта внесены изменения в Единую республиканскую спортивную классификацию.</w:t>
      </w:r>
    </w:p>
    <w:p w:rsidR="0081491B" w:rsidRPr="00CE3738" w:rsidRDefault="0081491B" w:rsidP="00CE3738">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rPr>
      </w:pPr>
      <w:r w:rsidRPr="00CE3738">
        <w:rPr>
          <w:rFonts w:ascii="Times New Roman" w:eastAsia="Times New Roman" w:hAnsi="Times New Roman" w:cs="Times New Roman"/>
          <w:color w:val="000000"/>
          <w:sz w:val="28"/>
          <w:szCs w:val="28"/>
        </w:rPr>
        <w:t xml:space="preserve">Совместно  с управлениями по физической культуре и спорту в городах и районах республики проведены спортивные мероприятия «Зарядка с чемпионом», «Спорт-Движение-Жизнь!». На данных мероприятиях ведущие </w:t>
      </w:r>
      <w:r w:rsidRPr="00CE3738">
        <w:rPr>
          <w:rFonts w:ascii="Times New Roman" w:eastAsia="Times New Roman" w:hAnsi="Times New Roman" w:cs="Times New Roman"/>
          <w:color w:val="000000"/>
          <w:sz w:val="28"/>
          <w:szCs w:val="28"/>
        </w:rPr>
        <w:lastRenderedPageBreak/>
        <w:t>спортсмены республики демонстрировали мастер-класс</w:t>
      </w:r>
      <w:r w:rsidR="00581474">
        <w:rPr>
          <w:rFonts w:ascii="Times New Roman" w:eastAsia="Times New Roman" w:hAnsi="Times New Roman" w:cs="Times New Roman"/>
          <w:color w:val="000000"/>
          <w:sz w:val="28"/>
          <w:szCs w:val="28"/>
        </w:rPr>
        <w:t>ы</w:t>
      </w:r>
      <w:r w:rsidRPr="00CE3738">
        <w:rPr>
          <w:rFonts w:ascii="Times New Roman" w:eastAsia="Times New Roman" w:hAnsi="Times New Roman" w:cs="Times New Roman"/>
          <w:color w:val="000000"/>
          <w:sz w:val="28"/>
          <w:szCs w:val="28"/>
        </w:rPr>
        <w:t xml:space="preserve"> по видам спорта, общались с жителями и гостями республики. </w:t>
      </w:r>
      <w:r w:rsidR="00581474">
        <w:rPr>
          <w:rFonts w:ascii="Times New Roman" w:eastAsia="Times New Roman" w:hAnsi="Times New Roman" w:cs="Times New Roman"/>
          <w:color w:val="000000"/>
          <w:sz w:val="28"/>
          <w:szCs w:val="28"/>
        </w:rPr>
        <w:t>П</w:t>
      </w:r>
      <w:r w:rsidRPr="00CE3738">
        <w:rPr>
          <w:rFonts w:ascii="Times New Roman" w:eastAsia="Times New Roman" w:hAnsi="Times New Roman" w:cs="Times New Roman"/>
          <w:color w:val="000000"/>
          <w:sz w:val="28"/>
          <w:szCs w:val="28"/>
        </w:rPr>
        <w:t>роведены спортивные викторины, победителям которых вручены подарки и призы.</w:t>
      </w:r>
    </w:p>
    <w:p w:rsidR="0081491B" w:rsidRPr="00CE3738" w:rsidRDefault="0081491B" w:rsidP="00CE3738">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rPr>
      </w:pPr>
      <w:r w:rsidRPr="00CE3738">
        <w:rPr>
          <w:rFonts w:ascii="Times New Roman" w:eastAsia="Times New Roman" w:hAnsi="Times New Roman" w:cs="Times New Roman"/>
          <w:color w:val="000000"/>
          <w:sz w:val="28"/>
          <w:szCs w:val="28"/>
        </w:rPr>
        <w:t xml:space="preserve">Открыты отделения </w:t>
      </w:r>
      <w:proofErr w:type="spellStart"/>
      <w:r w:rsidRPr="00CE3738">
        <w:rPr>
          <w:rFonts w:ascii="Times New Roman" w:eastAsia="Times New Roman" w:hAnsi="Times New Roman" w:cs="Times New Roman"/>
          <w:color w:val="000000"/>
          <w:sz w:val="28"/>
          <w:szCs w:val="28"/>
        </w:rPr>
        <w:t>кикбоксинга</w:t>
      </w:r>
      <w:proofErr w:type="spellEnd"/>
      <w:r w:rsidRPr="00CE3738">
        <w:rPr>
          <w:rFonts w:ascii="Times New Roman" w:eastAsia="Times New Roman" w:hAnsi="Times New Roman" w:cs="Times New Roman"/>
          <w:color w:val="000000"/>
          <w:sz w:val="28"/>
          <w:szCs w:val="28"/>
        </w:rPr>
        <w:t xml:space="preserve"> в городах Бендеры, </w:t>
      </w:r>
      <w:proofErr w:type="spellStart"/>
      <w:r w:rsidRPr="00CE3738">
        <w:rPr>
          <w:rFonts w:ascii="Times New Roman" w:eastAsia="Times New Roman" w:hAnsi="Times New Roman" w:cs="Times New Roman"/>
          <w:color w:val="000000"/>
          <w:sz w:val="28"/>
          <w:szCs w:val="28"/>
        </w:rPr>
        <w:t>Днестровск</w:t>
      </w:r>
      <w:proofErr w:type="spellEnd"/>
      <w:r w:rsidRPr="00CE3738">
        <w:rPr>
          <w:rFonts w:ascii="Times New Roman" w:eastAsia="Times New Roman" w:hAnsi="Times New Roman" w:cs="Times New Roman"/>
          <w:color w:val="000000"/>
          <w:sz w:val="28"/>
          <w:szCs w:val="28"/>
        </w:rPr>
        <w:t xml:space="preserve">, селах </w:t>
      </w:r>
      <w:proofErr w:type="spellStart"/>
      <w:r w:rsidRPr="00CE3738">
        <w:rPr>
          <w:rFonts w:ascii="Times New Roman" w:eastAsia="Times New Roman" w:hAnsi="Times New Roman" w:cs="Times New Roman"/>
          <w:color w:val="000000"/>
          <w:sz w:val="28"/>
          <w:szCs w:val="28"/>
        </w:rPr>
        <w:t>Парканы</w:t>
      </w:r>
      <w:proofErr w:type="spellEnd"/>
      <w:r w:rsidRPr="00CE3738">
        <w:rPr>
          <w:rFonts w:ascii="Times New Roman" w:eastAsia="Times New Roman" w:hAnsi="Times New Roman" w:cs="Times New Roman"/>
          <w:color w:val="000000"/>
          <w:sz w:val="28"/>
          <w:szCs w:val="28"/>
        </w:rPr>
        <w:t xml:space="preserve"> и Фрунзе </w:t>
      </w:r>
      <w:proofErr w:type="spellStart"/>
      <w:r w:rsidRPr="00CE3738">
        <w:rPr>
          <w:rFonts w:ascii="Times New Roman" w:eastAsia="Times New Roman" w:hAnsi="Times New Roman" w:cs="Times New Roman"/>
          <w:color w:val="000000"/>
          <w:sz w:val="28"/>
          <w:szCs w:val="28"/>
        </w:rPr>
        <w:t>Слободзейского</w:t>
      </w:r>
      <w:proofErr w:type="spellEnd"/>
      <w:r w:rsidRPr="00CE3738">
        <w:rPr>
          <w:rFonts w:ascii="Times New Roman" w:eastAsia="Times New Roman" w:hAnsi="Times New Roman" w:cs="Times New Roman"/>
          <w:color w:val="000000"/>
          <w:sz w:val="28"/>
          <w:szCs w:val="28"/>
        </w:rPr>
        <w:t xml:space="preserve"> района; отделения настольного тенниса и дзюдо в городе Каменка; отделения шашек, шахмат и настольного тенниса в городе </w:t>
      </w:r>
      <w:proofErr w:type="spellStart"/>
      <w:r w:rsidRPr="00CE3738">
        <w:rPr>
          <w:rFonts w:ascii="Times New Roman" w:eastAsia="Times New Roman" w:hAnsi="Times New Roman" w:cs="Times New Roman"/>
          <w:color w:val="000000"/>
          <w:sz w:val="28"/>
          <w:szCs w:val="28"/>
        </w:rPr>
        <w:t>Слободзее</w:t>
      </w:r>
      <w:proofErr w:type="spellEnd"/>
      <w:r w:rsidRPr="00CE3738">
        <w:rPr>
          <w:rFonts w:ascii="Times New Roman" w:eastAsia="Times New Roman" w:hAnsi="Times New Roman" w:cs="Times New Roman"/>
          <w:color w:val="000000"/>
          <w:sz w:val="28"/>
          <w:szCs w:val="28"/>
        </w:rPr>
        <w:t>,</w:t>
      </w:r>
    </w:p>
    <w:p w:rsidR="0081491B" w:rsidRPr="00CE3738" w:rsidRDefault="0081491B" w:rsidP="00CE3738">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rPr>
      </w:pPr>
      <w:r w:rsidRPr="00CE3738">
        <w:rPr>
          <w:rFonts w:ascii="Times New Roman" w:eastAsia="Times New Roman" w:hAnsi="Times New Roman" w:cs="Times New Roman"/>
          <w:color w:val="000000"/>
          <w:sz w:val="28"/>
          <w:szCs w:val="28"/>
        </w:rPr>
        <w:t>В</w:t>
      </w:r>
      <w:r w:rsidR="00744831">
        <w:rPr>
          <w:rFonts w:ascii="Times New Roman" w:eastAsia="Times New Roman" w:hAnsi="Times New Roman" w:cs="Times New Roman"/>
          <w:color w:val="000000"/>
          <w:sz w:val="28"/>
          <w:szCs w:val="28"/>
        </w:rPr>
        <w:t xml:space="preserve"> </w:t>
      </w:r>
      <w:r w:rsidRPr="00CE3738">
        <w:rPr>
          <w:rFonts w:ascii="Times New Roman" w:eastAsia="Times New Roman" w:hAnsi="Times New Roman" w:cs="Times New Roman"/>
          <w:color w:val="000000"/>
          <w:sz w:val="28"/>
          <w:szCs w:val="28"/>
        </w:rPr>
        <w:t xml:space="preserve">городах </w:t>
      </w:r>
      <w:r w:rsidR="0053306C" w:rsidRPr="00CE3738">
        <w:rPr>
          <w:rFonts w:ascii="Times New Roman" w:eastAsia="Times New Roman" w:hAnsi="Times New Roman" w:cs="Times New Roman"/>
          <w:color w:val="000000"/>
          <w:sz w:val="28"/>
          <w:szCs w:val="28"/>
        </w:rPr>
        <w:t xml:space="preserve">республики </w:t>
      </w:r>
      <w:r w:rsidRPr="00CE3738">
        <w:rPr>
          <w:rFonts w:ascii="Times New Roman" w:eastAsia="Times New Roman" w:hAnsi="Times New Roman" w:cs="Times New Roman"/>
          <w:color w:val="000000"/>
          <w:sz w:val="28"/>
          <w:szCs w:val="28"/>
        </w:rPr>
        <w:t xml:space="preserve">установлены </w:t>
      </w:r>
      <w:r w:rsidR="00581474">
        <w:rPr>
          <w:rFonts w:ascii="Times New Roman" w:eastAsia="Times New Roman" w:hAnsi="Times New Roman" w:cs="Times New Roman"/>
          <w:color w:val="000000"/>
          <w:sz w:val="28"/>
          <w:szCs w:val="28"/>
        </w:rPr>
        <w:t xml:space="preserve">20 </w:t>
      </w:r>
      <w:r w:rsidRPr="00CE3738">
        <w:rPr>
          <w:rFonts w:ascii="Times New Roman" w:eastAsia="Times New Roman" w:hAnsi="Times New Roman" w:cs="Times New Roman"/>
          <w:color w:val="000000"/>
          <w:sz w:val="28"/>
          <w:szCs w:val="28"/>
        </w:rPr>
        <w:t>уличны</w:t>
      </w:r>
      <w:r w:rsidR="00581474">
        <w:rPr>
          <w:rFonts w:ascii="Times New Roman" w:eastAsia="Times New Roman" w:hAnsi="Times New Roman" w:cs="Times New Roman"/>
          <w:color w:val="000000"/>
          <w:sz w:val="28"/>
          <w:szCs w:val="28"/>
        </w:rPr>
        <w:t>х</w:t>
      </w:r>
      <w:r w:rsidRPr="00CE3738">
        <w:rPr>
          <w:rFonts w:ascii="Times New Roman" w:eastAsia="Times New Roman" w:hAnsi="Times New Roman" w:cs="Times New Roman"/>
          <w:color w:val="000000"/>
          <w:sz w:val="28"/>
          <w:szCs w:val="28"/>
        </w:rPr>
        <w:t xml:space="preserve"> спортивны</w:t>
      </w:r>
      <w:r w:rsidR="00581474">
        <w:rPr>
          <w:rFonts w:ascii="Times New Roman" w:eastAsia="Times New Roman" w:hAnsi="Times New Roman" w:cs="Times New Roman"/>
          <w:color w:val="000000"/>
          <w:sz w:val="28"/>
          <w:szCs w:val="28"/>
        </w:rPr>
        <w:t>х</w:t>
      </w:r>
      <w:r w:rsidRPr="00CE3738">
        <w:rPr>
          <w:rFonts w:ascii="Times New Roman" w:eastAsia="Times New Roman" w:hAnsi="Times New Roman" w:cs="Times New Roman"/>
          <w:color w:val="000000"/>
          <w:sz w:val="28"/>
          <w:szCs w:val="28"/>
        </w:rPr>
        <w:t xml:space="preserve"> площад</w:t>
      </w:r>
      <w:r w:rsidR="00FB0064">
        <w:rPr>
          <w:rFonts w:ascii="Times New Roman" w:eastAsia="Times New Roman" w:hAnsi="Times New Roman" w:cs="Times New Roman"/>
          <w:color w:val="000000"/>
          <w:sz w:val="28"/>
          <w:szCs w:val="28"/>
        </w:rPr>
        <w:t>о</w:t>
      </w:r>
      <w:r w:rsidRPr="00CE3738">
        <w:rPr>
          <w:rFonts w:ascii="Times New Roman" w:eastAsia="Times New Roman" w:hAnsi="Times New Roman" w:cs="Times New Roman"/>
          <w:color w:val="000000"/>
          <w:sz w:val="28"/>
          <w:szCs w:val="28"/>
        </w:rPr>
        <w:t>к</w:t>
      </w:r>
      <w:bookmarkStart w:id="8" w:name="_GoBack"/>
      <w:bookmarkEnd w:id="8"/>
      <w:r w:rsidRPr="00CE3738">
        <w:rPr>
          <w:rFonts w:ascii="Times New Roman" w:eastAsia="Times New Roman" w:hAnsi="Times New Roman" w:cs="Times New Roman"/>
          <w:color w:val="000000"/>
          <w:sz w:val="28"/>
          <w:szCs w:val="28"/>
        </w:rPr>
        <w:t>«</w:t>
      </w:r>
      <w:r w:rsidRPr="00CE3738">
        <w:rPr>
          <w:rFonts w:ascii="Times New Roman" w:eastAsia="Times New Roman" w:hAnsi="Times New Roman" w:cs="Times New Roman"/>
          <w:color w:val="000000"/>
          <w:sz w:val="28"/>
          <w:szCs w:val="28"/>
          <w:lang w:val="en-US"/>
        </w:rPr>
        <w:t>Workout</w:t>
      </w:r>
      <w:r w:rsidR="00581474">
        <w:rPr>
          <w:rFonts w:ascii="Times New Roman" w:eastAsia="Times New Roman" w:hAnsi="Times New Roman" w:cs="Times New Roman"/>
          <w:color w:val="000000"/>
          <w:sz w:val="28"/>
          <w:szCs w:val="28"/>
        </w:rPr>
        <w:t>»</w:t>
      </w:r>
      <w:r w:rsidRPr="00CE3738">
        <w:rPr>
          <w:rFonts w:ascii="Times New Roman" w:eastAsia="Times New Roman" w:hAnsi="Times New Roman" w:cs="Times New Roman"/>
          <w:color w:val="000000"/>
          <w:sz w:val="28"/>
          <w:szCs w:val="28"/>
        </w:rPr>
        <w:t>.</w:t>
      </w:r>
    </w:p>
    <w:p w:rsidR="0081491B" w:rsidRDefault="0081491B" w:rsidP="00CE3738">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rPr>
      </w:pPr>
      <w:proofErr w:type="gramStart"/>
      <w:r w:rsidRPr="00CE3738">
        <w:rPr>
          <w:rFonts w:ascii="Times New Roman" w:eastAsia="Times New Roman" w:hAnsi="Times New Roman" w:cs="Times New Roman"/>
          <w:color w:val="000000"/>
          <w:sz w:val="28"/>
          <w:szCs w:val="28"/>
        </w:rPr>
        <w:t xml:space="preserve">В настоящее время Государственной службой по спорту Приднестровской Молдавской Республики разрабатывается </w:t>
      </w:r>
      <w:r w:rsidR="005061CC" w:rsidRPr="00CE3738">
        <w:rPr>
          <w:rFonts w:ascii="Times New Roman" w:eastAsia="Times New Roman" w:hAnsi="Times New Roman" w:cs="Times New Roman"/>
          <w:color w:val="000000"/>
          <w:sz w:val="28"/>
          <w:szCs w:val="28"/>
        </w:rPr>
        <w:t>п</w:t>
      </w:r>
      <w:r w:rsidRPr="00CE3738">
        <w:rPr>
          <w:rFonts w:ascii="Times New Roman" w:eastAsia="Times New Roman" w:hAnsi="Times New Roman" w:cs="Times New Roman"/>
          <w:color w:val="000000"/>
          <w:sz w:val="28"/>
          <w:szCs w:val="28"/>
        </w:rPr>
        <w:t>роект Государственной целевой программы развития и популяризации спорта в Приднестровской Молдавской Республике, которая включит в себя подпрограммы «Дворовая спортивная площадка», «Обеспечение спортивным оборудованием и инвентар</w:t>
      </w:r>
      <w:r w:rsidR="002425F8">
        <w:rPr>
          <w:rFonts w:ascii="Times New Roman" w:eastAsia="Times New Roman" w:hAnsi="Times New Roman" w:cs="Times New Roman"/>
          <w:color w:val="000000"/>
          <w:sz w:val="28"/>
          <w:szCs w:val="28"/>
        </w:rPr>
        <w:t>е</w:t>
      </w:r>
      <w:r w:rsidRPr="00CE3738">
        <w:rPr>
          <w:rFonts w:ascii="Times New Roman" w:eastAsia="Times New Roman" w:hAnsi="Times New Roman" w:cs="Times New Roman"/>
          <w:color w:val="000000"/>
          <w:sz w:val="28"/>
          <w:szCs w:val="28"/>
        </w:rPr>
        <w:t>м организаций спортивной направленности», «Обеспечение спортивным оборудованием и инвентар</w:t>
      </w:r>
      <w:r w:rsidR="002425F8">
        <w:rPr>
          <w:rFonts w:ascii="Times New Roman" w:eastAsia="Times New Roman" w:hAnsi="Times New Roman" w:cs="Times New Roman"/>
          <w:color w:val="000000"/>
          <w:sz w:val="28"/>
          <w:szCs w:val="28"/>
        </w:rPr>
        <w:t>е</w:t>
      </w:r>
      <w:r w:rsidRPr="00CE3738">
        <w:rPr>
          <w:rFonts w:ascii="Times New Roman" w:eastAsia="Times New Roman" w:hAnsi="Times New Roman" w:cs="Times New Roman"/>
          <w:color w:val="000000"/>
          <w:sz w:val="28"/>
          <w:szCs w:val="28"/>
        </w:rPr>
        <w:t>м учреждений образования», «Реконструкция существующих и строительство новых спортивных объектов», «Модернизация и повышение физической культуры и спорта</w:t>
      </w:r>
      <w:proofErr w:type="gramEnd"/>
      <w:r w:rsidRPr="00CE3738">
        <w:rPr>
          <w:rFonts w:ascii="Times New Roman" w:eastAsia="Times New Roman" w:hAnsi="Times New Roman" w:cs="Times New Roman"/>
          <w:color w:val="000000"/>
          <w:sz w:val="28"/>
          <w:szCs w:val="28"/>
        </w:rPr>
        <w:t xml:space="preserve"> в общеобразовательных учреждениях, НПО, СПО и организациях высшего образования», «Готов к труду и обороне».</w:t>
      </w:r>
    </w:p>
    <w:p w:rsidR="009E72BA" w:rsidRPr="00CE3738" w:rsidRDefault="009E72BA" w:rsidP="00CE3738">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rPr>
      </w:pPr>
    </w:p>
    <w:p w:rsidR="005C0420" w:rsidRPr="00CE3738" w:rsidRDefault="005C0420" w:rsidP="00CE3738">
      <w:pPr>
        <w:shd w:val="clear" w:color="auto" w:fill="FFFFFF" w:themeFill="background1"/>
        <w:spacing w:after="0" w:line="240" w:lineRule="auto"/>
        <w:ind w:firstLine="709"/>
        <w:jc w:val="center"/>
        <w:rPr>
          <w:rFonts w:ascii="Times New Roman" w:hAnsi="Times New Roman" w:cs="Times New Roman"/>
          <w:b/>
          <w:sz w:val="28"/>
          <w:szCs w:val="28"/>
        </w:rPr>
      </w:pPr>
      <w:r w:rsidRPr="00CE3738">
        <w:rPr>
          <w:rFonts w:ascii="Times New Roman" w:hAnsi="Times New Roman" w:cs="Times New Roman"/>
          <w:b/>
          <w:sz w:val="28"/>
          <w:szCs w:val="28"/>
        </w:rPr>
        <w:t>Система патриотического воспитания учащихся</w:t>
      </w:r>
    </w:p>
    <w:p w:rsidR="002C04BA" w:rsidRPr="00225B42" w:rsidRDefault="002C04BA" w:rsidP="00CE3738">
      <w:pPr>
        <w:shd w:val="clear" w:color="auto" w:fill="FFFFFF" w:themeFill="background1"/>
        <w:spacing w:after="0" w:line="240" w:lineRule="auto"/>
        <w:ind w:firstLine="709"/>
        <w:jc w:val="both"/>
        <w:rPr>
          <w:rFonts w:ascii="Times New Roman" w:eastAsia="Times New Roman" w:hAnsi="Times New Roman" w:cs="Times New Roman"/>
          <w:sz w:val="24"/>
          <w:szCs w:val="24"/>
        </w:rPr>
      </w:pPr>
    </w:p>
    <w:p w:rsidR="003B2F8B" w:rsidRPr="00CE3738" w:rsidRDefault="003B2F8B"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Целью государственной образовательной политики является воспитание высоконравственной, творческой, здоровой личности, укорененной в духовных и культурных традициях Приднестровья, осознающей свою ответственность за настоящее и будущее Приднестровья.</w:t>
      </w:r>
    </w:p>
    <w:p w:rsidR="003B2F8B" w:rsidRPr="00CE3738" w:rsidRDefault="003B2F8B"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Ежегодно в республике реализуется цикл воспитательных мероприятий по гражданско-патриотическому, нравственному, экологическому, спортивно-оздоровительному, правовому направлениям работы.</w:t>
      </w:r>
    </w:p>
    <w:p w:rsidR="003B2F8B" w:rsidRPr="00CE3738" w:rsidRDefault="003B2F8B"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В городах и районах республики функционируют территориальные молодежные представительные органы, которые объединяют учащуюся, студенческую и рабочую молодежь. Возрастает социальная активность подрастающего поколения и молодежи в проведении социально значимых акций.</w:t>
      </w:r>
    </w:p>
    <w:p w:rsidR="003B2F8B" w:rsidRPr="00CE3738" w:rsidRDefault="003B2F8B"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В Приднестровье существуют Республиканские детские и молодежные общественные движения: «Юный патриот Приднестровья», «Юный инспектор движения», «Юный эколог Приднестровья», реализуется комплекс мероприятий: Декада военно-патриотической работы; День Призывника и День защитника Отечества; Декада молодежи и студентов; мероприятия в рамках Акции «Знай Конституцию своего государства»; Фестивали-конкурсы детских и молодежных общественных движений «Юный патриот Приднестровья», «Юный инспектор движения», «Юный эколог Приднестровья»; Республиканская акция, посвященная Дню Победы.</w:t>
      </w:r>
    </w:p>
    <w:p w:rsidR="007857AD" w:rsidRDefault="003B2F8B" w:rsidP="007857AD">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Духовно-нравственное воспитание направлено на укрепление понимания истинности моральных норм, нравственного сознания, важности опыта </w:t>
      </w:r>
      <w:r w:rsidRPr="00CE3738">
        <w:rPr>
          <w:rFonts w:ascii="Times New Roman" w:eastAsia="Times New Roman" w:hAnsi="Times New Roman" w:cs="Times New Roman"/>
          <w:sz w:val="28"/>
          <w:szCs w:val="28"/>
        </w:rPr>
        <w:lastRenderedPageBreak/>
        <w:t>высоконравственного поведения,</w:t>
      </w:r>
      <w:r w:rsidR="00744831">
        <w:rPr>
          <w:rFonts w:ascii="Times New Roman" w:eastAsia="Times New Roman" w:hAnsi="Times New Roman" w:cs="Times New Roman"/>
          <w:sz w:val="28"/>
          <w:szCs w:val="28"/>
        </w:rPr>
        <w:t xml:space="preserve"> </w:t>
      </w:r>
      <w:r w:rsidRPr="00CE3738">
        <w:rPr>
          <w:rFonts w:ascii="Times New Roman" w:eastAsia="Times New Roman" w:hAnsi="Times New Roman" w:cs="Times New Roman"/>
          <w:sz w:val="28"/>
          <w:szCs w:val="28"/>
        </w:rPr>
        <w:t>на</w:t>
      </w:r>
      <w:r w:rsidR="00744831">
        <w:rPr>
          <w:rFonts w:ascii="Times New Roman" w:eastAsia="Times New Roman" w:hAnsi="Times New Roman" w:cs="Times New Roman"/>
          <w:sz w:val="28"/>
          <w:szCs w:val="28"/>
        </w:rPr>
        <w:t xml:space="preserve"> </w:t>
      </w:r>
      <w:r w:rsidRPr="00CE3738">
        <w:rPr>
          <w:rFonts w:ascii="Times New Roman" w:eastAsia="Times New Roman" w:hAnsi="Times New Roman" w:cs="Times New Roman"/>
          <w:sz w:val="28"/>
          <w:szCs w:val="28"/>
        </w:rPr>
        <w:t xml:space="preserve">выработку форм и методов работы по предотвращению правонарушений среди несовершеннолетних. </w:t>
      </w:r>
    </w:p>
    <w:p w:rsidR="002C04BA" w:rsidRPr="00CE3738" w:rsidRDefault="007857AD" w:rsidP="007857AD">
      <w:pPr>
        <w:shd w:val="clear" w:color="auto" w:fill="FFFFFF" w:themeFill="background1"/>
        <w:spacing w:after="0" w:line="240" w:lineRule="auto"/>
        <w:ind w:firstLine="709"/>
        <w:jc w:val="both"/>
        <w:rPr>
          <w:rFonts w:ascii="Times New Roman" w:eastAsiaTheme="minorHAnsi" w:hAnsi="Times New Roman" w:cs="Times New Roman"/>
          <w:b/>
          <w:sz w:val="28"/>
          <w:szCs w:val="28"/>
          <w:u w:val="single"/>
          <w:lang w:eastAsia="en-US"/>
        </w:rPr>
      </w:pPr>
      <w:r>
        <w:rPr>
          <w:rFonts w:ascii="Times New Roman" w:eastAsia="Calibri" w:hAnsi="Times New Roman" w:cs="Times New Roman"/>
          <w:sz w:val="28"/>
          <w:szCs w:val="28"/>
          <w:lang w:eastAsia="en-US"/>
        </w:rPr>
        <w:t>П</w:t>
      </w:r>
      <w:r w:rsidR="002C04BA" w:rsidRPr="00CE3738">
        <w:rPr>
          <w:rFonts w:ascii="Times New Roman" w:eastAsiaTheme="minorHAnsi" w:hAnsi="Times New Roman" w:cs="Times New Roman"/>
          <w:sz w:val="28"/>
          <w:szCs w:val="28"/>
          <w:lang w:eastAsia="en-US"/>
        </w:rPr>
        <w:t>родолжилась системная работа Министерства просвещения по реализации «Концепции воспитания детей и молодежи в Приднестровской Молдавской Республике». В 2016 году было подготовлено и проведено 41 мероприятие с общим охватом 37 784 человека по следующим направлениям:</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а</w:t>
      </w:r>
      <w:r w:rsidRPr="00CE3738">
        <w:rPr>
          <w:rFonts w:ascii="Times New Roman" w:eastAsiaTheme="minorHAnsi" w:hAnsi="Times New Roman" w:cs="Times New Roman"/>
          <w:b/>
          <w:sz w:val="28"/>
          <w:szCs w:val="28"/>
          <w:lang w:eastAsia="en-US"/>
        </w:rPr>
        <w:t xml:space="preserve">) </w:t>
      </w:r>
      <w:proofErr w:type="gramStart"/>
      <w:r w:rsidRPr="007857AD">
        <w:rPr>
          <w:rFonts w:ascii="Times New Roman" w:eastAsiaTheme="minorHAnsi" w:hAnsi="Times New Roman" w:cs="Times New Roman"/>
          <w:sz w:val="28"/>
          <w:szCs w:val="28"/>
          <w:u w:val="single"/>
          <w:lang w:eastAsia="en-US"/>
        </w:rPr>
        <w:t>гражданско-патриотическое</w:t>
      </w:r>
      <w:proofErr w:type="gramEnd"/>
      <w:r w:rsidRPr="00CE3738">
        <w:rPr>
          <w:rFonts w:ascii="Times New Roman" w:eastAsiaTheme="minorHAnsi" w:hAnsi="Times New Roman" w:cs="Times New Roman"/>
          <w:sz w:val="28"/>
          <w:szCs w:val="28"/>
          <w:lang w:eastAsia="en-US"/>
        </w:rPr>
        <w:t>– 14 мероприятий с общим охватом 18 209 человек:</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Республиканский конкурс проектов «Конституция моей страны» - январь 2016 г</w:t>
      </w:r>
      <w:r w:rsidR="007857AD">
        <w:rPr>
          <w:rFonts w:ascii="Times New Roman" w:eastAsiaTheme="minorHAnsi" w:hAnsi="Times New Roman" w:cs="Times New Roman"/>
          <w:sz w:val="28"/>
          <w:szCs w:val="28"/>
          <w:lang w:eastAsia="en-US"/>
        </w:rPr>
        <w:t>ода</w:t>
      </w:r>
      <w:r w:rsidRPr="00CE3738">
        <w:rPr>
          <w:rFonts w:ascii="Times New Roman" w:eastAsiaTheme="minorHAnsi" w:hAnsi="Times New Roman" w:cs="Times New Roman"/>
          <w:sz w:val="28"/>
          <w:szCs w:val="28"/>
          <w:lang w:eastAsia="en-US"/>
        </w:rPr>
        <w:t xml:space="preserve"> (176 участников);</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Республиканский конкурс «Мы едины!» - 1 февраля – 30 июня 2016 г</w:t>
      </w:r>
      <w:r w:rsidR="007857AD">
        <w:rPr>
          <w:rFonts w:ascii="Times New Roman" w:eastAsiaTheme="minorHAnsi" w:hAnsi="Times New Roman" w:cs="Times New Roman"/>
          <w:sz w:val="28"/>
          <w:szCs w:val="28"/>
          <w:lang w:eastAsia="en-US"/>
        </w:rPr>
        <w:t>ода</w:t>
      </w:r>
      <w:r w:rsidRPr="00CE3738">
        <w:rPr>
          <w:rFonts w:ascii="Times New Roman" w:eastAsiaTheme="minorHAnsi" w:hAnsi="Times New Roman" w:cs="Times New Roman"/>
          <w:sz w:val="28"/>
          <w:szCs w:val="28"/>
          <w:lang w:eastAsia="en-US"/>
        </w:rPr>
        <w:t>;</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Республиканский конкурс «Патриоты России» - 25 января–15 марта 2016 г</w:t>
      </w:r>
      <w:r w:rsidR="007857AD">
        <w:rPr>
          <w:rFonts w:ascii="Times New Roman" w:eastAsiaTheme="minorHAnsi" w:hAnsi="Times New Roman" w:cs="Times New Roman"/>
          <w:sz w:val="28"/>
          <w:szCs w:val="28"/>
          <w:lang w:eastAsia="en-US"/>
        </w:rPr>
        <w:t xml:space="preserve">ода </w:t>
      </w:r>
      <w:r w:rsidRPr="00CE3738">
        <w:rPr>
          <w:rFonts w:ascii="Times New Roman" w:eastAsiaTheme="minorHAnsi" w:hAnsi="Times New Roman" w:cs="Times New Roman"/>
          <w:sz w:val="28"/>
          <w:szCs w:val="28"/>
          <w:lang w:eastAsia="en-US"/>
        </w:rPr>
        <w:t xml:space="preserve"> (226 участников);</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Республиканский конкурс методических разработок «Растим патриотов Приднестровья» - 1 февраля - 31 мая 2016 г</w:t>
      </w:r>
      <w:r w:rsidR="007857AD">
        <w:rPr>
          <w:rFonts w:ascii="Times New Roman" w:eastAsiaTheme="minorHAnsi" w:hAnsi="Times New Roman" w:cs="Times New Roman"/>
          <w:sz w:val="28"/>
          <w:szCs w:val="28"/>
          <w:lang w:eastAsia="en-US"/>
        </w:rPr>
        <w:t xml:space="preserve"> ода</w:t>
      </w:r>
      <w:r w:rsidRPr="00CE3738">
        <w:rPr>
          <w:rFonts w:ascii="Times New Roman" w:eastAsiaTheme="minorHAnsi" w:hAnsi="Times New Roman" w:cs="Times New Roman"/>
          <w:sz w:val="28"/>
          <w:szCs w:val="28"/>
          <w:lang w:eastAsia="en-US"/>
        </w:rPr>
        <w:t xml:space="preserve"> (79 участников);</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Республиканский конкурс «Мягкая сила М.И. Кутузова – уроки военной тактики и дипломатии» - 1 февраля – 16 мая 2016 г</w:t>
      </w:r>
      <w:r w:rsidR="007857AD">
        <w:rPr>
          <w:rFonts w:ascii="Times New Roman" w:eastAsiaTheme="minorHAnsi" w:hAnsi="Times New Roman" w:cs="Times New Roman"/>
          <w:sz w:val="28"/>
          <w:szCs w:val="28"/>
          <w:lang w:eastAsia="en-US"/>
        </w:rPr>
        <w:t>ода</w:t>
      </w:r>
      <w:r w:rsidRPr="00CE3738">
        <w:rPr>
          <w:rFonts w:ascii="Times New Roman" w:eastAsiaTheme="minorHAnsi" w:hAnsi="Times New Roman" w:cs="Times New Roman"/>
          <w:sz w:val="28"/>
          <w:szCs w:val="28"/>
          <w:lang w:eastAsia="en-US"/>
        </w:rPr>
        <w:t xml:space="preserve"> (484 участник</w:t>
      </w:r>
      <w:r w:rsidR="00E36F0E">
        <w:rPr>
          <w:rFonts w:ascii="Times New Roman" w:eastAsiaTheme="minorHAnsi" w:hAnsi="Times New Roman" w:cs="Times New Roman"/>
          <w:sz w:val="28"/>
          <w:szCs w:val="28"/>
          <w:lang w:eastAsia="en-US"/>
        </w:rPr>
        <w:t>а</w:t>
      </w:r>
      <w:r w:rsidRPr="00CE3738">
        <w:rPr>
          <w:rFonts w:ascii="Times New Roman" w:eastAsiaTheme="minorHAnsi" w:hAnsi="Times New Roman" w:cs="Times New Roman"/>
          <w:sz w:val="28"/>
          <w:szCs w:val="28"/>
          <w:lang w:eastAsia="en-US"/>
        </w:rPr>
        <w:t>);</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Республиканский фестиваль гражданско-патриотической направленности «Мы этой памяти верны!» - март 2016 г</w:t>
      </w:r>
      <w:r w:rsidR="007857AD">
        <w:rPr>
          <w:rFonts w:ascii="Times New Roman" w:eastAsiaTheme="minorHAnsi" w:hAnsi="Times New Roman" w:cs="Times New Roman"/>
          <w:sz w:val="28"/>
          <w:szCs w:val="28"/>
          <w:lang w:eastAsia="en-US"/>
        </w:rPr>
        <w:t xml:space="preserve">ода </w:t>
      </w:r>
      <w:r w:rsidRPr="00CE3738">
        <w:rPr>
          <w:rFonts w:ascii="Times New Roman" w:eastAsiaTheme="minorHAnsi" w:hAnsi="Times New Roman" w:cs="Times New Roman"/>
          <w:sz w:val="28"/>
          <w:szCs w:val="28"/>
          <w:lang w:eastAsia="en-US"/>
        </w:rPr>
        <w:t xml:space="preserve"> (2954 участник</w:t>
      </w:r>
      <w:r w:rsidR="00E36F0E">
        <w:rPr>
          <w:rFonts w:ascii="Times New Roman" w:eastAsiaTheme="minorHAnsi" w:hAnsi="Times New Roman" w:cs="Times New Roman"/>
          <w:sz w:val="28"/>
          <w:szCs w:val="28"/>
          <w:lang w:eastAsia="en-US"/>
        </w:rPr>
        <w:t>а</w:t>
      </w:r>
      <w:r w:rsidRPr="00CE3738">
        <w:rPr>
          <w:rFonts w:ascii="Times New Roman" w:eastAsiaTheme="minorHAnsi" w:hAnsi="Times New Roman" w:cs="Times New Roman"/>
          <w:sz w:val="28"/>
          <w:szCs w:val="28"/>
          <w:lang w:eastAsia="en-US"/>
        </w:rPr>
        <w:t>);</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Республиканская оперативно-профилактическая операция «Подросток» (весенний этап) – апрель 2016 г</w:t>
      </w:r>
      <w:r w:rsidR="007857AD">
        <w:rPr>
          <w:rFonts w:ascii="Times New Roman" w:eastAsiaTheme="minorHAnsi" w:hAnsi="Times New Roman" w:cs="Times New Roman"/>
          <w:sz w:val="28"/>
          <w:szCs w:val="28"/>
          <w:lang w:eastAsia="en-US"/>
        </w:rPr>
        <w:t xml:space="preserve">ода </w:t>
      </w:r>
      <w:r w:rsidRPr="00CE3738">
        <w:rPr>
          <w:rFonts w:ascii="Times New Roman" w:eastAsiaTheme="minorHAnsi" w:hAnsi="Times New Roman" w:cs="Times New Roman"/>
          <w:sz w:val="28"/>
          <w:szCs w:val="28"/>
          <w:lang w:eastAsia="en-US"/>
        </w:rPr>
        <w:t xml:space="preserve"> (2691 участник);</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Республиканский слёт команд детей, находящихся в трудной жизненной ситуации - апрель 2016 г</w:t>
      </w:r>
      <w:r w:rsidR="007857AD">
        <w:rPr>
          <w:rFonts w:ascii="Times New Roman" w:eastAsiaTheme="minorHAnsi" w:hAnsi="Times New Roman" w:cs="Times New Roman"/>
          <w:sz w:val="28"/>
          <w:szCs w:val="28"/>
          <w:lang w:eastAsia="en-US"/>
        </w:rPr>
        <w:t xml:space="preserve">ода </w:t>
      </w:r>
      <w:r w:rsidRPr="00CE3738">
        <w:rPr>
          <w:rFonts w:ascii="Times New Roman" w:eastAsiaTheme="minorHAnsi" w:hAnsi="Times New Roman" w:cs="Times New Roman"/>
          <w:sz w:val="28"/>
          <w:szCs w:val="28"/>
          <w:lang w:eastAsia="en-US"/>
        </w:rPr>
        <w:t xml:space="preserve"> (135 участников); </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Республиканская патриотическая акция «Георгиевская ленточка», посвященная 71-ой годовщине Победы в Великой Отечественной войне 1941-1945 годов – апрель-май 2016 г</w:t>
      </w:r>
      <w:r w:rsidR="007857AD">
        <w:rPr>
          <w:rFonts w:ascii="Times New Roman" w:eastAsiaTheme="minorHAnsi" w:hAnsi="Times New Roman" w:cs="Times New Roman"/>
          <w:sz w:val="28"/>
          <w:szCs w:val="28"/>
          <w:lang w:eastAsia="en-US"/>
        </w:rPr>
        <w:t>ода</w:t>
      </w:r>
      <w:r w:rsidRPr="00CE3738">
        <w:rPr>
          <w:rFonts w:ascii="Times New Roman" w:eastAsiaTheme="minorHAnsi" w:hAnsi="Times New Roman" w:cs="Times New Roman"/>
          <w:sz w:val="28"/>
          <w:szCs w:val="28"/>
          <w:lang w:eastAsia="en-US"/>
        </w:rPr>
        <w:t xml:space="preserve"> (5000 участников);</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Республиканская военно-спортивная игра «Юный патриот Приднестровья» - май 2015 г</w:t>
      </w:r>
      <w:r w:rsidR="007857AD">
        <w:rPr>
          <w:rFonts w:ascii="Times New Roman" w:eastAsiaTheme="minorHAnsi" w:hAnsi="Times New Roman" w:cs="Times New Roman"/>
          <w:sz w:val="28"/>
          <w:szCs w:val="28"/>
          <w:lang w:eastAsia="en-US"/>
        </w:rPr>
        <w:t>ода</w:t>
      </w:r>
      <w:r w:rsidRPr="00CE3738">
        <w:rPr>
          <w:rFonts w:ascii="Times New Roman" w:eastAsiaTheme="minorHAnsi" w:hAnsi="Times New Roman" w:cs="Times New Roman"/>
          <w:sz w:val="28"/>
          <w:szCs w:val="28"/>
          <w:lang w:eastAsia="en-US"/>
        </w:rPr>
        <w:t xml:space="preserve"> (1552 участника);</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Республиканский слёт-конкурс отрядов «Юный инспектор движения» - май 2016 г</w:t>
      </w:r>
      <w:r w:rsidR="007857AD">
        <w:rPr>
          <w:rFonts w:ascii="Times New Roman" w:eastAsiaTheme="minorHAnsi" w:hAnsi="Times New Roman" w:cs="Times New Roman"/>
          <w:sz w:val="28"/>
          <w:szCs w:val="28"/>
          <w:lang w:eastAsia="en-US"/>
        </w:rPr>
        <w:t xml:space="preserve">ода </w:t>
      </w:r>
      <w:r w:rsidRPr="00CE3738">
        <w:rPr>
          <w:rFonts w:ascii="Times New Roman" w:eastAsiaTheme="minorHAnsi" w:hAnsi="Times New Roman" w:cs="Times New Roman"/>
          <w:sz w:val="28"/>
          <w:szCs w:val="28"/>
          <w:lang w:eastAsia="en-US"/>
        </w:rPr>
        <w:t xml:space="preserve"> (1620 участников);</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Республиканский конкурс сочинений гражданско-патриотической направленности «Я голосую за Россию» - сентябрь 2016 г</w:t>
      </w:r>
      <w:r w:rsidR="007857AD">
        <w:rPr>
          <w:rFonts w:ascii="Times New Roman" w:eastAsiaTheme="minorHAnsi" w:hAnsi="Times New Roman" w:cs="Times New Roman"/>
          <w:sz w:val="28"/>
          <w:szCs w:val="28"/>
          <w:lang w:eastAsia="en-US"/>
        </w:rPr>
        <w:t>ода</w:t>
      </w:r>
      <w:r w:rsidRPr="00CE3738">
        <w:rPr>
          <w:rFonts w:ascii="Times New Roman" w:eastAsiaTheme="minorHAnsi" w:hAnsi="Times New Roman" w:cs="Times New Roman"/>
          <w:sz w:val="28"/>
          <w:szCs w:val="28"/>
          <w:lang w:eastAsia="en-US"/>
        </w:rPr>
        <w:t xml:space="preserve"> (288 участников);</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Республиканская оперативно-профилактическая операция «Подросток» (осенний этап) – октябрь 2016 г</w:t>
      </w:r>
      <w:r w:rsidR="007857AD">
        <w:rPr>
          <w:rFonts w:ascii="Times New Roman" w:eastAsiaTheme="minorHAnsi" w:hAnsi="Times New Roman" w:cs="Times New Roman"/>
          <w:sz w:val="28"/>
          <w:szCs w:val="28"/>
          <w:lang w:eastAsia="en-US"/>
        </w:rPr>
        <w:t>ода</w:t>
      </w:r>
      <w:r w:rsidRPr="00CE3738">
        <w:rPr>
          <w:rFonts w:ascii="Times New Roman" w:eastAsiaTheme="minorHAnsi" w:hAnsi="Times New Roman" w:cs="Times New Roman"/>
          <w:sz w:val="28"/>
          <w:szCs w:val="28"/>
          <w:lang w:eastAsia="en-US"/>
        </w:rPr>
        <w:t xml:space="preserve"> (2734 участника);</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Республиканский конкурс «Я люблю родной край!» август-октябрь 2016 г</w:t>
      </w:r>
      <w:r w:rsidR="007857AD">
        <w:rPr>
          <w:rFonts w:ascii="Times New Roman" w:eastAsiaTheme="minorHAnsi" w:hAnsi="Times New Roman" w:cs="Times New Roman"/>
          <w:sz w:val="28"/>
          <w:szCs w:val="28"/>
          <w:lang w:eastAsia="en-US"/>
        </w:rPr>
        <w:t>ода</w:t>
      </w:r>
      <w:r w:rsidRPr="00CE3738">
        <w:rPr>
          <w:rFonts w:ascii="Times New Roman" w:eastAsiaTheme="minorHAnsi" w:hAnsi="Times New Roman" w:cs="Times New Roman"/>
          <w:sz w:val="28"/>
          <w:szCs w:val="28"/>
          <w:lang w:eastAsia="en-US"/>
        </w:rPr>
        <w:t xml:space="preserve"> (270 участников);</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xml:space="preserve">б) </w:t>
      </w:r>
      <w:proofErr w:type="gramStart"/>
      <w:r w:rsidRPr="007857AD">
        <w:rPr>
          <w:rFonts w:ascii="Times New Roman" w:eastAsiaTheme="minorHAnsi" w:hAnsi="Times New Roman" w:cs="Times New Roman"/>
          <w:sz w:val="28"/>
          <w:szCs w:val="28"/>
          <w:u w:val="single"/>
          <w:lang w:eastAsia="en-US"/>
        </w:rPr>
        <w:t>духовно-нравственное</w:t>
      </w:r>
      <w:proofErr w:type="gramEnd"/>
      <w:r w:rsidRPr="00CE3738">
        <w:rPr>
          <w:rFonts w:ascii="Times New Roman" w:eastAsiaTheme="minorHAnsi" w:hAnsi="Times New Roman" w:cs="Times New Roman"/>
          <w:sz w:val="28"/>
          <w:szCs w:val="28"/>
          <w:lang w:eastAsia="en-US"/>
        </w:rPr>
        <w:t xml:space="preserve"> – 7 мероприятий с общим охватом 3 733 человека:</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Республиканский фестиваль студенческого творчества «Приднестровская весна» - март – апрель 2016 г</w:t>
      </w:r>
      <w:r w:rsidR="00E36F0E">
        <w:rPr>
          <w:rFonts w:ascii="Times New Roman" w:eastAsiaTheme="minorHAnsi" w:hAnsi="Times New Roman" w:cs="Times New Roman"/>
          <w:sz w:val="28"/>
          <w:szCs w:val="28"/>
          <w:lang w:eastAsia="en-US"/>
        </w:rPr>
        <w:t>ода</w:t>
      </w:r>
      <w:r w:rsidRPr="00CE3738">
        <w:rPr>
          <w:rFonts w:ascii="Times New Roman" w:eastAsiaTheme="minorHAnsi" w:hAnsi="Times New Roman" w:cs="Times New Roman"/>
          <w:sz w:val="28"/>
          <w:szCs w:val="28"/>
          <w:lang w:eastAsia="en-US"/>
        </w:rPr>
        <w:t xml:space="preserve"> (675 участников);</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Республиканский конкурс «Лучший музей организации образования Приднестровья» март-сентябрь 2016 г</w:t>
      </w:r>
      <w:r w:rsidR="00E36F0E">
        <w:rPr>
          <w:rFonts w:ascii="Times New Roman" w:eastAsiaTheme="minorHAnsi" w:hAnsi="Times New Roman" w:cs="Times New Roman"/>
          <w:sz w:val="28"/>
          <w:szCs w:val="28"/>
          <w:lang w:eastAsia="en-US"/>
        </w:rPr>
        <w:t>ода</w:t>
      </w:r>
      <w:r w:rsidRPr="00CE3738">
        <w:rPr>
          <w:rFonts w:ascii="Times New Roman" w:eastAsiaTheme="minorHAnsi" w:hAnsi="Times New Roman" w:cs="Times New Roman"/>
          <w:sz w:val="28"/>
          <w:szCs w:val="28"/>
          <w:lang w:eastAsia="en-US"/>
        </w:rPr>
        <w:t xml:space="preserve"> (34 организации образования);</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proofErr w:type="gramStart"/>
      <w:r w:rsidRPr="00CE3738">
        <w:rPr>
          <w:rFonts w:ascii="Times New Roman" w:eastAsiaTheme="minorHAnsi" w:hAnsi="Times New Roman" w:cs="Times New Roman"/>
          <w:sz w:val="28"/>
          <w:szCs w:val="28"/>
          <w:lang w:eastAsia="en-US"/>
        </w:rPr>
        <w:t xml:space="preserve">- Республиканский фестиваль детского и молодёжного творчества «Юность, творчество, талант» в номинациях: театральная программа </w:t>
      </w:r>
      <w:r w:rsidRPr="00CE3738">
        <w:rPr>
          <w:rFonts w:ascii="Times New Roman" w:eastAsiaTheme="minorHAnsi" w:hAnsi="Times New Roman" w:cs="Times New Roman"/>
          <w:sz w:val="28"/>
          <w:szCs w:val="28"/>
          <w:lang w:eastAsia="en-US"/>
        </w:rPr>
        <w:lastRenderedPageBreak/>
        <w:t>«Театральный Олимп» и выставка декоративно-прикладного творчества «Театральные декорации» - март 2016 г</w:t>
      </w:r>
      <w:r w:rsidR="00E36F0E">
        <w:rPr>
          <w:rFonts w:ascii="Times New Roman" w:eastAsiaTheme="minorHAnsi" w:hAnsi="Times New Roman" w:cs="Times New Roman"/>
          <w:sz w:val="28"/>
          <w:szCs w:val="28"/>
          <w:lang w:eastAsia="en-US"/>
        </w:rPr>
        <w:t>ода</w:t>
      </w:r>
      <w:r w:rsidRPr="00CE3738">
        <w:rPr>
          <w:rFonts w:ascii="Times New Roman" w:eastAsiaTheme="minorHAnsi" w:hAnsi="Times New Roman" w:cs="Times New Roman"/>
          <w:sz w:val="28"/>
          <w:szCs w:val="28"/>
          <w:lang w:eastAsia="en-US"/>
        </w:rPr>
        <w:t xml:space="preserve"> (2094 участника);</w:t>
      </w:r>
      <w:proofErr w:type="gramEnd"/>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Республиканская акция «Моя семья в истории края» - апрель-декабрь 2016 г</w:t>
      </w:r>
      <w:r w:rsidR="00E36F0E">
        <w:rPr>
          <w:rFonts w:ascii="Times New Roman" w:eastAsiaTheme="minorHAnsi" w:hAnsi="Times New Roman" w:cs="Times New Roman"/>
          <w:sz w:val="28"/>
          <w:szCs w:val="28"/>
          <w:lang w:eastAsia="en-US"/>
        </w:rPr>
        <w:t>ода</w:t>
      </w:r>
      <w:r w:rsidRPr="00CE3738">
        <w:rPr>
          <w:rFonts w:ascii="Times New Roman" w:eastAsiaTheme="minorHAnsi" w:hAnsi="Times New Roman" w:cs="Times New Roman"/>
          <w:sz w:val="28"/>
          <w:szCs w:val="28"/>
          <w:lang w:eastAsia="en-US"/>
        </w:rPr>
        <w:t>;</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Республиканский конкурс «Созвездие талантов» для обучающихся организаций дополнительного образования кружковой направленности – январь-апрель 2016 г</w:t>
      </w:r>
      <w:r w:rsidR="00E36F0E">
        <w:rPr>
          <w:rFonts w:ascii="Times New Roman" w:eastAsiaTheme="minorHAnsi" w:hAnsi="Times New Roman" w:cs="Times New Roman"/>
          <w:sz w:val="28"/>
          <w:szCs w:val="28"/>
          <w:lang w:eastAsia="en-US"/>
        </w:rPr>
        <w:t>ода</w:t>
      </w:r>
      <w:r w:rsidRPr="00CE3738">
        <w:rPr>
          <w:rFonts w:ascii="Times New Roman" w:eastAsiaTheme="minorHAnsi" w:hAnsi="Times New Roman" w:cs="Times New Roman"/>
          <w:sz w:val="28"/>
          <w:szCs w:val="28"/>
          <w:lang w:eastAsia="en-US"/>
        </w:rPr>
        <w:t xml:space="preserve"> (748 участников);</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xml:space="preserve">- Республиканский конкурс социальной рекламы «Новый взгляд на семью» </w:t>
      </w:r>
      <w:proofErr w:type="gramStart"/>
      <w:r w:rsidRPr="00CE3738">
        <w:rPr>
          <w:rFonts w:ascii="Times New Roman" w:eastAsiaTheme="minorHAnsi" w:hAnsi="Times New Roman" w:cs="Times New Roman"/>
          <w:sz w:val="28"/>
          <w:szCs w:val="28"/>
          <w:lang w:eastAsia="en-US"/>
        </w:rPr>
        <w:t>-а</w:t>
      </w:r>
      <w:proofErr w:type="gramEnd"/>
      <w:r w:rsidRPr="00CE3738">
        <w:rPr>
          <w:rFonts w:ascii="Times New Roman" w:eastAsiaTheme="minorHAnsi" w:hAnsi="Times New Roman" w:cs="Times New Roman"/>
          <w:sz w:val="28"/>
          <w:szCs w:val="28"/>
          <w:lang w:eastAsia="en-US"/>
        </w:rPr>
        <w:t>прель-июль 2016 г</w:t>
      </w:r>
      <w:r w:rsidR="00E36F0E">
        <w:rPr>
          <w:rFonts w:ascii="Times New Roman" w:eastAsiaTheme="minorHAnsi" w:hAnsi="Times New Roman" w:cs="Times New Roman"/>
          <w:sz w:val="28"/>
          <w:szCs w:val="28"/>
          <w:lang w:eastAsia="en-US"/>
        </w:rPr>
        <w:t>ода</w:t>
      </w:r>
      <w:r w:rsidRPr="00CE3738">
        <w:rPr>
          <w:rFonts w:ascii="Times New Roman" w:eastAsiaTheme="minorHAnsi" w:hAnsi="Times New Roman" w:cs="Times New Roman"/>
          <w:sz w:val="28"/>
          <w:szCs w:val="28"/>
          <w:lang w:eastAsia="en-US"/>
        </w:rPr>
        <w:t>;</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Республиканский фестиваль семейного творчества «Крепка семья – крепки рубежи Приднестровья» - октябрь-декабрь 2016 г</w:t>
      </w:r>
      <w:r w:rsidR="00E36F0E">
        <w:rPr>
          <w:rFonts w:ascii="Times New Roman" w:eastAsiaTheme="minorHAnsi" w:hAnsi="Times New Roman" w:cs="Times New Roman"/>
          <w:sz w:val="28"/>
          <w:szCs w:val="28"/>
          <w:lang w:eastAsia="en-US"/>
        </w:rPr>
        <w:t>ода</w:t>
      </w:r>
      <w:r w:rsidRPr="00CE3738">
        <w:rPr>
          <w:rFonts w:ascii="Times New Roman" w:eastAsiaTheme="minorHAnsi" w:hAnsi="Times New Roman" w:cs="Times New Roman"/>
          <w:sz w:val="28"/>
          <w:szCs w:val="28"/>
          <w:lang w:eastAsia="en-US"/>
        </w:rPr>
        <w:t xml:space="preserve"> (34 семьи – 216 человек);</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xml:space="preserve">в) </w:t>
      </w:r>
      <w:r w:rsidRPr="00E36F0E">
        <w:rPr>
          <w:rFonts w:ascii="Times New Roman" w:eastAsiaTheme="minorHAnsi" w:hAnsi="Times New Roman" w:cs="Times New Roman"/>
          <w:sz w:val="28"/>
          <w:szCs w:val="28"/>
          <w:u w:val="single"/>
          <w:lang w:eastAsia="en-US"/>
        </w:rPr>
        <w:t xml:space="preserve">экологическое </w:t>
      </w:r>
      <w:r w:rsidRPr="00CE3738">
        <w:rPr>
          <w:rFonts w:ascii="Times New Roman" w:eastAsiaTheme="minorHAnsi" w:hAnsi="Times New Roman" w:cs="Times New Roman"/>
          <w:sz w:val="28"/>
          <w:szCs w:val="28"/>
          <w:lang w:eastAsia="en-US"/>
        </w:rPr>
        <w:t xml:space="preserve">– </w:t>
      </w:r>
      <w:r w:rsidR="00E36F0E" w:rsidRPr="00CE3738">
        <w:rPr>
          <w:rFonts w:ascii="Times New Roman" w:eastAsiaTheme="minorHAnsi" w:hAnsi="Times New Roman" w:cs="Times New Roman"/>
          <w:sz w:val="28"/>
          <w:szCs w:val="28"/>
          <w:lang w:eastAsia="en-US"/>
        </w:rPr>
        <w:t>Эк</w:t>
      </w:r>
      <w:r w:rsidR="00E36F0E">
        <w:rPr>
          <w:rFonts w:ascii="Times New Roman" w:eastAsiaTheme="minorHAnsi" w:hAnsi="Times New Roman" w:cs="Times New Roman"/>
          <w:sz w:val="28"/>
          <w:szCs w:val="28"/>
          <w:lang w:eastAsia="en-US"/>
        </w:rPr>
        <w:t xml:space="preserve">ологическая акция «Чистый берег, в котором приняло участие </w:t>
      </w:r>
      <w:r w:rsidRPr="00CE3738">
        <w:rPr>
          <w:rFonts w:ascii="Times New Roman" w:eastAsiaTheme="minorHAnsi" w:hAnsi="Times New Roman" w:cs="Times New Roman"/>
          <w:sz w:val="28"/>
          <w:szCs w:val="28"/>
          <w:lang w:eastAsia="en-US"/>
        </w:rPr>
        <w:t>11 000 человек;</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xml:space="preserve">г) </w:t>
      </w:r>
      <w:r w:rsidRPr="00E36F0E">
        <w:rPr>
          <w:rFonts w:ascii="Times New Roman" w:eastAsiaTheme="minorHAnsi" w:hAnsi="Times New Roman" w:cs="Times New Roman"/>
          <w:sz w:val="28"/>
          <w:szCs w:val="28"/>
          <w:u w:val="single"/>
          <w:lang w:eastAsia="en-US"/>
        </w:rPr>
        <w:t>социально-значимые мероприятия</w:t>
      </w:r>
      <w:r w:rsidRPr="00CE3738">
        <w:rPr>
          <w:rFonts w:ascii="Times New Roman" w:eastAsiaTheme="minorHAnsi" w:hAnsi="Times New Roman" w:cs="Times New Roman"/>
          <w:sz w:val="28"/>
          <w:szCs w:val="28"/>
          <w:lang w:eastAsia="en-US"/>
        </w:rPr>
        <w:t xml:space="preserve"> – 2 мероприятия с общим охватом 620 человек:</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Республиканский конкурс «</w:t>
      </w:r>
      <w:proofErr w:type="spellStart"/>
      <w:r w:rsidRPr="00CE3738">
        <w:rPr>
          <w:rFonts w:ascii="Times New Roman" w:eastAsiaTheme="minorHAnsi" w:hAnsi="Times New Roman" w:cs="Times New Roman"/>
          <w:sz w:val="28"/>
          <w:szCs w:val="28"/>
          <w:lang w:eastAsia="en-US"/>
        </w:rPr>
        <w:t>Техно-интеллект</w:t>
      </w:r>
      <w:proofErr w:type="spellEnd"/>
      <w:r w:rsidRPr="00CE3738">
        <w:rPr>
          <w:rFonts w:ascii="Times New Roman" w:eastAsiaTheme="minorHAnsi" w:hAnsi="Times New Roman" w:cs="Times New Roman"/>
          <w:sz w:val="28"/>
          <w:szCs w:val="28"/>
          <w:lang w:eastAsia="en-US"/>
        </w:rPr>
        <w:t xml:space="preserve"> ПМР» для организаций общего и дополнительного образования кружковой направленности - апрель-май 2016 г</w:t>
      </w:r>
      <w:r w:rsidR="0079130F">
        <w:rPr>
          <w:rFonts w:ascii="Times New Roman" w:eastAsiaTheme="minorHAnsi" w:hAnsi="Times New Roman" w:cs="Times New Roman"/>
          <w:sz w:val="28"/>
          <w:szCs w:val="28"/>
          <w:lang w:eastAsia="en-US"/>
        </w:rPr>
        <w:t>ода</w:t>
      </w:r>
      <w:r w:rsidRPr="00CE3738">
        <w:rPr>
          <w:rFonts w:ascii="Times New Roman" w:eastAsiaTheme="minorHAnsi" w:hAnsi="Times New Roman" w:cs="Times New Roman"/>
          <w:sz w:val="28"/>
          <w:szCs w:val="28"/>
          <w:lang w:eastAsia="en-US"/>
        </w:rPr>
        <w:t xml:space="preserve"> (320 участников);</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xml:space="preserve">- Республиканский </w:t>
      </w:r>
      <w:proofErr w:type="spellStart"/>
      <w:r w:rsidRPr="00CE3738">
        <w:rPr>
          <w:rFonts w:ascii="Times New Roman" w:eastAsiaTheme="minorHAnsi" w:hAnsi="Times New Roman" w:cs="Times New Roman"/>
          <w:sz w:val="28"/>
          <w:szCs w:val="28"/>
          <w:lang w:eastAsia="en-US"/>
        </w:rPr>
        <w:t>флэш-моб</w:t>
      </w:r>
      <w:proofErr w:type="spellEnd"/>
      <w:r w:rsidRPr="00CE3738">
        <w:rPr>
          <w:rFonts w:ascii="Times New Roman" w:eastAsiaTheme="minorHAnsi" w:hAnsi="Times New Roman" w:cs="Times New Roman"/>
          <w:sz w:val="28"/>
          <w:szCs w:val="28"/>
          <w:lang w:eastAsia="en-US"/>
        </w:rPr>
        <w:t xml:space="preserve"> к 26-ой годовщине со дня образования Приднестровской Молдавской Республики – сентябрь 2016 г</w:t>
      </w:r>
      <w:r w:rsidR="0079130F">
        <w:rPr>
          <w:rFonts w:ascii="Times New Roman" w:eastAsiaTheme="minorHAnsi" w:hAnsi="Times New Roman" w:cs="Times New Roman"/>
          <w:sz w:val="28"/>
          <w:szCs w:val="28"/>
          <w:lang w:eastAsia="en-US"/>
        </w:rPr>
        <w:t>ода</w:t>
      </w:r>
      <w:r w:rsidRPr="00CE3738">
        <w:rPr>
          <w:rFonts w:ascii="Times New Roman" w:eastAsiaTheme="minorHAnsi" w:hAnsi="Times New Roman" w:cs="Times New Roman"/>
          <w:sz w:val="28"/>
          <w:szCs w:val="28"/>
          <w:lang w:eastAsia="en-US"/>
        </w:rPr>
        <w:t xml:space="preserve"> (300 участников);</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proofErr w:type="spellStart"/>
      <w:r w:rsidRPr="00CE3738">
        <w:rPr>
          <w:rFonts w:ascii="Times New Roman" w:eastAsiaTheme="minorHAnsi" w:hAnsi="Times New Roman" w:cs="Times New Roman"/>
          <w:sz w:val="28"/>
          <w:szCs w:val="28"/>
          <w:lang w:eastAsia="en-US"/>
        </w:rPr>
        <w:t>д</w:t>
      </w:r>
      <w:proofErr w:type="spellEnd"/>
      <w:r w:rsidRPr="00CE3738">
        <w:rPr>
          <w:rFonts w:ascii="Times New Roman" w:eastAsiaTheme="minorHAnsi" w:hAnsi="Times New Roman" w:cs="Times New Roman"/>
          <w:sz w:val="28"/>
          <w:szCs w:val="28"/>
          <w:lang w:eastAsia="en-US"/>
        </w:rPr>
        <w:t xml:space="preserve">) </w:t>
      </w:r>
      <w:proofErr w:type="gramStart"/>
      <w:r w:rsidRPr="007A7CC9">
        <w:rPr>
          <w:rFonts w:ascii="Times New Roman" w:eastAsiaTheme="minorHAnsi" w:hAnsi="Times New Roman" w:cs="Times New Roman"/>
          <w:sz w:val="28"/>
          <w:szCs w:val="28"/>
          <w:u w:val="single"/>
          <w:lang w:eastAsia="en-US"/>
        </w:rPr>
        <w:t>физкультурно-оздоровительное</w:t>
      </w:r>
      <w:proofErr w:type="gramEnd"/>
      <w:r w:rsidRPr="00CE3738">
        <w:rPr>
          <w:rFonts w:ascii="Times New Roman" w:eastAsiaTheme="minorHAnsi" w:hAnsi="Times New Roman" w:cs="Times New Roman"/>
          <w:sz w:val="28"/>
          <w:szCs w:val="28"/>
          <w:lang w:eastAsia="en-US"/>
        </w:rPr>
        <w:t xml:space="preserve"> – 12 мероприятий с общим охватом 4142 человека:</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xml:space="preserve">- </w:t>
      </w:r>
      <w:proofErr w:type="gramStart"/>
      <w:r w:rsidRPr="00CE3738">
        <w:rPr>
          <w:rFonts w:ascii="Times New Roman" w:eastAsiaTheme="minorHAnsi" w:hAnsi="Times New Roman" w:cs="Times New Roman"/>
          <w:sz w:val="28"/>
          <w:szCs w:val="28"/>
          <w:lang w:eastAsia="en-US"/>
        </w:rPr>
        <w:t>ХХ</w:t>
      </w:r>
      <w:proofErr w:type="gramEnd"/>
      <w:r w:rsidRPr="00CE3738">
        <w:rPr>
          <w:rFonts w:ascii="Times New Roman" w:eastAsiaTheme="minorHAnsi" w:hAnsi="Times New Roman" w:cs="Times New Roman"/>
          <w:sz w:val="28"/>
          <w:szCs w:val="28"/>
          <w:lang w:val="en-US" w:eastAsia="en-US"/>
        </w:rPr>
        <w:t>III</w:t>
      </w:r>
      <w:r w:rsidRPr="00CE3738">
        <w:rPr>
          <w:rFonts w:ascii="Times New Roman" w:eastAsiaTheme="minorHAnsi" w:hAnsi="Times New Roman" w:cs="Times New Roman"/>
          <w:sz w:val="28"/>
          <w:szCs w:val="28"/>
          <w:lang w:eastAsia="en-US"/>
        </w:rPr>
        <w:t xml:space="preserve"> Республиканская студенческая спартакиада среди организаций профессионального образования Приднестровской Молдавской Республики февраль-май 2016 г</w:t>
      </w:r>
      <w:r w:rsidR="006A6CA9">
        <w:rPr>
          <w:rFonts w:ascii="Times New Roman" w:eastAsiaTheme="minorHAnsi" w:hAnsi="Times New Roman" w:cs="Times New Roman"/>
          <w:sz w:val="28"/>
          <w:szCs w:val="28"/>
          <w:lang w:eastAsia="en-US"/>
        </w:rPr>
        <w:t>ода</w:t>
      </w:r>
      <w:r w:rsidRPr="00CE3738">
        <w:rPr>
          <w:rFonts w:ascii="Times New Roman" w:eastAsiaTheme="minorHAnsi" w:hAnsi="Times New Roman" w:cs="Times New Roman"/>
          <w:sz w:val="28"/>
          <w:szCs w:val="28"/>
          <w:lang w:eastAsia="en-US"/>
        </w:rPr>
        <w:t xml:space="preserve"> (3250 участников);</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Республиканская предметная Олимпиада по физической культуре – март 2016 г</w:t>
      </w:r>
      <w:r w:rsidR="006A6CA9">
        <w:rPr>
          <w:rFonts w:ascii="Times New Roman" w:eastAsiaTheme="minorHAnsi" w:hAnsi="Times New Roman" w:cs="Times New Roman"/>
          <w:sz w:val="28"/>
          <w:szCs w:val="28"/>
          <w:lang w:eastAsia="en-US"/>
        </w:rPr>
        <w:t>ода</w:t>
      </w:r>
      <w:r w:rsidRPr="00CE3738">
        <w:rPr>
          <w:rFonts w:ascii="Times New Roman" w:eastAsiaTheme="minorHAnsi" w:hAnsi="Times New Roman" w:cs="Times New Roman"/>
          <w:sz w:val="28"/>
          <w:szCs w:val="28"/>
          <w:lang w:eastAsia="en-US"/>
        </w:rPr>
        <w:t xml:space="preserve"> (39 участников);</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Соревнования по шашкам, шахматам, настольному теннису Республиканской спартакиады школьников  – март 2016 г</w:t>
      </w:r>
      <w:r w:rsidR="006A6CA9">
        <w:rPr>
          <w:rFonts w:ascii="Times New Roman" w:eastAsiaTheme="minorHAnsi" w:hAnsi="Times New Roman" w:cs="Times New Roman"/>
          <w:sz w:val="28"/>
          <w:szCs w:val="28"/>
          <w:lang w:eastAsia="en-US"/>
        </w:rPr>
        <w:t>ода</w:t>
      </w:r>
      <w:r w:rsidRPr="00CE3738">
        <w:rPr>
          <w:rFonts w:ascii="Times New Roman" w:eastAsiaTheme="minorHAnsi" w:hAnsi="Times New Roman" w:cs="Times New Roman"/>
          <w:sz w:val="28"/>
          <w:szCs w:val="28"/>
          <w:lang w:eastAsia="en-US"/>
        </w:rPr>
        <w:t xml:space="preserve"> (63 участника);</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Соревнования по волейболу Республиканской спартакиады школьников – март 2016 г</w:t>
      </w:r>
      <w:r w:rsidR="006A6CA9">
        <w:rPr>
          <w:rFonts w:ascii="Times New Roman" w:eastAsiaTheme="minorHAnsi" w:hAnsi="Times New Roman" w:cs="Times New Roman"/>
          <w:sz w:val="28"/>
          <w:szCs w:val="28"/>
          <w:lang w:eastAsia="en-US"/>
        </w:rPr>
        <w:t>ода</w:t>
      </w:r>
      <w:r w:rsidRPr="00CE3738">
        <w:rPr>
          <w:rFonts w:ascii="Times New Roman" w:eastAsiaTheme="minorHAnsi" w:hAnsi="Times New Roman" w:cs="Times New Roman"/>
          <w:sz w:val="28"/>
          <w:szCs w:val="28"/>
          <w:lang w:eastAsia="en-US"/>
        </w:rPr>
        <w:t xml:space="preserve"> (112 участников);</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Республиканский физкультурно-спортивный конкурс «Весёлые дошколята» - май 2016 г</w:t>
      </w:r>
      <w:r w:rsidR="006A6CA9">
        <w:rPr>
          <w:rFonts w:ascii="Times New Roman" w:eastAsiaTheme="minorHAnsi" w:hAnsi="Times New Roman" w:cs="Times New Roman"/>
          <w:sz w:val="28"/>
          <w:szCs w:val="28"/>
          <w:lang w:eastAsia="en-US"/>
        </w:rPr>
        <w:t>ода</w:t>
      </w:r>
      <w:r w:rsidRPr="00CE3738">
        <w:rPr>
          <w:rFonts w:ascii="Times New Roman" w:eastAsiaTheme="minorHAnsi" w:hAnsi="Times New Roman" w:cs="Times New Roman"/>
          <w:sz w:val="28"/>
          <w:szCs w:val="28"/>
          <w:lang w:eastAsia="en-US"/>
        </w:rPr>
        <w:t xml:space="preserve"> (84 участника);</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Соревнования по баскетболу Республиканской спартакиады школьников  – апрель 2016 г</w:t>
      </w:r>
      <w:r w:rsidR="006A6CA9">
        <w:rPr>
          <w:rFonts w:ascii="Times New Roman" w:eastAsiaTheme="minorHAnsi" w:hAnsi="Times New Roman" w:cs="Times New Roman"/>
          <w:sz w:val="28"/>
          <w:szCs w:val="28"/>
          <w:lang w:eastAsia="en-US"/>
        </w:rPr>
        <w:t>ода</w:t>
      </w:r>
      <w:r w:rsidRPr="00CE3738">
        <w:rPr>
          <w:rFonts w:ascii="Times New Roman" w:eastAsiaTheme="minorHAnsi" w:hAnsi="Times New Roman" w:cs="Times New Roman"/>
          <w:sz w:val="28"/>
          <w:szCs w:val="28"/>
          <w:lang w:eastAsia="en-US"/>
        </w:rPr>
        <w:t xml:space="preserve"> (64 участника);</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Соревнования по мини-футболу Республиканской спартакиады школьников  – май 2016 г</w:t>
      </w:r>
      <w:r w:rsidR="006A6CA9">
        <w:rPr>
          <w:rFonts w:ascii="Times New Roman" w:eastAsiaTheme="minorHAnsi" w:hAnsi="Times New Roman" w:cs="Times New Roman"/>
          <w:sz w:val="28"/>
          <w:szCs w:val="28"/>
          <w:lang w:eastAsia="en-US"/>
        </w:rPr>
        <w:t>ода</w:t>
      </w:r>
      <w:r w:rsidRPr="00CE3738">
        <w:rPr>
          <w:rFonts w:ascii="Times New Roman" w:eastAsiaTheme="minorHAnsi" w:hAnsi="Times New Roman" w:cs="Times New Roman"/>
          <w:sz w:val="28"/>
          <w:szCs w:val="28"/>
          <w:lang w:eastAsia="en-US"/>
        </w:rPr>
        <w:t xml:space="preserve"> (42 участника);</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Соревнования по легкой атлетике Республиканской спартакиады школьников – май 2016 г</w:t>
      </w:r>
      <w:r w:rsidR="006A6CA9">
        <w:rPr>
          <w:rFonts w:ascii="Times New Roman" w:eastAsiaTheme="minorHAnsi" w:hAnsi="Times New Roman" w:cs="Times New Roman"/>
          <w:sz w:val="28"/>
          <w:szCs w:val="28"/>
          <w:lang w:eastAsia="en-US"/>
        </w:rPr>
        <w:t>ода</w:t>
      </w:r>
      <w:r w:rsidRPr="00CE3738">
        <w:rPr>
          <w:rFonts w:ascii="Times New Roman" w:eastAsiaTheme="minorHAnsi" w:hAnsi="Times New Roman" w:cs="Times New Roman"/>
          <w:sz w:val="28"/>
          <w:szCs w:val="28"/>
          <w:lang w:eastAsia="en-US"/>
        </w:rPr>
        <w:t xml:space="preserve"> (70 участников);</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xml:space="preserve">- Неделя мероприятий по профилактике </w:t>
      </w:r>
      <w:proofErr w:type="spellStart"/>
      <w:r w:rsidRPr="00CE3738">
        <w:rPr>
          <w:rFonts w:ascii="Times New Roman" w:eastAsiaTheme="minorHAnsi" w:hAnsi="Times New Roman" w:cs="Times New Roman"/>
          <w:sz w:val="28"/>
          <w:szCs w:val="28"/>
          <w:lang w:eastAsia="en-US"/>
        </w:rPr>
        <w:t>табакокурения</w:t>
      </w:r>
      <w:proofErr w:type="spellEnd"/>
      <w:r w:rsidRPr="00CE3738">
        <w:rPr>
          <w:rFonts w:ascii="Times New Roman" w:eastAsiaTheme="minorHAnsi" w:hAnsi="Times New Roman" w:cs="Times New Roman"/>
          <w:sz w:val="28"/>
          <w:szCs w:val="28"/>
          <w:lang w:eastAsia="en-US"/>
        </w:rPr>
        <w:t xml:space="preserve"> – май 2016 г</w:t>
      </w:r>
      <w:r w:rsidR="006A6CA9">
        <w:rPr>
          <w:rFonts w:ascii="Times New Roman" w:eastAsiaTheme="minorHAnsi" w:hAnsi="Times New Roman" w:cs="Times New Roman"/>
          <w:sz w:val="28"/>
          <w:szCs w:val="28"/>
          <w:lang w:eastAsia="en-US"/>
        </w:rPr>
        <w:t>ода</w:t>
      </w:r>
      <w:r w:rsidRPr="00CE3738">
        <w:rPr>
          <w:rFonts w:ascii="Times New Roman" w:eastAsiaTheme="minorHAnsi" w:hAnsi="Times New Roman" w:cs="Times New Roman"/>
          <w:sz w:val="28"/>
          <w:szCs w:val="28"/>
          <w:lang w:eastAsia="en-US"/>
        </w:rPr>
        <w:t>;</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Республиканский сл</w:t>
      </w:r>
      <w:r w:rsidR="006A6CA9">
        <w:rPr>
          <w:rFonts w:ascii="Times New Roman" w:eastAsiaTheme="minorHAnsi" w:hAnsi="Times New Roman" w:cs="Times New Roman"/>
          <w:sz w:val="28"/>
          <w:szCs w:val="28"/>
          <w:lang w:eastAsia="en-US"/>
        </w:rPr>
        <w:t>е</w:t>
      </w:r>
      <w:r w:rsidRPr="00CE3738">
        <w:rPr>
          <w:rFonts w:ascii="Times New Roman" w:eastAsiaTheme="minorHAnsi" w:hAnsi="Times New Roman" w:cs="Times New Roman"/>
          <w:sz w:val="28"/>
          <w:szCs w:val="28"/>
          <w:lang w:eastAsia="en-US"/>
        </w:rPr>
        <w:t>т туристов-краеведов «Мы славу по</w:t>
      </w:r>
      <w:r w:rsidR="006A6CA9">
        <w:rPr>
          <w:rFonts w:ascii="Times New Roman" w:eastAsiaTheme="minorHAnsi" w:hAnsi="Times New Roman" w:cs="Times New Roman"/>
          <w:sz w:val="28"/>
          <w:szCs w:val="28"/>
          <w:lang w:eastAsia="en-US"/>
        </w:rPr>
        <w:t>е</w:t>
      </w:r>
      <w:r w:rsidRPr="00CE3738">
        <w:rPr>
          <w:rFonts w:ascii="Times New Roman" w:eastAsiaTheme="minorHAnsi" w:hAnsi="Times New Roman" w:cs="Times New Roman"/>
          <w:sz w:val="28"/>
          <w:szCs w:val="28"/>
          <w:lang w:eastAsia="en-US"/>
        </w:rPr>
        <w:t>м Приднестровью» - сентябрь 2016 г</w:t>
      </w:r>
      <w:r w:rsidR="006A6CA9">
        <w:rPr>
          <w:rFonts w:ascii="Times New Roman" w:eastAsiaTheme="minorHAnsi" w:hAnsi="Times New Roman" w:cs="Times New Roman"/>
          <w:sz w:val="28"/>
          <w:szCs w:val="28"/>
          <w:lang w:eastAsia="en-US"/>
        </w:rPr>
        <w:t>ода</w:t>
      </w:r>
      <w:r w:rsidRPr="00CE3738">
        <w:rPr>
          <w:rFonts w:ascii="Times New Roman" w:eastAsiaTheme="minorHAnsi" w:hAnsi="Times New Roman" w:cs="Times New Roman"/>
          <w:sz w:val="28"/>
          <w:szCs w:val="28"/>
          <w:lang w:eastAsia="en-US"/>
        </w:rPr>
        <w:t xml:space="preserve"> (180 участников);</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Республиканский физкультурно-оздоровительный турнир школьников «Старты надежд» - октябрь 2016 г</w:t>
      </w:r>
      <w:r w:rsidR="000777E9">
        <w:rPr>
          <w:rFonts w:ascii="Times New Roman" w:eastAsiaTheme="minorHAnsi" w:hAnsi="Times New Roman" w:cs="Times New Roman"/>
          <w:sz w:val="28"/>
          <w:szCs w:val="28"/>
          <w:lang w:eastAsia="en-US"/>
        </w:rPr>
        <w:t xml:space="preserve">ода </w:t>
      </w:r>
      <w:r w:rsidRPr="00CE3738">
        <w:rPr>
          <w:rFonts w:ascii="Times New Roman" w:eastAsiaTheme="minorHAnsi" w:hAnsi="Times New Roman" w:cs="Times New Roman"/>
          <w:sz w:val="28"/>
          <w:szCs w:val="28"/>
          <w:lang w:eastAsia="en-US"/>
        </w:rPr>
        <w:t>(210 участников);</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lastRenderedPageBreak/>
        <w:t>- Республиканский физкультурно-спортивный конкурс «Семейные старты» - ноябрь 2016 г</w:t>
      </w:r>
      <w:r w:rsidR="000777E9">
        <w:rPr>
          <w:rFonts w:ascii="Times New Roman" w:eastAsiaTheme="minorHAnsi" w:hAnsi="Times New Roman" w:cs="Times New Roman"/>
          <w:sz w:val="28"/>
          <w:szCs w:val="28"/>
          <w:lang w:eastAsia="en-US"/>
        </w:rPr>
        <w:t xml:space="preserve">ода </w:t>
      </w:r>
      <w:r w:rsidRPr="00CE3738">
        <w:rPr>
          <w:rFonts w:ascii="Times New Roman" w:eastAsiaTheme="minorHAnsi" w:hAnsi="Times New Roman" w:cs="Times New Roman"/>
          <w:sz w:val="28"/>
          <w:szCs w:val="28"/>
          <w:lang w:eastAsia="en-US"/>
        </w:rPr>
        <w:t>(7 семей</w:t>
      </w:r>
      <w:r w:rsidR="000777E9">
        <w:rPr>
          <w:rFonts w:ascii="Times New Roman" w:eastAsiaTheme="minorHAnsi" w:hAnsi="Times New Roman" w:cs="Times New Roman"/>
          <w:sz w:val="28"/>
          <w:szCs w:val="28"/>
          <w:lang w:eastAsia="en-US"/>
        </w:rPr>
        <w:t xml:space="preserve">, </w:t>
      </w:r>
      <w:r w:rsidRPr="00CE3738">
        <w:rPr>
          <w:rFonts w:ascii="Times New Roman" w:eastAsiaTheme="minorHAnsi" w:hAnsi="Times New Roman" w:cs="Times New Roman"/>
          <w:sz w:val="28"/>
          <w:szCs w:val="28"/>
          <w:lang w:eastAsia="en-US"/>
        </w:rPr>
        <w:t>28 участников);</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е) другие конкурсы - 40 участников:</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Республиканский конкурс авторских, составительских, альтернативных программ по учебному предмету «Технология» Базисного учебного плана организаций общего, специального (коррекционного) образования Приднестровской Молдавской Республики - февраль 2016 г</w:t>
      </w:r>
      <w:r w:rsidR="000777E9">
        <w:rPr>
          <w:rFonts w:ascii="Times New Roman" w:eastAsiaTheme="minorHAnsi" w:hAnsi="Times New Roman" w:cs="Times New Roman"/>
          <w:sz w:val="28"/>
          <w:szCs w:val="28"/>
          <w:lang w:eastAsia="en-US"/>
        </w:rPr>
        <w:t>ода</w:t>
      </w:r>
      <w:r w:rsidRPr="00CE3738">
        <w:rPr>
          <w:rFonts w:ascii="Times New Roman" w:eastAsiaTheme="minorHAnsi" w:hAnsi="Times New Roman" w:cs="Times New Roman"/>
          <w:sz w:val="28"/>
          <w:szCs w:val="28"/>
          <w:lang w:eastAsia="en-US"/>
        </w:rPr>
        <w:t xml:space="preserve"> (24 участника); </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Республиканский конкурс профессионального мастерства педагогов дополнительного образования «Золотой ключ» - январь-апрель 2016</w:t>
      </w:r>
      <w:r w:rsidR="000777E9">
        <w:rPr>
          <w:rFonts w:ascii="Times New Roman" w:eastAsiaTheme="minorHAnsi" w:hAnsi="Times New Roman" w:cs="Times New Roman"/>
          <w:sz w:val="28"/>
          <w:szCs w:val="28"/>
          <w:lang w:eastAsia="en-US"/>
        </w:rPr>
        <w:t xml:space="preserve"> года </w:t>
      </w:r>
      <w:r w:rsidRPr="00CE3738">
        <w:rPr>
          <w:rFonts w:ascii="Times New Roman" w:eastAsiaTheme="minorHAnsi" w:hAnsi="Times New Roman" w:cs="Times New Roman"/>
          <w:sz w:val="28"/>
          <w:szCs w:val="28"/>
          <w:lang w:eastAsia="en-US"/>
        </w:rPr>
        <w:t>(16 участников);</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ж</w:t>
      </w:r>
      <w:proofErr w:type="gramStart"/>
      <w:r w:rsidRPr="00CE3738">
        <w:rPr>
          <w:rFonts w:ascii="Times New Roman" w:eastAsiaTheme="minorHAnsi" w:hAnsi="Times New Roman" w:cs="Times New Roman"/>
          <w:sz w:val="28"/>
          <w:szCs w:val="28"/>
          <w:lang w:eastAsia="en-US"/>
        </w:rPr>
        <w:t>)у</w:t>
      </w:r>
      <w:proofErr w:type="gramEnd"/>
      <w:r w:rsidRPr="00CE3738">
        <w:rPr>
          <w:rFonts w:ascii="Times New Roman" w:eastAsiaTheme="minorHAnsi" w:hAnsi="Times New Roman" w:cs="Times New Roman"/>
          <w:sz w:val="28"/>
          <w:szCs w:val="28"/>
          <w:lang w:eastAsia="en-US"/>
        </w:rPr>
        <w:t xml:space="preserve">частие приднестровских делегаций детей в международных проектах по линии сотрудничества с </w:t>
      </w:r>
      <w:proofErr w:type="spellStart"/>
      <w:r w:rsidRPr="00CE3738">
        <w:rPr>
          <w:rFonts w:ascii="Times New Roman" w:eastAsiaTheme="minorHAnsi" w:hAnsi="Times New Roman" w:cs="Times New Roman"/>
          <w:sz w:val="28"/>
          <w:szCs w:val="28"/>
          <w:lang w:eastAsia="en-US"/>
        </w:rPr>
        <w:t>Днестровско-Прутским</w:t>
      </w:r>
      <w:proofErr w:type="spellEnd"/>
      <w:r w:rsidRPr="00CE3738">
        <w:rPr>
          <w:rFonts w:ascii="Times New Roman" w:eastAsiaTheme="minorHAnsi" w:hAnsi="Times New Roman" w:cs="Times New Roman"/>
          <w:sz w:val="28"/>
          <w:szCs w:val="28"/>
          <w:lang w:eastAsia="en-US"/>
        </w:rPr>
        <w:t xml:space="preserve"> центром Российского института стратегических исследований – 3 мероприятия с охватом 40 детей:</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поездка в Международный детский центр «Артек» Республики Крым, Россия - апрель 2016 г</w:t>
      </w:r>
      <w:r w:rsidR="000777E9">
        <w:rPr>
          <w:rFonts w:ascii="Times New Roman" w:eastAsiaTheme="minorHAnsi" w:hAnsi="Times New Roman" w:cs="Times New Roman"/>
          <w:sz w:val="28"/>
          <w:szCs w:val="28"/>
          <w:lang w:eastAsia="en-US"/>
        </w:rPr>
        <w:t xml:space="preserve">ода </w:t>
      </w:r>
      <w:r w:rsidRPr="00CE3738">
        <w:rPr>
          <w:rFonts w:ascii="Times New Roman" w:eastAsiaTheme="minorHAnsi" w:hAnsi="Times New Roman" w:cs="Times New Roman"/>
          <w:sz w:val="28"/>
          <w:szCs w:val="28"/>
          <w:lang w:eastAsia="en-US"/>
        </w:rPr>
        <w:t xml:space="preserve"> (10 детей);</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поездка в Школу Дружбы в Сербии – июль 2016 г</w:t>
      </w:r>
      <w:r w:rsidR="000777E9">
        <w:rPr>
          <w:rFonts w:ascii="Times New Roman" w:eastAsiaTheme="minorHAnsi" w:hAnsi="Times New Roman" w:cs="Times New Roman"/>
          <w:sz w:val="28"/>
          <w:szCs w:val="28"/>
          <w:lang w:eastAsia="en-US"/>
        </w:rPr>
        <w:t xml:space="preserve">ода </w:t>
      </w:r>
      <w:r w:rsidRPr="00CE3738">
        <w:rPr>
          <w:rFonts w:ascii="Times New Roman" w:eastAsiaTheme="minorHAnsi" w:hAnsi="Times New Roman" w:cs="Times New Roman"/>
          <w:sz w:val="28"/>
          <w:szCs w:val="28"/>
          <w:lang w:eastAsia="en-US"/>
        </w:rPr>
        <w:t xml:space="preserve"> (10 детей);</w:t>
      </w:r>
    </w:p>
    <w:p w:rsidR="002C04BA" w:rsidRPr="00CE3738" w:rsidRDefault="002C04BA"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 поездка во Всероссийский детский центр «Орлёнок» Краснодарского края, Россия – ноябрь 2016 г</w:t>
      </w:r>
      <w:r w:rsidR="000777E9">
        <w:rPr>
          <w:rFonts w:ascii="Times New Roman" w:eastAsiaTheme="minorHAnsi" w:hAnsi="Times New Roman" w:cs="Times New Roman"/>
          <w:sz w:val="28"/>
          <w:szCs w:val="28"/>
          <w:lang w:eastAsia="en-US"/>
        </w:rPr>
        <w:t>ода</w:t>
      </w:r>
      <w:r w:rsidRPr="00CE3738">
        <w:rPr>
          <w:rFonts w:ascii="Times New Roman" w:eastAsiaTheme="minorHAnsi" w:hAnsi="Times New Roman" w:cs="Times New Roman"/>
          <w:sz w:val="28"/>
          <w:szCs w:val="28"/>
          <w:lang w:eastAsia="en-US"/>
        </w:rPr>
        <w:t xml:space="preserve"> (20 детей). </w:t>
      </w:r>
    </w:p>
    <w:p w:rsidR="002C04BA" w:rsidRPr="00CE3738" w:rsidRDefault="002C04BA"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В 2016 году 12 творческих коллективов организаций дополнительного образования кружковой направленности подтвердили звание «Образцовый детский коллектив» за активную творческую деятельность, высокий художественный уровень репертуара и исполнительского мастерства.</w:t>
      </w:r>
    </w:p>
    <w:p w:rsidR="002C04BA" w:rsidRPr="00CE3738" w:rsidRDefault="00E57E07" w:rsidP="00CE3738">
      <w:pPr>
        <w:shd w:val="clear" w:color="auto" w:fill="FFFFFF" w:themeFill="background1"/>
        <w:spacing w:after="0" w:line="240" w:lineRule="auto"/>
        <w:ind w:firstLine="709"/>
        <w:jc w:val="both"/>
        <w:rPr>
          <w:rFonts w:ascii="Times New Roman" w:eastAsiaTheme="minorHAnsi" w:hAnsi="Times New Roman" w:cs="Times New Roman"/>
          <w:sz w:val="28"/>
          <w:szCs w:val="28"/>
          <w:lang w:eastAsia="en-US"/>
        </w:rPr>
      </w:pPr>
      <w:r w:rsidRPr="00CE3738">
        <w:rPr>
          <w:rFonts w:ascii="Times New Roman" w:eastAsiaTheme="minorHAnsi" w:hAnsi="Times New Roman" w:cs="Times New Roman"/>
          <w:sz w:val="28"/>
          <w:szCs w:val="28"/>
          <w:lang w:eastAsia="en-US"/>
        </w:rPr>
        <w:t>Ц</w:t>
      </w:r>
      <w:r w:rsidR="002C04BA" w:rsidRPr="00CE3738">
        <w:rPr>
          <w:rFonts w:ascii="Times New Roman" w:eastAsiaTheme="minorHAnsi" w:hAnsi="Times New Roman" w:cs="Times New Roman"/>
          <w:sz w:val="28"/>
          <w:szCs w:val="28"/>
          <w:lang w:eastAsia="en-US"/>
        </w:rPr>
        <w:t>икл</w:t>
      </w:r>
      <w:r w:rsidR="00744831">
        <w:rPr>
          <w:rFonts w:ascii="Times New Roman" w:eastAsiaTheme="minorHAnsi" w:hAnsi="Times New Roman" w:cs="Times New Roman"/>
          <w:sz w:val="28"/>
          <w:szCs w:val="28"/>
          <w:lang w:eastAsia="en-US"/>
        </w:rPr>
        <w:t xml:space="preserve"> </w:t>
      </w:r>
      <w:r w:rsidR="002C04BA" w:rsidRPr="00CE3738">
        <w:rPr>
          <w:rFonts w:ascii="Times New Roman" w:eastAsiaTheme="minorHAnsi" w:hAnsi="Times New Roman" w:cs="Times New Roman"/>
          <w:sz w:val="28"/>
          <w:szCs w:val="28"/>
          <w:lang w:eastAsia="en-US"/>
        </w:rPr>
        <w:t xml:space="preserve">проводимых мероприятий способствует гражданско-патриотическому, духовно-нравственному воспитанию и многогранному творческому развитию личности подрастающего поколения </w:t>
      </w:r>
      <w:r>
        <w:rPr>
          <w:rFonts w:ascii="Times New Roman" w:eastAsiaTheme="minorHAnsi" w:hAnsi="Times New Roman" w:cs="Times New Roman"/>
          <w:sz w:val="28"/>
          <w:szCs w:val="28"/>
          <w:lang w:eastAsia="en-US"/>
        </w:rPr>
        <w:t>р</w:t>
      </w:r>
      <w:r w:rsidR="002C04BA" w:rsidRPr="00CE3738">
        <w:rPr>
          <w:rFonts w:ascii="Times New Roman" w:eastAsiaTheme="minorHAnsi" w:hAnsi="Times New Roman" w:cs="Times New Roman"/>
          <w:sz w:val="28"/>
          <w:szCs w:val="28"/>
          <w:lang w:eastAsia="en-US"/>
        </w:rPr>
        <w:t>еспублики, формированию активной и ответственной жизненной позиции у молодых граждан страны</w:t>
      </w:r>
      <w:r>
        <w:rPr>
          <w:rFonts w:ascii="Times New Roman" w:eastAsiaTheme="minorHAnsi" w:hAnsi="Times New Roman" w:cs="Times New Roman"/>
          <w:sz w:val="28"/>
          <w:szCs w:val="28"/>
          <w:lang w:eastAsia="en-US"/>
        </w:rPr>
        <w:t xml:space="preserve">, а </w:t>
      </w:r>
      <w:r w:rsidR="002C04BA" w:rsidRPr="00CE3738">
        <w:rPr>
          <w:rFonts w:ascii="Times New Roman" w:eastAsiaTheme="minorHAnsi" w:hAnsi="Times New Roman" w:cs="Times New Roman"/>
          <w:sz w:val="28"/>
          <w:szCs w:val="28"/>
          <w:lang w:eastAsia="en-US"/>
        </w:rPr>
        <w:t>также способствует совершенствованию профессионального мастерства педагогов в сфере воспитания, дополнительного образования и физической культуры.</w:t>
      </w:r>
    </w:p>
    <w:p w:rsidR="002C04BA" w:rsidRPr="00CE3738" w:rsidRDefault="002C04BA"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proofErr w:type="gramStart"/>
      <w:r w:rsidRPr="00CE3738">
        <w:rPr>
          <w:rFonts w:ascii="Times New Roman" w:eastAsia="Times New Roman" w:hAnsi="Times New Roman" w:cs="Times New Roman"/>
          <w:sz w:val="28"/>
          <w:szCs w:val="28"/>
        </w:rPr>
        <w:t xml:space="preserve">В целях гражданско-патриотического воспитания молодежи в период с 1 февраля по 30 июня 2016 года Министерством просвещения организован и проведен Республиканский конкурс </w:t>
      </w:r>
      <w:r w:rsidR="007659EB" w:rsidRPr="00CE3738">
        <w:rPr>
          <w:rFonts w:ascii="Times New Roman" w:eastAsia="Times New Roman" w:hAnsi="Times New Roman" w:cs="Times New Roman"/>
          <w:sz w:val="28"/>
          <w:szCs w:val="28"/>
        </w:rPr>
        <w:t xml:space="preserve">по гражданско-патриотической тематике </w:t>
      </w:r>
      <w:r w:rsidRPr="00CE3738">
        <w:rPr>
          <w:rFonts w:ascii="Times New Roman" w:eastAsia="Times New Roman" w:hAnsi="Times New Roman" w:cs="Times New Roman"/>
          <w:sz w:val="28"/>
          <w:szCs w:val="28"/>
        </w:rPr>
        <w:t>«Мы едины!» для студентов организаций начального и среднего профессионального образования</w:t>
      </w:r>
      <w:r w:rsidR="007659EB">
        <w:rPr>
          <w:rFonts w:ascii="Times New Roman" w:eastAsia="Times New Roman" w:hAnsi="Times New Roman" w:cs="Times New Roman"/>
          <w:sz w:val="28"/>
          <w:szCs w:val="28"/>
        </w:rPr>
        <w:t xml:space="preserve">, который </w:t>
      </w:r>
      <w:r w:rsidRPr="00CE3738">
        <w:rPr>
          <w:rFonts w:ascii="Times New Roman" w:eastAsia="Times New Roman" w:hAnsi="Times New Roman" w:cs="Times New Roman"/>
          <w:sz w:val="28"/>
          <w:szCs w:val="28"/>
        </w:rPr>
        <w:t>охватил 23 студентов организаций среднего профессионального образования и прошел в четырех номинациях (современный агитационный плакат, эссе публицистического характера, видеоролик и авторское стихотворение).</w:t>
      </w:r>
      <w:proofErr w:type="gramEnd"/>
    </w:p>
    <w:p w:rsidR="002C04BA" w:rsidRPr="00CE3738" w:rsidRDefault="002C04BA"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proofErr w:type="gramStart"/>
      <w:r w:rsidRPr="00CE3738">
        <w:rPr>
          <w:rFonts w:ascii="Times New Roman" w:eastAsia="Times New Roman" w:hAnsi="Times New Roman" w:cs="Times New Roman"/>
          <w:sz w:val="28"/>
          <w:szCs w:val="28"/>
        </w:rPr>
        <w:t xml:space="preserve">В период с 1 февраля по 30 июня 2016 года в целях активизации работы студенческих объединений организаций профессионального образования Приднестровской Молдавской Республики, создания в студенческом обществе позитивной созидательной среды, выявления и поддержки заинтересованной и талантливой молодежи, способной оказывать действенное влияние на развитие студенческого движения, профессионально заниматься реализацией государственной молодежной политики среди студентов организовано проведение Республиканского конкурса «Лидер студенческого </w:t>
      </w:r>
      <w:proofErr w:type="spellStart"/>
      <w:r w:rsidRPr="00CE3738">
        <w:rPr>
          <w:rFonts w:ascii="Times New Roman" w:eastAsia="Times New Roman" w:hAnsi="Times New Roman" w:cs="Times New Roman"/>
          <w:sz w:val="28"/>
          <w:szCs w:val="28"/>
        </w:rPr>
        <w:t>соуправления</w:t>
      </w:r>
      <w:proofErr w:type="spellEnd"/>
      <w:r w:rsidRPr="00CE3738">
        <w:rPr>
          <w:rFonts w:ascii="Times New Roman" w:eastAsia="Times New Roman" w:hAnsi="Times New Roman" w:cs="Times New Roman"/>
          <w:sz w:val="28"/>
          <w:szCs w:val="28"/>
        </w:rPr>
        <w:t>».</w:t>
      </w:r>
      <w:proofErr w:type="gramEnd"/>
      <w:r w:rsidRPr="00CE3738">
        <w:rPr>
          <w:rFonts w:ascii="Times New Roman" w:eastAsia="Times New Roman" w:hAnsi="Times New Roman" w:cs="Times New Roman"/>
          <w:sz w:val="28"/>
          <w:szCs w:val="28"/>
        </w:rPr>
        <w:t xml:space="preserve"> </w:t>
      </w:r>
      <w:r w:rsidRPr="00CE3738">
        <w:rPr>
          <w:rFonts w:ascii="Times New Roman" w:eastAsia="Times New Roman" w:hAnsi="Times New Roman" w:cs="Times New Roman"/>
          <w:sz w:val="28"/>
          <w:szCs w:val="28"/>
        </w:rPr>
        <w:lastRenderedPageBreak/>
        <w:t>Конкурс охватил 17 организаций среднего профессионального образования Приднестровской Молдавской Республики.</w:t>
      </w:r>
    </w:p>
    <w:p w:rsidR="002C04BA" w:rsidRPr="00CE3738" w:rsidRDefault="002C04BA" w:rsidP="00CE3738">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proofErr w:type="gramStart"/>
      <w:r w:rsidRPr="00CE3738">
        <w:rPr>
          <w:rFonts w:ascii="Times New Roman" w:eastAsia="Calibri" w:hAnsi="Times New Roman" w:cs="Times New Roman"/>
          <w:sz w:val="28"/>
          <w:szCs w:val="28"/>
          <w:lang w:eastAsia="en-US"/>
        </w:rPr>
        <w:t>С 15 февраля по 25 марта 2016 года в целях выявления и поддержки талантливых исполнителей и творческих коллективов организаций профессионального образования, развития творческого и познавательного потенциала студенческой молодежи Приднестровской Молдавской Республики, в организациях среднего профессионального образования республиканского подчинения прошли отборочные туры Республиканского фестиваля студенческого творчества «Приднестровская весна» с общим охватом учащихся и студентов 628 человек.</w:t>
      </w:r>
      <w:proofErr w:type="gramEnd"/>
      <w:r w:rsidRPr="00CE3738">
        <w:rPr>
          <w:rFonts w:ascii="Times New Roman" w:eastAsia="Calibri" w:hAnsi="Times New Roman" w:cs="Times New Roman"/>
          <w:sz w:val="28"/>
          <w:szCs w:val="28"/>
          <w:lang w:eastAsia="en-US"/>
        </w:rPr>
        <w:t xml:space="preserve"> Фестиваль прошел по единой тематике «Мо</w:t>
      </w:r>
      <w:r w:rsidR="003C2593" w:rsidRPr="00CE3738">
        <w:rPr>
          <w:rFonts w:ascii="Times New Roman" w:eastAsia="Calibri" w:hAnsi="Times New Roman" w:cs="Times New Roman"/>
          <w:sz w:val="28"/>
          <w:szCs w:val="28"/>
          <w:lang w:eastAsia="en-US"/>
        </w:rPr>
        <w:t>е</w:t>
      </w:r>
      <w:r w:rsidRPr="00CE3738">
        <w:rPr>
          <w:rFonts w:ascii="Times New Roman" w:eastAsia="Calibri" w:hAnsi="Times New Roman" w:cs="Times New Roman"/>
          <w:sz w:val="28"/>
          <w:szCs w:val="28"/>
          <w:lang w:eastAsia="en-US"/>
        </w:rPr>
        <w:t xml:space="preserve"> многонациональное Приднестровье». Финальный тур Фестиваля прошел 15, 18 и 19 апреля 2016 года. На финальном этапе организации образования представили концертные программы в номинациях «Видеоролик «Это моя Родина», «Вокальный номер», «Художественное слово», «Студенческий театр «Мы – приднестровские студенты!» и «Хореографическая постановка».</w:t>
      </w:r>
    </w:p>
    <w:p w:rsidR="002C04BA" w:rsidRPr="00CE3738" w:rsidRDefault="002C04BA"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В период с 27 апреля по 9 мая 2016 года Министерством просвещения совместно с молодежными общественными организациями проведена Международная гражданско-патриотическая акция, посвященная Дню Победы советского народа в Великой Отечественной войне «Георгиевская ленточка» под девизом: «Мы помним, мы гордимся».</w:t>
      </w:r>
    </w:p>
    <w:p w:rsidR="002C04BA" w:rsidRPr="00CE3738" w:rsidRDefault="002C04BA"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В целях формирования у молодежи Приднестровской Молдавской Республики активной социальной позиции в отношении вопросов укрепления семьи и сохранения семейных ценностей, в рамках Года семейных ценностей в Приднестровской Молдавской Республике с 30 апреля по 30 сентября 2016 состоялся Республиканский конкурс социальной рекламы «Новый взгляд на семью». В конкурсе приняли участие 33 работы по двум номинациям: «Социальная реклама (графическое изображение)» и «Социальная реклама (видеоролик)».</w:t>
      </w:r>
    </w:p>
    <w:p w:rsidR="002C04BA" w:rsidRPr="00CE3738" w:rsidRDefault="002C04BA"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Совместно с Министерством иностранных дел Приднестровской Молдавской Республики проведена работа по оказанию содействия участия молодежи Приднестровской Молдавской Республики во Всероссийских молодежных форумах «Родная гавань» (Крым), «Таврида» (Крым), «Территория смыслов на </w:t>
      </w:r>
      <w:proofErr w:type="spellStart"/>
      <w:r w:rsidRPr="00CE3738">
        <w:rPr>
          <w:rFonts w:ascii="Times New Roman" w:eastAsia="Times New Roman" w:hAnsi="Times New Roman" w:cs="Times New Roman"/>
          <w:sz w:val="28"/>
          <w:szCs w:val="28"/>
        </w:rPr>
        <w:t>Клязьме</w:t>
      </w:r>
      <w:proofErr w:type="spellEnd"/>
      <w:r w:rsidRPr="00CE3738">
        <w:rPr>
          <w:rFonts w:ascii="Times New Roman" w:eastAsia="Times New Roman" w:hAnsi="Times New Roman" w:cs="Times New Roman"/>
          <w:sz w:val="28"/>
          <w:szCs w:val="28"/>
        </w:rPr>
        <w:t xml:space="preserve">» (Владимирская область), Белорусском форуме «Отечеству верны», которые проходили с 1 июня по 31 августа 2016 года. При этом участие в вышеназванных форумах охватило 12 человек. Малочисленное участие обусловлено отсутствием статьи расходов </w:t>
      </w:r>
      <w:proofErr w:type="gramStart"/>
      <w:r w:rsidRPr="00CE3738">
        <w:rPr>
          <w:rFonts w:ascii="Times New Roman" w:eastAsia="Times New Roman" w:hAnsi="Times New Roman" w:cs="Times New Roman"/>
          <w:sz w:val="28"/>
          <w:szCs w:val="28"/>
        </w:rPr>
        <w:t>в бюджете Приднестровской Молдавской Республики на оплату транспортных расходов делегатов от Приднестровской Молдавской Республики для участия в международных мероприятиях</w:t>
      </w:r>
      <w:proofErr w:type="gramEnd"/>
      <w:r w:rsidRPr="00CE3738">
        <w:rPr>
          <w:rFonts w:ascii="Times New Roman" w:eastAsia="Times New Roman" w:hAnsi="Times New Roman" w:cs="Times New Roman"/>
          <w:sz w:val="28"/>
          <w:szCs w:val="28"/>
        </w:rPr>
        <w:t>.</w:t>
      </w:r>
    </w:p>
    <w:p w:rsidR="002C04BA" w:rsidRPr="00CE3738" w:rsidRDefault="002C04BA"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proofErr w:type="gramStart"/>
      <w:r w:rsidRPr="00CE3738">
        <w:rPr>
          <w:rFonts w:ascii="Times New Roman" w:eastAsia="Times New Roman" w:hAnsi="Times New Roman" w:cs="Times New Roman"/>
          <w:sz w:val="28"/>
          <w:szCs w:val="28"/>
        </w:rPr>
        <w:t xml:space="preserve">В целях распространения эффективных моделей и форм участия молодежи в общественной жизни, подготовки приднестровской делегации для участия во всероссийском форуме «Территория смыслов» с 12 по 14 июля 2016 года организован и проведен летний лагерь для победителей Республиканских конкурсов «Мы едины!» и «Лидер студенческого </w:t>
      </w:r>
      <w:proofErr w:type="spellStart"/>
      <w:r w:rsidRPr="00CE3738">
        <w:rPr>
          <w:rFonts w:ascii="Times New Roman" w:eastAsia="Times New Roman" w:hAnsi="Times New Roman" w:cs="Times New Roman"/>
          <w:sz w:val="28"/>
          <w:szCs w:val="28"/>
        </w:rPr>
        <w:t>соуправления</w:t>
      </w:r>
      <w:proofErr w:type="spellEnd"/>
      <w:r w:rsidRPr="00CE3738">
        <w:rPr>
          <w:rFonts w:ascii="Times New Roman" w:eastAsia="Times New Roman" w:hAnsi="Times New Roman" w:cs="Times New Roman"/>
          <w:sz w:val="28"/>
          <w:szCs w:val="28"/>
        </w:rPr>
        <w:t>» (тренинги «</w:t>
      </w:r>
      <w:proofErr w:type="spellStart"/>
      <w:r w:rsidRPr="00CE3738">
        <w:rPr>
          <w:rFonts w:ascii="Times New Roman" w:eastAsia="Times New Roman" w:hAnsi="Times New Roman" w:cs="Times New Roman"/>
          <w:sz w:val="28"/>
          <w:szCs w:val="28"/>
        </w:rPr>
        <w:t>Командообразование</w:t>
      </w:r>
      <w:proofErr w:type="spellEnd"/>
      <w:r w:rsidRPr="00CE3738">
        <w:rPr>
          <w:rFonts w:ascii="Times New Roman" w:eastAsia="Times New Roman" w:hAnsi="Times New Roman" w:cs="Times New Roman"/>
          <w:sz w:val="28"/>
          <w:szCs w:val="28"/>
        </w:rPr>
        <w:t>», «Развитие лидерских качеств», «Основы эффективного общения», «Гражданская позиция Приднестровской молодежи»).</w:t>
      </w:r>
      <w:proofErr w:type="gramEnd"/>
    </w:p>
    <w:p w:rsidR="002C04BA" w:rsidRPr="00CE3738" w:rsidRDefault="002C04BA"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lastRenderedPageBreak/>
        <w:t xml:space="preserve">В период с 25 по 31 июля 2016 года, в целях расширения международного сотрудничества и расширения исторического и культурного обмена, совместно с </w:t>
      </w:r>
      <w:proofErr w:type="spellStart"/>
      <w:r w:rsidRPr="00CE3738">
        <w:rPr>
          <w:rFonts w:ascii="Times New Roman" w:eastAsia="Times New Roman" w:hAnsi="Times New Roman" w:cs="Times New Roman"/>
          <w:sz w:val="28"/>
          <w:szCs w:val="28"/>
        </w:rPr>
        <w:t>Днестровско-Прутским</w:t>
      </w:r>
      <w:proofErr w:type="spellEnd"/>
      <w:r w:rsidRPr="00CE3738">
        <w:rPr>
          <w:rFonts w:ascii="Times New Roman" w:eastAsia="Times New Roman" w:hAnsi="Times New Roman" w:cs="Times New Roman"/>
          <w:sz w:val="28"/>
          <w:szCs w:val="28"/>
        </w:rPr>
        <w:t xml:space="preserve"> центром Российского института стратегических исследований организован выезд 10 победителей Республиканских конкурсов «Мы едины!» и «Лидер студенческого </w:t>
      </w:r>
      <w:proofErr w:type="spellStart"/>
      <w:r w:rsidRPr="00CE3738">
        <w:rPr>
          <w:rFonts w:ascii="Times New Roman" w:eastAsia="Times New Roman" w:hAnsi="Times New Roman" w:cs="Times New Roman"/>
          <w:sz w:val="28"/>
          <w:szCs w:val="28"/>
        </w:rPr>
        <w:t>соуправления</w:t>
      </w:r>
      <w:proofErr w:type="spellEnd"/>
      <w:r w:rsidRPr="00CE3738">
        <w:rPr>
          <w:rFonts w:ascii="Times New Roman" w:eastAsia="Times New Roman" w:hAnsi="Times New Roman" w:cs="Times New Roman"/>
          <w:sz w:val="28"/>
          <w:szCs w:val="28"/>
        </w:rPr>
        <w:t xml:space="preserve">» на Всероссийский молодежный форум «Территория смыслов на </w:t>
      </w:r>
      <w:proofErr w:type="spellStart"/>
      <w:r w:rsidRPr="00CE3738">
        <w:rPr>
          <w:rFonts w:ascii="Times New Roman" w:eastAsia="Times New Roman" w:hAnsi="Times New Roman" w:cs="Times New Roman"/>
          <w:sz w:val="28"/>
          <w:szCs w:val="28"/>
        </w:rPr>
        <w:t>Клязьме</w:t>
      </w:r>
      <w:proofErr w:type="spellEnd"/>
      <w:r w:rsidRPr="00CE3738">
        <w:rPr>
          <w:rFonts w:ascii="Times New Roman" w:eastAsia="Times New Roman" w:hAnsi="Times New Roman" w:cs="Times New Roman"/>
          <w:sz w:val="28"/>
          <w:szCs w:val="28"/>
        </w:rPr>
        <w:t>».</w:t>
      </w:r>
    </w:p>
    <w:p w:rsidR="002C04BA" w:rsidRPr="00CE3738" w:rsidRDefault="002C04BA"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В рамках </w:t>
      </w:r>
      <w:proofErr w:type="spellStart"/>
      <w:r w:rsidRPr="00CE3738">
        <w:rPr>
          <w:rFonts w:ascii="Times New Roman" w:eastAsia="Times New Roman" w:hAnsi="Times New Roman" w:cs="Times New Roman"/>
          <w:sz w:val="28"/>
          <w:szCs w:val="28"/>
        </w:rPr>
        <w:t>здоровьесберегающего</w:t>
      </w:r>
      <w:proofErr w:type="spellEnd"/>
      <w:r w:rsidRPr="00CE3738">
        <w:rPr>
          <w:rFonts w:ascii="Times New Roman" w:eastAsia="Times New Roman" w:hAnsi="Times New Roman" w:cs="Times New Roman"/>
          <w:sz w:val="28"/>
          <w:szCs w:val="28"/>
        </w:rPr>
        <w:t xml:space="preserve"> направления в реализации Государственной молодежной политики Приднестровской Молдавской Республики:</w:t>
      </w:r>
    </w:p>
    <w:p w:rsidR="002C04BA" w:rsidRPr="00CE3738" w:rsidRDefault="003C2593"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 </w:t>
      </w:r>
      <w:r w:rsidR="002C04BA" w:rsidRPr="00CE3738">
        <w:rPr>
          <w:rFonts w:ascii="Times New Roman" w:eastAsia="Times New Roman" w:hAnsi="Times New Roman" w:cs="Times New Roman"/>
          <w:sz w:val="28"/>
          <w:szCs w:val="28"/>
        </w:rPr>
        <w:t>4 марта 2016 года в рамках Всемирного дня борьб</w:t>
      </w:r>
      <w:r w:rsidR="00E0347C">
        <w:rPr>
          <w:rFonts w:ascii="Times New Roman" w:eastAsia="Times New Roman" w:hAnsi="Times New Roman" w:cs="Times New Roman"/>
          <w:sz w:val="28"/>
          <w:szCs w:val="28"/>
        </w:rPr>
        <w:t>ы с наркоманией и наркобизнесом</w:t>
      </w:r>
      <w:r w:rsidR="002C04BA" w:rsidRPr="00CE3738">
        <w:rPr>
          <w:rFonts w:ascii="Times New Roman" w:eastAsia="Times New Roman" w:hAnsi="Times New Roman" w:cs="Times New Roman"/>
          <w:sz w:val="28"/>
          <w:szCs w:val="28"/>
        </w:rPr>
        <w:t xml:space="preserve"> проведен Единый классный (кураторский) час по профилактике наркома</w:t>
      </w:r>
      <w:r w:rsidR="00827F1F">
        <w:rPr>
          <w:rFonts w:ascii="Times New Roman" w:eastAsia="Times New Roman" w:hAnsi="Times New Roman" w:cs="Times New Roman"/>
          <w:sz w:val="28"/>
          <w:szCs w:val="28"/>
        </w:rPr>
        <w:t>нии среди подростков и молодежи</w:t>
      </w:r>
      <w:r w:rsidR="002C04BA" w:rsidRPr="00CE3738">
        <w:rPr>
          <w:rFonts w:ascii="Times New Roman" w:eastAsia="Times New Roman" w:hAnsi="Times New Roman" w:cs="Times New Roman"/>
          <w:sz w:val="28"/>
          <w:szCs w:val="28"/>
        </w:rPr>
        <w:t>;</w:t>
      </w:r>
    </w:p>
    <w:p w:rsidR="002C04BA" w:rsidRPr="00465B79" w:rsidRDefault="003C2593"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 </w:t>
      </w:r>
      <w:r w:rsidR="002C04BA" w:rsidRPr="00CE3738">
        <w:rPr>
          <w:rFonts w:ascii="Times New Roman" w:eastAsia="Times New Roman" w:hAnsi="Times New Roman" w:cs="Times New Roman"/>
          <w:sz w:val="28"/>
          <w:szCs w:val="28"/>
        </w:rPr>
        <w:t xml:space="preserve">в преддверии Всемирного дня без табака (31 мая) с 16 по 20 мая 2016 года </w:t>
      </w:r>
      <w:proofErr w:type="gramStart"/>
      <w:r w:rsidR="00465B79" w:rsidRPr="00827F1F">
        <w:rPr>
          <w:rFonts w:ascii="Times New Roman" w:eastAsia="Times New Roman" w:hAnsi="Times New Roman" w:cs="Times New Roman"/>
          <w:sz w:val="28"/>
          <w:szCs w:val="28"/>
        </w:rPr>
        <w:t>проведен</w:t>
      </w:r>
      <w:r w:rsidR="00E0347C" w:rsidRPr="00827F1F">
        <w:rPr>
          <w:rFonts w:ascii="Times New Roman" w:eastAsia="Times New Roman" w:hAnsi="Times New Roman" w:cs="Times New Roman"/>
          <w:sz w:val="28"/>
          <w:szCs w:val="28"/>
        </w:rPr>
        <w:t>ы</w:t>
      </w:r>
      <w:proofErr w:type="gramEnd"/>
      <w:r w:rsidR="00465B79" w:rsidRPr="00827F1F">
        <w:rPr>
          <w:rFonts w:ascii="Times New Roman" w:hAnsi="Times New Roman" w:cs="Times New Roman"/>
          <w:sz w:val="28"/>
          <w:szCs w:val="28"/>
        </w:rPr>
        <w:t xml:space="preserve"> мероприятий по профилактике</w:t>
      </w:r>
      <w:r w:rsidR="00744831">
        <w:rPr>
          <w:rFonts w:ascii="Times New Roman" w:hAnsi="Times New Roman" w:cs="Times New Roman"/>
          <w:sz w:val="28"/>
          <w:szCs w:val="28"/>
        </w:rPr>
        <w:t xml:space="preserve"> </w:t>
      </w:r>
      <w:proofErr w:type="spellStart"/>
      <w:r w:rsidR="002C04BA" w:rsidRPr="00465B79">
        <w:rPr>
          <w:rFonts w:ascii="Times New Roman" w:eastAsia="Times New Roman" w:hAnsi="Times New Roman" w:cs="Times New Roman"/>
          <w:sz w:val="28"/>
          <w:szCs w:val="28"/>
        </w:rPr>
        <w:t>табакокурения</w:t>
      </w:r>
      <w:proofErr w:type="spellEnd"/>
      <w:r w:rsidR="002C04BA" w:rsidRPr="00465B79">
        <w:rPr>
          <w:rFonts w:ascii="Times New Roman" w:eastAsia="Times New Roman" w:hAnsi="Times New Roman" w:cs="Times New Roman"/>
          <w:sz w:val="28"/>
          <w:szCs w:val="28"/>
        </w:rPr>
        <w:t xml:space="preserve">; </w:t>
      </w:r>
    </w:p>
    <w:p w:rsidR="002C04BA" w:rsidRPr="00CE3738" w:rsidRDefault="003C2593"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 </w:t>
      </w:r>
      <w:r w:rsidR="002C04BA" w:rsidRPr="00CE3738">
        <w:rPr>
          <w:rFonts w:ascii="Times New Roman" w:eastAsia="Times New Roman" w:hAnsi="Times New Roman" w:cs="Times New Roman"/>
          <w:sz w:val="28"/>
          <w:szCs w:val="28"/>
        </w:rPr>
        <w:t>с 3 по 7 октября 2016 года в рамках Всемирного дня трезвости и борьбы с алкоголизмом проведен комплекс мероприятий для учащейся молодежи по вопросам профилактики алкоголизма;</w:t>
      </w:r>
    </w:p>
    <w:p w:rsidR="002C04BA" w:rsidRPr="00CE3738" w:rsidRDefault="003C2593"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 </w:t>
      </w:r>
      <w:r w:rsidR="002C04BA" w:rsidRPr="00CE3738">
        <w:rPr>
          <w:rFonts w:ascii="Times New Roman" w:eastAsia="Times New Roman" w:hAnsi="Times New Roman" w:cs="Times New Roman"/>
          <w:sz w:val="28"/>
          <w:szCs w:val="28"/>
        </w:rPr>
        <w:t xml:space="preserve">в рамках Всемирного дня борьбы со </w:t>
      </w:r>
      <w:proofErr w:type="spellStart"/>
      <w:r w:rsidR="002C04BA" w:rsidRPr="00CE3738">
        <w:rPr>
          <w:rFonts w:ascii="Times New Roman" w:eastAsia="Times New Roman" w:hAnsi="Times New Roman" w:cs="Times New Roman"/>
          <w:sz w:val="28"/>
          <w:szCs w:val="28"/>
        </w:rPr>
        <w:t>СПИДом</w:t>
      </w:r>
      <w:proofErr w:type="spellEnd"/>
      <w:r w:rsidR="002C04BA" w:rsidRPr="00CE3738">
        <w:rPr>
          <w:rFonts w:ascii="Times New Roman" w:eastAsia="Times New Roman" w:hAnsi="Times New Roman" w:cs="Times New Roman"/>
          <w:sz w:val="28"/>
          <w:szCs w:val="28"/>
        </w:rPr>
        <w:t xml:space="preserve"> Министерством просвещения Приднестровской Молдавской Республики 1 декабря 2016 года обозначен Единым днем тренингов по профилактике ВИЧ/</w:t>
      </w:r>
      <w:proofErr w:type="spellStart"/>
      <w:proofErr w:type="gramStart"/>
      <w:r w:rsidR="002C04BA" w:rsidRPr="00CE3738">
        <w:rPr>
          <w:rFonts w:ascii="Times New Roman" w:eastAsia="Times New Roman" w:hAnsi="Times New Roman" w:cs="Times New Roman"/>
          <w:sz w:val="28"/>
          <w:szCs w:val="28"/>
        </w:rPr>
        <w:t>СПИД-инфекции</w:t>
      </w:r>
      <w:proofErr w:type="spellEnd"/>
      <w:proofErr w:type="gramEnd"/>
      <w:r w:rsidR="002C04BA" w:rsidRPr="00CE3738">
        <w:rPr>
          <w:rFonts w:ascii="Times New Roman" w:eastAsia="Times New Roman" w:hAnsi="Times New Roman" w:cs="Times New Roman"/>
          <w:sz w:val="28"/>
          <w:szCs w:val="28"/>
        </w:rPr>
        <w:t xml:space="preserve"> и инфекций, передающихся половым путем, среди молодежи.</w:t>
      </w:r>
    </w:p>
    <w:p w:rsidR="002C04BA" w:rsidRPr="00CE3738" w:rsidRDefault="002C04BA"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С 10 по 21 ноября 2016 года состоялась традиционная Декада молодежи и студентов. Мероприятия в рамках декады прошли во всех городах, районах и организациях образования </w:t>
      </w:r>
      <w:r w:rsidR="002906E0">
        <w:rPr>
          <w:rFonts w:ascii="Times New Roman" w:eastAsia="Times New Roman" w:hAnsi="Times New Roman" w:cs="Times New Roman"/>
          <w:sz w:val="28"/>
          <w:szCs w:val="28"/>
        </w:rPr>
        <w:t>республики</w:t>
      </w:r>
      <w:r w:rsidRPr="00CE3738">
        <w:rPr>
          <w:rFonts w:ascii="Times New Roman" w:eastAsia="Times New Roman" w:hAnsi="Times New Roman" w:cs="Times New Roman"/>
          <w:sz w:val="28"/>
          <w:szCs w:val="28"/>
        </w:rPr>
        <w:t>. Суммарная численность участников мероприятий в рамках декады составила более 40000 человек.</w:t>
      </w:r>
    </w:p>
    <w:p w:rsidR="002C04BA" w:rsidRPr="00CE3738" w:rsidRDefault="002C04BA"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p>
    <w:p w:rsidR="00C43539" w:rsidRPr="00CE3738" w:rsidRDefault="001416DD" w:rsidP="00CE3738">
      <w:pPr>
        <w:shd w:val="clear" w:color="auto" w:fill="FFFFFF" w:themeFill="background1"/>
        <w:spacing w:after="0" w:line="240" w:lineRule="auto"/>
        <w:ind w:firstLine="709"/>
        <w:jc w:val="center"/>
        <w:rPr>
          <w:rFonts w:ascii="Times New Roman" w:hAnsi="Times New Roman" w:cs="Times New Roman"/>
          <w:b/>
          <w:sz w:val="28"/>
          <w:szCs w:val="28"/>
        </w:rPr>
      </w:pPr>
      <w:r w:rsidRPr="00CE3738">
        <w:rPr>
          <w:rFonts w:ascii="Times New Roman" w:hAnsi="Times New Roman" w:cs="Times New Roman"/>
          <w:b/>
          <w:sz w:val="28"/>
          <w:szCs w:val="28"/>
        </w:rPr>
        <w:t>Организация досуга</w:t>
      </w:r>
      <w:r w:rsidR="00C43539" w:rsidRPr="00CE3738">
        <w:rPr>
          <w:rFonts w:ascii="Times New Roman" w:hAnsi="Times New Roman" w:cs="Times New Roman"/>
          <w:b/>
          <w:sz w:val="28"/>
          <w:szCs w:val="28"/>
        </w:rPr>
        <w:t xml:space="preserve"> детей и подростков</w:t>
      </w:r>
      <w:r w:rsidRPr="00CE3738">
        <w:rPr>
          <w:rFonts w:ascii="Times New Roman" w:hAnsi="Times New Roman" w:cs="Times New Roman"/>
          <w:b/>
          <w:sz w:val="28"/>
          <w:szCs w:val="28"/>
        </w:rPr>
        <w:t xml:space="preserve">, </w:t>
      </w:r>
    </w:p>
    <w:p w:rsidR="006878FC" w:rsidRDefault="00C43539" w:rsidP="00CE3738">
      <w:pPr>
        <w:shd w:val="clear" w:color="auto" w:fill="FFFFFF" w:themeFill="background1"/>
        <w:spacing w:after="0" w:line="240" w:lineRule="auto"/>
        <w:ind w:firstLine="709"/>
        <w:jc w:val="center"/>
        <w:rPr>
          <w:rFonts w:ascii="Times New Roman" w:hAnsi="Times New Roman" w:cs="Times New Roman"/>
          <w:b/>
          <w:sz w:val="28"/>
          <w:szCs w:val="28"/>
        </w:rPr>
      </w:pPr>
      <w:r w:rsidRPr="00CE3738">
        <w:rPr>
          <w:rFonts w:ascii="Times New Roman" w:hAnsi="Times New Roman" w:cs="Times New Roman"/>
          <w:b/>
          <w:sz w:val="28"/>
          <w:szCs w:val="28"/>
        </w:rPr>
        <w:t xml:space="preserve">включая </w:t>
      </w:r>
      <w:r w:rsidR="001416DD" w:rsidRPr="00CE3738">
        <w:rPr>
          <w:rFonts w:ascii="Times New Roman" w:hAnsi="Times New Roman" w:cs="Times New Roman"/>
          <w:b/>
          <w:sz w:val="28"/>
          <w:szCs w:val="28"/>
        </w:rPr>
        <w:t>летн</w:t>
      </w:r>
      <w:r w:rsidRPr="00CE3738">
        <w:rPr>
          <w:rFonts w:ascii="Times New Roman" w:hAnsi="Times New Roman" w:cs="Times New Roman"/>
          <w:b/>
          <w:sz w:val="28"/>
          <w:szCs w:val="28"/>
        </w:rPr>
        <w:t>ий</w:t>
      </w:r>
      <w:r w:rsidR="001416DD" w:rsidRPr="00CE3738">
        <w:rPr>
          <w:rFonts w:ascii="Times New Roman" w:hAnsi="Times New Roman" w:cs="Times New Roman"/>
          <w:b/>
          <w:sz w:val="28"/>
          <w:szCs w:val="28"/>
        </w:rPr>
        <w:t xml:space="preserve"> отдых</w:t>
      </w:r>
      <w:r w:rsidRPr="00CE3738">
        <w:rPr>
          <w:rFonts w:ascii="Times New Roman" w:hAnsi="Times New Roman" w:cs="Times New Roman"/>
          <w:b/>
          <w:sz w:val="28"/>
          <w:szCs w:val="28"/>
        </w:rPr>
        <w:t xml:space="preserve"> и </w:t>
      </w:r>
      <w:r w:rsidR="001416DD" w:rsidRPr="00CE3738">
        <w:rPr>
          <w:rFonts w:ascii="Times New Roman" w:hAnsi="Times New Roman" w:cs="Times New Roman"/>
          <w:b/>
          <w:sz w:val="28"/>
          <w:szCs w:val="28"/>
        </w:rPr>
        <w:t>оздоровлени</w:t>
      </w:r>
      <w:r w:rsidRPr="00CE3738">
        <w:rPr>
          <w:rFonts w:ascii="Times New Roman" w:hAnsi="Times New Roman" w:cs="Times New Roman"/>
          <w:b/>
          <w:sz w:val="28"/>
          <w:szCs w:val="28"/>
        </w:rPr>
        <w:t>е</w:t>
      </w:r>
    </w:p>
    <w:p w:rsidR="00EB284F" w:rsidRPr="00225B42" w:rsidRDefault="00EB284F" w:rsidP="00CE3738">
      <w:pPr>
        <w:shd w:val="clear" w:color="auto" w:fill="FFFFFF" w:themeFill="background1"/>
        <w:spacing w:after="0" w:line="240" w:lineRule="auto"/>
        <w:ind w:firstLine="709"/>
        <w:jc w:val="center"/>
        <w:rPr>
          <w:rFonts w:ascii="Times New Roman" w:hAnsi="Times New Roman" w:cs="Times New Roman"/>
          <w:b/>
          <w:sz w:val="24"/>
          <w:szCs w:val="24"/>
        </w:rPr>
      </w:pPr>
    </w:p>
    <w:p w:rsidR="006878FC" w:rsidRPr="00CE3738" w:rsidRDefault="006878FC" w:rsidP="00CE3738">
      <w:pPr>
        <w:shd w:val="clear" w:color="auto" w:fill="FFFFFF" w:themeFill="background1"/>
        <w:spacing w:after="0" w:line="240" w:lineRule="auto"/>
        <w:ind w:firstLine="709"/>
        <w:jc w:val="both"/>
        <w:rPr>
          <w:rFonts w:ascii="Times New Roman" w:eastAsia="Times New Roman" w:hAnsi="Times New Roman" w:cs="Times New Roman"/>
          <w:sz w:val="28"/>
          <w:szCs w:val="28"/>
          <w:lang w:eastAsia="en-US"/>
        </w:rPr>
      </w:pPr>
      <w:r w:rsidRPr="00CE3738">
        <w:rPr>
          <w:rFonts w:ascii="Times New Roman" w:eastAsia="Times New Roman" w:hAnsi="Times New Roman" w:cs="Times New Roman"/>
          <w:sz w:val="28"/>
          <w:szCs w:val="28"/>
          <w:lang w:eastAsia="en-US"/>
        </w:rPr>
        <w:t>Основой опосредованной профилактики негативных социальных явлений в подростковой среде является организация содержательного досуга несовершеннолетних по месту жительства, вовлечение их в студии, кружки, секции, клубы по интересам.</w:t>
      </w:r>
    </w:p>
    <w:p w:rsidR="00830A31" w:rsidRPr="00CE3738" w:rsidRDefault="006878F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Значительная роль в организации досуга детской и молодежной аудитории принадлежит организациям дополнительного образования кружковой направленности</w:t>
      </w:r>
      <w:r w:rsidR="00830A31" w:rsidRPr="00CE3738">
        <w:rPr>
          <w:rFonts w:ascii="Times New Roman" w:hAnsi="Times New Roman" w:cs="Times New Roman"/>
          <w:sz w:val="28"/>
          <w:szCs w:val="28"/>
        </w:rPr>
        <w:t>.</w:t>
      </w:r>
    </w:p>
    <w:p w:rsidR="006878FC" w:rsidRPr="00CE3738" w:rsidRDefault="006878F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Наряду с организациями дополнительного образования, организацией досуга подрастающего поколения </w:t>
      </w:r>
      <w:r w:rsidR="00B747D4">
        <w:rPr>
          <w:rFonts w:ascii="Times New Roman" w:hAnsi="Times New Roman" w:cs="Times New Roman"/>
          <w:sz w:val="28"/>
          <w:szCs w:val="28"/>
        </w:rPr>
        <w:t>р</w:t>
      </w:r>
      <w:r w:rsidRPr="00CE3738">
        <w:rPr>
          <w:rFonts w:ascii="Times New Roman" w:hAnsi="Times New Roman" w:cs="Times New Roman"/>
          <w:sz w:val="28"/>
          <w:szCs w:val="28"/>
        </w:rPr>
        <w:t>еспублики также занимаются  учреждения культуры клубного типа, основными задачами которых являются</w:t>
      </w:r>
      <w:r w:rsidR="00744831">
        <w:rPr>
          <w:rFonts w:ascii="Times New Roman" w:hAnsi="Times New Roman" w:cs="Times New Roman"/>
          <w:sz w:val="28"/>
          <w:szCs w:val="28"/>
        </w:rPr>
        <w:t xml:space="preserve"> </w:t>
      </w:r>
      <w:r w:rsidRPr="00CE3738">
        <w:rPr>
          <w:rFonts w:ascii="Times New Roman" w:hAnsi="Times New Roman" w:cs="Times New Roman"/>
          <w:sz w:val="28"/>
          <w:szCs w:val="28"/>
        </w:rPr>
        <w:t xml:space="preserve">воспитание гармонично развитой личности с активной жизненной позицией, формирование эстетического вкуса и обеспечение досуга путем привлечения населения в качестве участников клубных </w:t>
      </w:r>
      <w:proofErr w:type="gramStart"/>
      <w:r w:rsidRPr="00CE3738">
        <w:rPr>
          <w:rFonts w:ascii="Times New Roman" w:hAnsi="Times New Roman" w:cs="Times New Roman"/>
          <w:sz w:val="28"/>
          <w:szCs w:val="28"/>
        </w:rPr>
        <w:t>формирований</w:t>
      </w:r>
      <w:proofErr w:type="gramEnd"/>
      <w:r w:rsidRPr="00CE3738">
        <w:rPr>
          <w:rFonts w:ascii="Times New Roman" w:hAnsi="Times New Roman" w:cs="Times New Roman"/>
          <w:sz w:val="28"/>
          <w:szCs w:val="28"/>
        </w:rPr>
        <w:t xml:space="preserve"> а также путем качественной организации и проведения культурно-массовых мероприятий для всех социальных и возрастных категорий населения. </w:t>
      </w:r>
    </w:p>
    <w:p w:rsidR="00260A2B" w:rsidRPr="00EB284F" w:rsidRDefault="00B747D4" w:rsidP="00CE3738">
      <w:pPr>
        <w:shd w:val="clear" w:color="auto" w:fill="FFFFFF" w:themeFill="background1"/>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260A2B" w:rsidRPr="00CE3738">
        <w:rPr>
          <w:rFonts w:ascii="Times New Roman" w:hAnsi="Times New Roman" w:cs="Times New Roman"/>
          <w:sz w:val="28"/>
          <w:szCs w:val="28"/>
        </w:rPr>
        <w:t xml:space="preserve">учреждениях культуры клубного типа: </w:t>
      </w:r>
      <w:proofErr w:type="gramStart"/>
      <w:r w:rsidR="00260A2B" w:rsidRPr="00CE3738">
        <w:rPr>
          <w:rFonts w:ascii="Times New Roman" w:hAnsi="Times New Roman" w:cs="Times New Roman"/>
          <w:sz w:val="28"/>
          <w:szCs w:val="28"/>
        </w:rPr>
        <w:t>Домах</w:t>
      </w:r>
      <w:proofErr w:type="gramEnd"/>
      <w:r w:rsidR="00260A2B" w:rsidRPr="00CE3738">
        <w:rPr>
          <w:rFonts w:ascii="Times New Roman" w:hAnsi="Times New Roman" w:cs="Times New Roman"/>
          <w:sz w:val="28"/>
          <w:szCs w:val="28"/>
        </w:rPr>
        <w:t xml:space="preserve"> культуры, Дворцах культуры, Клубах и </w:t>
      </w:r>
      <w:proofErr w:type="spellStart"/>
      <w:r w:rsidR="00260A2B" w:rsidRPr="00CE3738">
        <w:rPr>
          <w:rFonts w:ascii="Times New Roman" w:hAnsi="Times New Roman" w:cs="Times New Roman"/>
          <w:sz w:val="28"/>
          <w:szCs w:val="28"/>
        </w:rPr>
        <w:t>Культурно-досуговых</w:t>
      </w:r>
      <w:proofErr w:type="spellEnd"/>
      <w:r w:rsidR="00260A2B" w:rsidRPr="00CE3738">
        <w:rPr>
          <w:rFonts w:ascii="Times New Roman" w:hAnsi="Times New Roman" w:cs="Times New Roman"/>
          <w:sz w:val="28"/>
          <w:szCs w:val="28"/>
        </w:rPr>
        <w:t xml:space="preserve"> центрах работают клубные формирования, </w:t>
      </w:r>
      <w:r w:rsidR="00260A2B" w:rsidRPr="00CE3738">
        <w:rPr>
          <w:rFonts w:ascii="Times New Roman" w:hAnsi="Times New Roman" w:cs="Times New Roman"/>
          <w:bCs/>
          <w:sz w:val="28"/>
          <w:szCs w:val="28"/>
        </w:rPr>
        <w:t xml:space="preserve">деятельность которых направлена на развитие и реализацию </w:t>
      </w:r>
      <w:r w:rsidR="00260A2B" w:rsidRPr="00CE3738">
        <w:rPr>
          <w:rFonts w:ascii="Times New Roman" w:hAnsi="Times New Roman" w:cs="Times New Roman"/>
          <w:bCs/>
          <w:sz w:val="28"/>
          <w:szCs w:val="28"/>
        </w:rPr>
        <w:lastRenderedPageBreak/>
        <w:t xml:space="preserve">творческих способностей детей, удовлетворение их духовных и интеллектуальных интересов. </w:t>
      </w:r>
      <w:r w:rsidR="00260A2B" w:rsidRPr="00CE3738">
        <w:rPr>
          <w:rFonts w:ascii="Times New Roman" w:hAnsi="Times New Roman" w:cs="Times New Roman"/>
          <w:sz w:val="28"/>
          <w:szCs w:val="28"/>
        </w:rPr>
        <w:t xml:space="preserve">В 2016 году </w:t>
      </w:r>
      <w:r>
        <w:rPr>
          <w:rFonts w:ascii="Times New Roman" w:hAnsi="Times New Roman" w:cs="Times New Roman"/>
          <w:sz w:val="28"/>
          <w:szCs w:val="28"/>
        </w:rPr>
        <w:t>функционировали</w:t>
      </w:r>
      <w:r w:rsidR="00260A2B" w:rsidRPr="00EB284F">
        <w:rPr>
          <w:rFonts w:ascii="Times New Roman" w:hAnsi="Times New Roman" w:cs="Times New Roman"/>
          <w:sz w:val="28"/>
          <w:szCs w:val="28"/>
        </w:rPr>
        <w:t>116 учреждений  клубного типа</w:t>
      </w:r>
      <w:r>
        <w:rPr>
          <w:rFonts w:ascii="Times New Roman" w:hAnsi="Times New Roman" w:cs="Times New Roman"/>
          <w:sz w:val="28"/>
          <w:szCs w:val="28"/>
        </w:rPr>
        <w:t xml:space="preserve"> и</w:t>
      </w:r>
      <w:r w:rsidR="00260A2B" w:rsidRPr="00EB284F">
        <w:rPr>
          <w:rFonts w:ascii="Times New Roman" w:hAnsi="Times New Roman" w:cs="Times New Roman"/>
          <w:bCs/>
          <w:sz w:val="28"/>
          <w:szCs w:val="28"/>
        </w:rPr>
        <w:t xml:space="preserve">466 клубных формирований, в которых занималось 6049 детей по различным направлениям деятельности: </w:t>
      </w:r>
      <w:r w:rsidR="00260A2B" w:rsidRPr="00EB284F">
        <w:rPr>
          <w:rFonts w:ascii="Times New Roman" w:hAnsi="Times New Roman" w:cs="Times New Roman"/>
          <w:sz w:val="28"/>
          <w:szCs w:val="28"/>
        </w:rPr>
        <w:t>вокальные коллективы, театральные, хореографические, цирковые, коллективы декоративно-прикладного творчества  и др. Из них со званием «Образцовый» - 70, участников в них - 1572.</w:t>
      </w:r>
    </w:p>
    <w:p w:rsidR="00260A2B" w:rsidRPr="00EB284F" w:rsidRDefault="00260A2B" w:rsidP="00CE3738">
      <w:pPr>
        <w:shd w:val="clear" w:color="auto" w:fill="FFFFFF" w:themeFill="background1"/>
        <w:spacing w:after="0" w:line="240" w:lineRule="auto"/>
        <w:ind w:firstLine="709"/>
        <w:jc w:val="both"/>
        <w:rPr>
          <w:rFonts w:ascii="Times New Roman" w:hAnsi="Times New Roman" w:cs="Times New Roman"/>
          <w:sz w:val="28"/>
          <w:szCs w:val="28"/>
        </w:rPr>
      </w:pPr>
      <w:proofErr w:type="gramStart"/>
      <w:r w:rsidRPr="00EB284F">
        <w:rPr>
          <w:rFonts w:ascii="Times New Roman" w:hAnsi="Times New Roman" w:cs="Times New Roman"/>
          <w:sz w:val="28"/>
          <w:szCs w:val="28"/>
        </w:rPr>
        <w:t>В течение года организовано и проведено 5 080 тысяч мероприятий, в городской местности – 1387, в сельской – 3693, обслужено более 700 тыс. детей и подростков.</w:t>
      </w:r>
      <w:proofErr w:type="gramEnd"/>
    </w:p>
    <w:p w:rsidR="00260A2B" w:rsidRPr="00CE3738" w:rsidRDefault="00260A2B"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Популярностью у детей и подростков пользуются такие клубные формы как  </w:t>
      </w:r>
      <w:proofErr w:type="spellStart"/>
      <w:r w:rsidRPr="00CE3738">
        <w:rPr>
          <w:rFonts w:ascii="Times New Roman" w:hAnsi="Times New Roman" w:cs="Times New Roman"/>
          <w:sz w:val="28"/>
          <w:szCs w:val="28"/>
        </w:rPr>
        <w:t>конкурсно-развлекательные</w:t>
      </w:r>
      <w:proofErr w:type="spellEnd"/>
      <w:r w:rsidRPr="00CE3738">
        <w:rPr>
          <w:rFonts w:ascii="Times New Roman" w:hAnsi="Times New Roman" w:cs="Times New Roman"/>
          <w:sz w:val="28"/>
          <w:szCs w:val="28"/>
        </w:rPr>
        <w:t xml:space="preserve">, игровые программы, детские утренники. </w:t>
      </w:r>
    </w:p>
    <w:p w:rsidR="00260A2B" w:rsidRPr="00CE3738" w:rsidRDefault="00260A2B"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Значительную роль в детском досуге играют государственные учреждения это: </w:t>
      </w:r>
    </w:p>
    <w:p w:rsidR="00260A2B" w:rsidRPr="00CE3738" w:rsidRDefault="00260A2B"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 Приднестровский государственный театр драмы и комедии им.                             Н.С. </w:t>
      </w:r>
      <w:proofErr w:type="spellStart"/>
      <w:r w:rsidRPr="00CE3738">
        <w:rPr>
          <w:rFonts w:ascii="Times New Roman" w:hAnsi="Times New Roman" w:cs="Times New Roman"/>
          <w:sz w:val="28"/>
          <w:szCs w:val="28"/>
        </w:rPr>
        <w:t>Аронецкой</w:t>
      </w:r>
      <w:proofErr w:type="spellEnd"/>
      <w:r w:rsidRPr="00CE3738">
        <w:rPr>
          <w:rFonts w:ascii="Times New Roman" w:hAnsi="Times New Roman" w:cs="Times New Roman"/>
          <w:sz w:val="28"/>
          <w:szCs w:val="28"/>
        </w:rPr>
        <w:t>;</w:t>
      </w:r>
    </w:p>
    <w:p w:rsidR="00260A2B" w:rsidRPr="00CE3738" w:rsidRDefault="00260A2B"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Приднестровский Государственный культурный центр «Дворец Республики»;</w:t>
      </w:r>
    </w:p>
    <w:p w:rsidR="00260A2B" w:rsidRPr="00CE3738" w:rsidRDefault="00260A2B"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 Республиканский </w:t>
      </w:r>
      <w:proofErr w:type="spellStart"/>
      <w:r w:rsidRPr="00CE3738">
        <w:rPr>
          <w:rFonts w:ascii="Times New Roman" w:hAnsi="Times New Roman" w:cs="Times New Roman"/>
          <w:sz w:val="28"/>
          <w:szCs w:val="28"/>
        </w:rPr>
        <w:t>киновидеоцентр</w:t>
      </w:r>
      <w:proofErr w:type="spellEnd"/>
      <w:r w:rsidRPr="00CE3738">
        <w:rPr>
          <w:rFonts w:ascii="Times New Roman" w:hAnsi="Times New Roman" w:cs="Times New Roman"/>
          <w:sz w:val="28"/>
          <w:szCs w:val="28"/>
        </w:rPr>
        <w:t xml:space="preserve"> (Киноконцертный комплекс «Тирасполь»);</w:t>
      </w:r>
    </w:p>
    <w:p w:rsidR="00260A2B" w:rsidRPr="00CE3738" w:rsidRDefault="00260A2B"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Приднестровский государственный художественный музей.</w:t>
      </w:r>
    </w:p>
    <w:p w:rsidR="00260A2B" w:rsidRPr="00CE3738" w:rsidRDefault="00260A2B"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За 2016 год  данными учреждениями было проведено  5650 мероприятий для детской аудитории, обслужено 114608 зрителей. </w:t>
      </w:r>
    </w:p>
    <w:p w:rsidR="00260A2B" w:rsidRPr="00CE3738" w:rsidRDefault="00260A2B" w:rsidP="00CE3738">
      <w:pPr>
        <w:shd w:val="clear" w:color="auto" w:fill="FFFFFF" w:themeFill="background1"/>
        <w:spacing w:after="0" w:line="240" w:lineRule="auto"/>
        <w:ind w:firstLine="709"/>
        <w:jc w:val="both"/>
        <w:rPr>
          <w:rFonts w:ascii="Times New Roman" w:hAnsi="Times New Roman" w:cs="Times New Roman"/>
          <w:color w:val="000000"/>
          <w:sz w:val="28"/>
          <w:szCs w:val="28"/>
          <w:shd w:val="clear" w:color="auto" w:fill="FFFFFF"/>
        </w:rPr>
      </w:pPr>
      <w:r w:rsidRPr="00CE3738">
        <w:rPr>
          <w:rFonts w:ascii="Times New Roman" w:hAnsi="Times New Roman" w:cs="Times New Roman"/>
          <w:sz w:val="28"/>
          <w:szCs w:val="28"/>
        </w:rPr>
        <w:t>Наиболее масштабным проектом для</w:t>
      </w:r>
      <w:r w:rsidR="00744831">
        <w:rPr>
          <w:rFonts w:ascii="Times New Roman" w:hAnsi="Times New Roman" w:cs="Times New Roman"/>
          <w:sz w:val="28"/>
          <w:szCs w:val="28"/>
        </w:rPr>
        <w:t xml:space="preserve"> </w:t>
      </w:r>
      <w:r w:rsidRPr="00CE3738">
        <w:rPr>
          <w:rFonts w:ascii="Times New Roman" w:hAnsi="Times New Roman" w:cs="Times New Roman"/>
          <w:color w:val="000000"/>
          <w:sz w:val="28"/>
          <w:szCs w:val="28"/>
          <w:shd w:val="clear" w:color="auto" w:fill="FFFFFF"/>
        </w:rPr>
        <w:t xml:space="preserve">детской аудитории является традиционная  </w:t>
      </w:r>
      <w:proofErr w:type="spellStart"/>
      <w:r w:rsidRPr="00CE3738">
        <w:rPr>
          <w:rFonts w:ascii="Times New Roman" w:hAnsi="Times New Roman" w:cs="Times New Roman"/>
          <w:color w:val="000000"/>
          <w:sz w:val="28"/>
          <w:szCs w:val="28"/>
          <w:shd w:val="clear" w:color="auto" w:fill="FFFFFF"/>
        </w:rPr>
        <w:t>конкурсно-познавательная</w:t>
      </w:r>
      <w:proofErr w:type="spellEnd"/>
      <w:r w:rsidRPr="00CE3738">
        <w:rPr>
          <w:rFonts w:ascii="Times New Roman" w:hAnsi="Times New Roman" w:cs="Times New Roman"/>
          <w:color w:val="000000"/>
          <w:sz w:val="28"/>
          <w:szCs w:val="28"/>
          <w:shd w:val="clear" w:color="auto" w:fill="FFFFFF"/>
        </w:rPr>
        <w:t xml:space="preserve"> программа «Театр глазами молодых»,  организаторами которой является </w:t>
      </w:r>
      <w:r w:rsidRPr="00CE3738">
        <w:rPr>
          <w:rFonts w:ascii="Times New Roman" w:hAnsi="Times New Roman" w:cs="Times New Roman"/>
          <w:sz w:val="28"/>
          <w:szCs w:val="28"/>
        </w:rPr>
        <w:t xml:space="preserve">Приднестровский государственный театр  драмы и комедии   им. Н. С.  </w:t>
      </w:r>
      <w:proofErr w:type="spellStart"/>
      <w:r w:rsidRPr="00CE3738">
        <w:rPr>
          <w:rFonts w:ascii="Times New Roman" w:hAnsi="Times New Roman" w:cs="Times New Roman"/>
          <w:sz w:val="28"/>
          <w:szCs w:val="28"/>
        </w:rPr>
        <w:t>Аронецкой</w:t>
      </w:r>
      <w:proofErr w:type="spellEnd"/>
      <w:r w:rsidRPr="00CE3738">
        <w:rPr>
          <w:rFonts w:ascii="Times New Roman" w:hAnsi="Times New Roman" w:cs="Times New Roman"/>
          <w:color w:val="000000"/>
          <w:sz w:val="28"/>
          <w:szCs w:val="28"/>
          <w:shd w:val="clear" w:color="auto" w:fill="FFFFFF"/>
        </w:rPr>
        <w:t>. В рамках программы театр побывал в го</w:t>
      </w:r>
      <w:r w:rsidR="00EB284F">
        <w:rPr>
          <w:rFonts w:ascii="Times New Roman" w:hAnsi="Times New Roman" w:cs="Times New Roman"/>
          <w:color w:val="000000"/>
          <w:sz w:val="28"/>
          <w:szCs w:val="28"/>
          <w:shd w:val="clear" w:color="auto" w:fill="FFFFFF"/>
        </w:rPr>
        <w:t xml:space="preserve">родах республики </w:t>
      </w:r>
      <w:r w:rsidRPr="00CE3738">
        <w:rPr>
          <w:rFonts w:ascii="Times New Roman" w:hAnsi="Times New Roman" w:cs="Times New Roman"/>
          <w:color w:val="000000"/>
          <w:sz w:val="28"/>
          <w:szCs w:val="28"/>
          <w:shd w:val="clear" w:color="auto" w:fill="FFFFFF"/>
        </w:rPr>
        <w:t>Рыбница,</w:t>
      </w:r>
      <w:r w:rsidR="00744831">
        <w:rPr>
          <w:rFonts w:ascii="Times New Roman" w:hAnsi="Times New Roman" w:cs="Times New Roman"/>
          <w:color w:val="000000"/>
          <w:sz w:val="28"/>
          <w:szCs w:val="28"/>
          <w:shd w:val="clear" w:color="auto" w:fill="FFFFFF"/>
        </w:rPr>
        <w:t xml:space="preserve"> </w:t>
      </w:r>
      <w:r w:rsidRPr="00CE3738">
        <w:rPr>
          <w:rFonts w:ascii="Times New Roman" w:hAnsi="Times New Roman" w:cs="Times New Roman"/>
          <w:color w:val="000000"/>
          <w:sz w:val="28"/>
          <w:szCs w:val="28"/>
          <w:shd w:val="clear" w:color="auto" w:fill="FFFFFF"/>
        </w:rPr>
        <w:t xml:space="preserve">Дубоссары, Григориополь и </w:t>
      </w:r>
      <w:proofErr w:type="spellStart"/>
      <w:r w:rsidRPr="00CE3738">
        <w:rPr>
          <w:rFonts w:ascii="Times New Roman" w:hAnsi="Times New Roman" w:cs="Times New Roman"/>
          <w:color w:val="000000"/>
          <w:sz w:val="28"/>
          <w:szCs w:val="28"/>
          <w:shd w:val="clear" w:color="auto" w:fill="FFFFFF"/>
        </w:rPr>
        <w:t>Слободзея</w:t>
      </w:r>
      <w:proofErr w:type="spellEnd"/>
      <w:r w:rsidRPr="00CE3738">
        <w:rPr>
          <w:rFonts w:ascii="Times New Roman" w:hAnsi="Times New Roman" w:cs="Times New Roman"/>
          <w:color w:val="000000"/>
          <w:sz w:val="28"/>
          <w:szCs w:val="28"/>
          <w:shd w:val="clear" w:color="auto" w:fill="FFFFFF"/>
        </w:rPr>
        <w:t>. Юным зрителям представлены спектакли: «Жили-были» (авт</w:t>
      </w:r>
      <w:r w:rsidR="00EB284F">
        <w:rPr>
          <w:rFonts w:ascii="Times New Roman" w:hAnsi="Times New Roman" w:cs="Times New Roman"/>
          <w:color w:val="000000"/>
          <w:sz w:val="28"/>
          <w:szCs w:val="28"/>
          <w:shd w:val="clear" w:color="auto" w:fill="FFFFFF"/>
        </w:rPr>
        <w:t>ор</w:t>
      </w:r>
      <w:r w:rsidRPr="00CE3738">
        <w:rPr>
          <w:rFonts w:ascii="Times New Roman" w:hAnsi="Times New Roman" w:cs="Times New Roman"/>
          <w:color w:val="000000"/>
          <w:sz w:val="28"/>
          <w:szCs w:val="28"/>
          <w:shd w:val="clear" w:color="auto" w:fill="FFFFFF"/>
        </w:rPr>
        <w:t xml:space="preserve"> инсценировки и постановки О.Прохорова), «В молчании» (реж</w:t>
      </w:r>
      <w:r w:rsidR="00EB284F">
        <w:rPr>
          <w:rFonts w:ascii="Times New Roman" w:hAnsi="Times New Roman" w:cs="Times New Roman"/>
          <w:color w:val="000000"/>
          <w:sz w:val="28"/>
          <w:szCs w:val="28"/>
          <w:shd w:val="clear" w:color="auto" w:fill="FFFFFF"/>
        </w:rPr>
        <w:t>иссер</w:t>
      </w:r>
      <w:r w:rsidRPr="00CE3738">
        <w:rPr>
          <w:rFonts w:ascii="Times New Roman" w:hAnsi="Times New Roman" w:cs="Times New Roman"/>
          <w:color w:val="000000"/>
          <w:sz w:val="28"/>
          <w:szCs w:val="28"/>
          <w:shd w:val="clear" w:color="auto" w:fill="FFFFFF"/>
        </w:rPr>
        <w:t xml:space="preserve"> </w:t>
      </w:r>
      <w:proofErr w:type="spellStart"/>
      <w:r w:rsidRPr="00CE3738">
        <w:rPr>
          <w:rFonts w:ascii="Times New Roman" w:hAnsi="Times New Roman" w:cs="Times New Roman"/>
          <w:color w:val="000000"/>
          <w:sz w:val="28"/>
          <w:szCs w:val="28"/>
          <w:shd w:val="clear" w:color="auto" w:fill="FFFFFF"/>
        </w:rPr>
        <w:t>Д.Ахмадиев</w:t>
      </w:r>
      <w:proofErr w:type="spellEnd"/>
      <w:r w:rsidRPr="00CE3738">
        <w:rPr>
          <w:rFonts w:ascii="Times New Roman" w:hAnsi="Times New Roman" w:cs="Times New Roman"/>
          <w:color w:val="000000"/>
          <w:sz w:val="28"/>
          <w:szCs w:val="28"/>
          <w:shd w:val="clear" w:color="auto" w:fill="FFFFFF"/>
        </w:rPr>
        <w:t>), спектакль «Женитьба» (авт</w:t>
      </w:r>
      <w:r w:rsidR="00EB284F">
        <w:rPr>
          <w:rFonts w:ascii="Times New Roman" w:hAnsi="Times New Roman" w:cs="Times New Roman"/>
          <w:color w:val="000000"/>
          <w:sz w:val="28"/>
          <w:szCs w:val="28"/>
          <w:shd w:val="clear" w:color="auto" w:fill="FFFFFF"/>
        </w:rPr>
        <w:t xml:space="preserve">ор </w:t>
      </w:r>
      <w:r w:rsidRPr="00CE3738">
        <w:rPr>
          <w:rFonts w:ascii="Times New Roman" w:hAnsi="Times New Roman" w:cs="Times New Roman"/>
          <w:color w:val="000000"/>
          <w:sz w:val="28"/>
          <w:szCs w:val="28"/>
          <w:shd w:val="clear" w:color="auto" w:fill="FFFFFF"/>
        </w:rPr>
        <w:t>Н.Гоголь, реж</w:t>
      </w:r>
      <w:r w:rsidR="00EB284F">
        <w:rPr>
          <w:rFonts w:ascii="Times New Roman" w:hAnsi="Times New Roman" w:cs="Times New Roman"/>
          <w:color w:val="000000"/>
          <w:sz w:val="28"/>
          <w:szCs w:val="28"/>
          <w:shd w:val="clear" w:color="auto" w:fill="FFFFFF"/>
        </w:rPr>
        <w:t>иссер</w:t>
      </w:r>
      <w:r w:rsidRPr="00CE3738">
        <w:rPr>
          <w:rFonts w:ascii="Times New Roman" w:hAnsi="Times New Roman" w:cs="Times New Roman"/>
          <w:color w:val="000000"/>
          <w:sz w:val="28"/>
          <w:szCs w:val="28"/>
          <w:shd w:val="clear" w:color="auto" w:fill="FFFFFF"/>
        </w:rPr>
        <w:t xml:space="preserve"> И.Малов), сказка «Кот в сапогах», </w:t>
      </w:r>
      <w:r w:rsidR="00980DE6">
        <w:rPr>
          <w:rFonts w:ascii="Times New Roman" w:hAnsi="Times New Roman" w:cs="Times New Roman"/>
          <w:color w:val="000000"/>
          <w:sz w:val="28"/>
          <w:szCs w:val="28"/>
          <w:shd w:val="clear" w:color="auto" w:fill="FFFFFF"/>
        </w:rPr>
        <w:t>«</w:t>
      </w:r>
      <w:r w:rsidRPr="00CE3738">
        <w:rPr>
          <w:rFonts w:ascii="Times New Roman" w:hAnsi="Times New Roman" w:cs="Times New Roman"/>
          <w:color w:val="000000"/>
          <w:sz w:val="28"/>
          <w:szCs w:val="28"/>
          <w:shd w:val="clear" w:color="auto" w:fill="FFFFFF"/>
        </w:rPr>
        <w:t>Необыкновенные сказки обыкновенного волшебника» (реж</w:t>
      </w:r>
      <w:r w:rsidR="00EB284F">
        <w:rPr>
          <w:rFonts w:ascii="Times New Roman" w:hAnsi="Times New Roman" w:cs="Times New Roman"/>
          <w:color w:val="000000"/>
          <w:sz w:val="28"/>
          <w:szCs w:val="28"/>
          <w:shd w:val="clear" w:color="auto" w:fill="FFFFFF"/>
        </w:rPr>
        <w:t xml:space="preserve">иссер </w:t>
      </w:r>
      <w:r w:rsidRPr="00CE3738">
        <w:rPr>
          <w:rFonts w:ascii="Times New Roman" w:hAnsi="Times New Roman" w:cs="Times New Roman"/>
          <w:color w:val="000000"/>
          <w:sz w:val="28"/>
          <w:szCs w:val="28"/>
          <w:shd w:val="clear" w:color="auto" w:fill="FFFFFF"/>
        </w:rPr>
        <w:t>Заслуженная артистка П</w:t>
      </w:r>
      <w:r w:rsidR="00EB284F">
        <w:rPr>
          <w:rFonts w:ascii="Times New Roman" w:hAnsi="Times New Roman" w:cs="Times New Roman"/>
          <w:color w:val="000000"/>
          <w:sz w:val="28"/>
          <w:szCs w:val="28"/>
          <w:shd w:val="clear" w:color="auto" w:fill="FFFFFF"/>
        </w:rPr>
        <w:t xml:space="preserve">риднестровской </w:t>
      </w:r>
      <w:r w:rsidRPr="00CE3738">
        <w:rPr>
          <w:rFonts w:ascii="Times New Roman" w:hAnsi="Times New Roman" w:cs="Times New Roman"/>
          <w:color w:val="000000"/>
          <w:sz w:val="28"/>
          <w:szCs w:val="28"/>
          <w:shd w:val="clear" w:color="auto" w:fill="FFFFFF"/>
        </w:rPr>
        <w:t>М</w:t>
      </w:r>
      <w:r w:rsidR="00EB284F">
        <w:rPr>
          <w:rFonts w:ascii="Times New Roman" w:hAnsi="Times New Roman" w:cs="Times New Roman"/>
          <w:color w:val="000000"/>
          <w:sz w:val="28"/>
          <w:szCs w:val="28"/>
          <w:shd w:val="clear" w:color="auto" w:fill="FFFFFF"/>
        </w:rPr>
        <w:t xml:space="preserve">олдавской </w:t>
      </w:r>
      <w:r w:rsidRPr="00CE3738">
        <w:rPr>
          <w:rFonts w:ascii="Times New Roman" w:hAnsi="Times New Roman" w:cs="Times New Roman"/>
          <w:color w:val="000000"/>
          <w:sz w:val="28"/>
          <w:szCs w:val="28"/>
          <w:shd w:val="clear" w:color="auto" w:fill="FFFFFF"/>
        </w:rPr>
        <w:t>Р</w:t>
      </w:r>
      <w:r w:rsidR="00EB284F">
        <w:rPr>
          <w:rFonts w:ascii="Times New Roman" w:hAnsi="Times New Roman" w:cs="Times New Roman"/>
          <w:color w:val="000000"/>
          <w:sz w:val="28"/>
          <w:szCs w:val="28"/>
          <w:shd w:val="clear" w:color="auto" w:fill="FFFFFF"/>
        </w:rPr>
        <w:t>еспублики</w:t>
      </w:r>
      <w:r w:rsidRPr="00CE3738">
        <w:rPr>
          <w:rFonts w:ascii="Times New Roman" w:hAnsi="Times New Roman" w:cs="Times New Roman"/>
          <w:color w:val="000000"/>
          <w:sz w:val="28"/>
          <w:szCs w:val="28"/>
          <w:shd w:val="clear" w:color="auto" w:fill="FFFFFF"/>
        </w:rPr>
        <w:t xml:space="preserve"> О.Прохорова), спектакль «Ледяной ключик» (автор Е.Зубов, реж</w:t>
      </w:r>
      <w:r w:rsidR="00EB284F">
        <w:rPr>
          <w:rFonts w:ascii="Times New Roman" w:hAnsi="Times New Roman" w:cs="Times New Roman"/>
          <w:color w:val="000000"/>
          <w:sz w:val="28"/>
          <w:szCs w:val="28"/>
          <w:shd w:val="clear" w:color="auto" w:fill="FFFFFF"/>
        </w:rPr>
        <w:t xml:space="preserve">иссер </w:t>
      </w:r>
      <w:proofErr w:type="spellStart"/>
      <w:r w:rsidRPr="00CE3738">
        <w:rPr>
          <w:rFonts w:ascii="Times New Roman" w:hAnsi="Times New Roman" w:cs="Times New Roman"/>
          <w:color w:val="000000"/>
          <w:sz w:val="28"/>
          <w:szCs w:val="28"/>
          <w:shd w:val="clear" w:color="auto" w:fill="FFFFFF"/>
        </w:rPr>
        <w:t>Д.Ахмадиев</w:t>
      </w:r>
      <w:proofErr w:type="spellEnd"/>
      <w:r w:rsidRPr="00CE3738">
        <w:rPr>
          <w:rFonts w:ascii="Times New Roman" w:hAnsi="Times New Roman" w:cs="Times New Roman"/>
          <w:color w:val="000000"/>
          <w:sz w:val="28"/>
          <w:szCs w:val="28"/>
          <w:shd w:val="clear" w:color="auto" w:fill="FFFFFF"/>
        </w:rPr>
        <w:t xml:space="preserve">).  </w:t>
      </w:r>
    </w:p>
    <w:p w:rsidR="00260A2B" w:rsidRPr="00CE3738" w:rsidRDefault="00260A2B"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В 2016 году Государственным культурным центром «Дворец Республики» организованы и проведены мероприятия для детской аудитории: новогоднее представление «Новый год в Цветочном городе», симфонические концерты «Юные </w:t>
      </w:r>
      <w:r w:rsidRPr="00CE3738">
        <w:rPr>
          <w:rStyle w:val="1f0"/>
          <w:rFonts w:cs="Times New Roman"/>
          <w:color w:val="000000"/>
          <w:sz w:val="28"/>
          <w:szCs w:val="28"/>
        </w:rPr>
        <w:t>таланты Приднестровья», к</w:t>
      </w:r>
      <w:r w:rsidRPr="00CE3738">
        <w:rPr>
          <w:rFonts w:ascii="Times New Roman" w:hAnsi="Times New Roman" w:cs="Times New Roman"/>
          <w:sz w:val="28"/>
          <w:szCs w:val="28"/>
        </w:rPr>
        <w:t>онцерт «Праздник в Цветочном городе», посвященный Международному Дню защиты детей и др.</w:t>
      </w:r>
    </w:p>
    <w:p w:rsidR="00260A2B" w:rsidRPr="00CE3738" w:rsidRDefault="00260A2B"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Используя инновационные музейные формы, Приднестровский государственный художественный музей вносит вклад в воспитание подрастающего поколения новыми проектами такими как: </w:t>
      </w:r>
      <w:r w:rsidRPr="00CE3738">
        <w:rPr>
          <w:rFonts w:ascii="Times New Roman" w:hAnsi="Times New Roman" w:cs="Times New Roman"/>
          <w:color w:val="000000"/>
          <w:sz w:val="28"/>
          <w:szCs w:val="28"/>
        </w:rPr>
        <w:t>«Волшебная мастерская»,</w:t>
      </w:r>
      <w:r w:rsidRPr="00CE3738">
        <w:rPr>
          <w:rFonts w:ascii="Times New Roman" w:hAnsi="Times New Roman" w:cs="Times New Roman"/>
          <w:sz w:val="28"/>
          <w:szCs w:val="28"/>
        </w:rPr>
        <w:t xml:space="preserve"> «</w:t>
      </w:r>
      <w:proofErr w:type="spellStart"/>
      <w:r w:rsidRPr="00CE3738">
        <w:rPr>
          <w:rFonts w:ascii="Times New Roman" w:hAnsi="Times New Roman" w:cs="Times New Roman"/>
          <w:sz w:val="28"/>
          <w:szCs w:val="28"/>
        </w:rPr>
        <w:t>АртЛандия</w:t>
      </w:r>
      <w:proofErr w:type="spellEnd"/>
      <w:r w:rsidRPr="00CE3738">
        <w:rPr>
          <w:rFonts w:ascii="Times New Roman" w:hAnsi="Times New Roman" w:cs="Times New Roman"/>
          <w:sz w:val="28"/>
          <w:szCs w:val="28"/>
        </w:rPr>
        <w:t>»,</w:t>
      </w:r>
      <w:r w:rsidRPr="00CE3738">
        <w:rPr>
          <w:rFonts w:ascii="Times New Roman" w:hAnsi="Times New Roman" w:cs="Times New Roman"/>
          <w:color w:val="000000"/>
          <w:sz w:val="28"/>
          <w:szCs w:val="28"/>
        </w:rPr>
        <w:t xml:space="preserve"> «В музей всей семьёй».</w:t>
      </w:r>
    </w:p>
    <w:p w:rsidR="00260A2B" w:rsidRPr="00CE3738" w:rsidRDefault="00260A2B"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bCs/>
          <w:sz w:val="28"/>
          <w:szCs w:val="28"/>
        </w:rPr>
        <w:t xml:space="preserve">В течение года Республиканский  </w:t>
      </w:r>
      <w:proofErr w:type="spellStart"/>
      <w:r w:rsidRPr="00CE3738">
        <w:rPr>
          <w:rFonts w:ascii="Times New Roman" w:hAnsi="Times New Roman" w:cs="Times New Roman"/>
          <w:bCs/>
          <w:sz w:val="28"/>
          <w:szCs w:val="28"/>
        </w:rPr>
        <w:t>киновидеоцентр</w:t>
      </w:r>
      <w:proofErr w:type="spellEnd"/>
      <w:r w:rsidRPr="00CE3738">
        <w:rPr>
          <w:rFonts w:ascii="Times New Roman" w:hAnsi="Times New Roman" w:cs="Times New Roman"/>
          <w:bCs/>
          <w:sz w:val="28"/>
          <w:szCs w:val="28"/>
        </w:rPr>
        <w:t xml:space="preserve"> осуществляет показ детских фильмов.</w:t>
      </w:r>
      <w:r w:rsidRPr="00CE3738">
        <w:rPr>
          <w:rFonts w:ascii="Times New Roman" w:hAnsi="Times New Roman" w:cs="Times New Roman"/>
          <w:sz w:val="28"/>
          <w:szCs w:val="28"/>
        </w:rPr>
        <w:t xml:space="preserve"> Особое внимание уделяется работе с детьми в период осенних, зимних и летних каникул (школьные лагерные площадки). </w:t>
      </w:r>
    </w:p>
    <w:p w:rsidR="00260A2B" w:rsidRPr="00CE3738" w:rsidRDefault="00260A2B" w:rsidP="00CE3738">
      <w:pPr>
        <w:shd w:val="clear" w:color="auto" w:fill="FFFFFF" w:themeFill="background1"/>
        <w:spacing w:after="0" w:line="240" w:lineRule="auto"/>
        <w:ind w:firstLine="709"/>
        <w:jc w:val="both"/>
        <w:rPr>
          <w:rFonts w:ascii="Times New Roman" w:hAnsi="Times New Roman" w:cs="Times New Roman"/>
          <w:bCs/>
          <w:sz w:val="28"/>
          <w:szCs w:val="28"/>
        </w:rPr>
      </w:pPr>
      <w:r w:rsidRPr="00CE3738">
        <w:rPr>
          <w:rFonts w:ascii="Times New Roman" w:hAnsi="Times New Roman" w:cs="Times New Roman"/>
          <w:sz w:val="28"/>
          <w:szCs w:val="28"/>
        </w:rPr>
        <w:lastRenderedPageBreak/>
        <w:t>В дни школьных каникул демонстрировались фильмы для детей: «Аисты», «</w:t>
      </w:r>
      <w:proofErr w:type="spellStart"/>
      <w:r w:rsidRPr="00CE3738">
        <w:rPr>
          <w:rFonts w:ascii="Times New Roman" w:hAnsi="Times New Roman" w:cs="Times New Roman"/>
          <w:sz w:val="28"/>
          <w:szCs w:val="28"/>
        </w:rPr>
        <w:t>Моана</w:t>
      </w:r>
      <w:proofErr w:type="spellEnd"/>
      <w:r w:rsidRPr="00CE3738">
        <w:rPr>
          <w:rFonts w:ascii="Times New Roman" w:hAnsi="Times New Roman" w:cs="Times New Roman"/>
          <w:sz w:val="28"/>
          <w:szCs w:val="28"/>
        </w:rPr>
        <w:t>», «Тролли», «Снежная королева 3: Огонь и лед», «Три богатыря и Морской царь», «Тайная жизнь домашних животных» и др.</w:t>
      </w:r>
    </w:p>
    <w:p w:rsidR="00260A2B" w:rsidRPr="00CE3738" w:rsidRDefault="00564E5F" w:rsidP="00CE3738">
      <w:pPr>
        <w:shd w:val="clear" w:color="auto" w:fill="FFFFFF" w:themeFill="background1"/>
        <w:spacing w:after="0" w:line="240" w:lineRule="auto"/>
        <w:ind w:firstLine="709"/>
        <w:jc w:val="both"/>
        <w:rPr>
          <w:rFonts w:ascii="Times New Roman" w:hAnsi="Times New Roman" w:cs="Times New Roman"/>
          <w:bCs/>
          <w:sz w:val="28"/>
          <w:szCs w:val="28"/>
        </w:rPr>
      </w:pPr>
      <w:r w:rsidRPr="00CE3738">
        <w:rPr>
          <w:rFonts w:ascii="Times New Roman" w:hAnsi="Times New Roman" w:cs="Times New Roman"/>
          <w:bCs/>
          <w:sz w:val="28"/>
          <w:szCs w:val="28"/>
        </w:rPr>
        <w:t>В</w:t>
      </w:r>
      <w:r w:rsidR="00260A2B" w:rsidRPr="00CE3738">
        <w:rPr>
          <w:rFonts w:ascii="Times New Roman" w:hAnsi="Times New Roman" w:cs="Times New Roman"/>
          <w:bCs/>
          <w:sz w:val="28"/>
          <w:szCs w:val="28"/>
        </w:rPr>
        <w:t>се</w:t>
      </w:r>
      <w:r>
        <w:rPr>
          <w:rFonts w:ascii="Times New Roman" w:hAnsi="Times New Roman" w:cs="Times New Roman"/>
          <w:bCs/>
          <w:sz w:val="28"/>
          <w:szCs w:val="28"/>
        </w:rPr>
        <w:t xml:space="preserve"> г</w:t>
      </w:r>
      <w:r w:rsidR="00260A2B" w:rsidRPr="00CE3738">
        <w:rPr>
          <w:rFonts w:ascii="Times New Roman" w:hAnsi="Times New Roman" w:cs="Times New Roman"/>
          <w:bCs/>
          <w:sz w:val="28"/>
          <w:szCs w:val="28"/>
        </w:rPr>
        <w:t>осударственные учреждения культуры и искусства осуществляют  благотворительную деятельность и приглашают на мероприятия воспитанников детских домов и школ-интернатов; детей, находящихся под патронажем Благотворительного детского центра «Петрушка»; воспитанников «Республиканского учебно-воспитательного комплекса им А.С. Макаренко»; воспитанников «Тираспольского психоневрологического дома-интерната», детей-сирот, находящихся по</w:t>
      </w:r>
      <w:r w:rsidR="00287193">
        <w:rPr>
          <w:rFonts w:ascii="Times New Roman" w:hAnsi="Times New Roman" w:cs="Times New Roman"/>
          <w:bCs/>
          <w:sz w:val="28"/>
          <w:szCs w:val="28"/>
        </w:rPr>
        <w:t>д</w:t>
      </w:r>
      <w:r w:rsidR="00260A2B" w:rsidRPr="00CE3738">
        <w:rPr>
          <w:rFonts w:ascii="Times New Roman" w:hAnsi="Times New Roman" w:cs="Times New Roman"/>
          <w:bCs/>
          <w:sz w:val="28"/>
          <w:szCs w:val="28"/>
        </w:rPr>
        <w:t xml:space="preserve"> патронажем Благотворительного Фонда помощи детям «Детство детям»  </w:t>
      </w:r>
      <w:r>
        <w:rPr>
          <w:rFonts w:ascii="Times New Roman" w:hAnsi="Times New Roman" w:cs="Times New Roman"/>
          <w:bCs/>
          <w:sz w:val="28"/>
          <w:szCs w:val="28"/>
        </w:rPr>
        <w:t xml:space="preserve">и </w:t>
      </w:r>
      <w:r w:rsidR="00260A2B" w:rsidRPr="00CE3738">
        <w:rPr>
          <w:rFonts w:ascii="Times New Roman" w:hAnsi="Times New Roman" w:cs="Times New Roman"/>
          <w:bCs/>
          <w:sz w:val="28"/>
          <w:szCs w:val="28"/>
        </w:rPr>
        <w:t xml:space="preserve">др. </w:t>
      </w:r>
    </w:p>
    <w:p w:rsidR="006878FC" w:rsidRPr="00CE3738" w:rsidRDefault="006878F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Таким образом, учреждения культуры в течение года согласно творческим, постановочным и перспективным планам в обязательном порядке осуществляют работу по организации детского досуга, создают условия для творческой самореализации детей и выявления, наиболее талантливых  и одаренных для их профессиональной ориентации.</w:t>
      </w:r>
    </w:p>
    <w:p w:rsidR="00135679" w:rsidRPr="00CE3738" w:rsidRDefault="006878F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Отличительной особенностью организации досуга детей и подростков по месту жительства из неблагополучных, малообеспеченных, многодетных семей города Тирасполь является деятельность единственного в </w:t>
      </w:r>
      <w:r w:rsidR="00564E5F">
        <w:rPr>
          <w:rFonts w:ascii="Times New Roman" w:hAnsi="Times New Roman" w:cs="Times New Roman"/>
          <w:sz w:val="28"/>
          <w:szCs w:val="28"/>
        </w:rPr>
        <w:t>р</w:t>
      </w:r>
      <w:r w:rsidRPr="00CE3738">
        <w:rPr>
          <w:rFonts w:ascii="Times New Roman" w:hAnsi="Times New Roman" w:cs="Times New Roman"/>
          <w:sz w:val="28"/>
          <w:szCs w:val="28"/>
        </w:rPr>
        <w:t>еспублике специализированного учреждения, работающего по социально-педагогическому направлению МСУ «Центр социально-воспитательной работы»</w:t>
      </w:r>
      <w:r w:rsidR="00564E5F">
        <w:rPr>
          <w:rFonts w:ascii="Times New Roman" w:hAnsi="Times New Roman" w:cs="Times New Roman"/>
          <w:sz w:val="28"/>
          <w:szCs w:val="28"/>
        </w:rPr>
        <w:t xml:space="preserve">, </w:t>
      </w:r>
      <w:r w:rsidRPr="00CE3738">
        <w:rPr>
          <w:rFonts w:ascii="Times New Roman" w:hAnsi="Times New Roman" w:cs="Times New Roman"/>
          <w:sz w:val="28"/>
          <w:szCs w:val="28"/>
        </w:rPr>
        <w:t xml:space="preserve">филиалы которого расположены в каждом микрорайоне города: Кировском, </w:t>
      </w:r>
      <w:proofErr w:type="gramStart"/>
      <w:r w:rsidRPr="00CE3738">
        <w:rPr>
          <w:rFonts w:ascii="Times New Roman" w:hAnsi="Times New Roman" w:cs="Times New Roman"/>
          <w:sz w:val="28"/>
          <w:szCs w:val="28"/>
        </w:rPr>
        <w:t>Суворовском</w:t>
      </w:r>
      <w:proofErr w:type="gramEnd"/>
      <w:r w:rsidRPr="00CE3738">
        <w:rPr>
          <w:rFonts w:ascii="Times New Roman" w:hAnsi="Times New Roman" w:cs="Times New Roman"/>
          <w:sz w:val="28"/>
          <w:szCs w:val="28"/>
        </w:rPr>
        <w:t>, Октябрьском и Западном. Социально-педагогическая и организаторская деятельность предусматривает организацию доступного, интересного досуга населения, как индивидуального, так и группового, семейного и детского. Организовываются и проводятся мероприятия по следующим направлениям: культурно-эстетическо</w:t>
      </w:r>
      <w:r w:rsidR="00270AA5" w:rsidRPr="00CE3738">
        <w:rPr>
          <w:rFonts w:ascii="Times New Roman" w:hAnsi="Times New Roman" w:cs="Times New Roman"/>
          <w:sz w:val="28"/>
          <w:szCs w:val="28"/>
        </w:rPr>
        <w:t>е,</w:t>
      </w:r>
      <w:r w:rsidRPr="00CE3738">
        <w:rPr>
          <w:rFonts w:ascii="Times New Roman" w:hAnsi="Times New Roman" w:cs="Times New Roman"/>
          <w:sz w:val="28"/>
          <w:szCs w:val="28"/>
        </w:rPr>
        <w:t xml:space="preserve"> физкультурно-оздоровительно</w:t>
      </w:r>
      <w:r w:rsidR="00270AA5" w:rsidRPr="00CE3738">
        <w:rPr>
          <w:rFonts w:ascii="Times New Roman" w:hAnsi="Times New Roman" w:cs="Times New Roman"/>
          <w:sz w:val="28"/>
          <w:szCs w:val="28"/>
        </w:rPr>
        <w:t>е</w:t>
      </w:r>
      <w:r w:rsidRPr="00CE3738">
        <w:rPr>
          <w:rFonts w:ascii="Times New Roman" w:hAnsi="Times New Roman" w:cs="Times New Roman"/>
          <w:sz w:val="28"/>
          <w:szCs w:val="28"/>
        </w:rPr>
        <w:t>, патриотическо</w:t>
      </w:r>
      <w:r w:rsidR="00270AA5" w:rsidRPr="00CE3738">
        <w:rPr>
          <w:rFonts w:ascii="Times New Roman" w:hAnsi="Times New Roman" w:cs="Times New Roman"/>
          <w:sz w:val="28"/>
          <w:szCs w:val="28"/>
        </w:rPr>
        <w:t>е</w:t>
      </w:r>
      <w:r w:rsidRPr="00CE3738">
        <w:rPr>
          <w:rFonts w:ascii="Times New Roman" w:hAnsi="Times New Roman" w:cs="Times New Roman"/>
          <w:sz w:val="28"/>
          <w:szCs w:val="28"/>
        </w:rPr>
        <w:t>, экологическо</w:t>
      </w:r>
      <w:r w:rsidR="00270AA5" w:rsidRPr="00CE3738">
        <w:rPr>
          <w:rFonts w:ascii="Times New Roman" w:hAnsi="Times New Roman" w:cs="Times New Roman"/>
          <w:sz w:val="28"/>
          <w:szCs w:val="28"/>
        </w:rPr>
        <w:t>е</w:t>
      </w:r>
      <w:r w:rsidRPr="00CE3738">
        <w:rPr>
          <w:rFonts w:ascii="Times New Roman" w:hAnsi="Times New Roman" w:cs="Times New Roman"/>
          <w:sz w:val="28"/>
          <w:szCs w:val="28"/>
        </w:rPr>
        <w:t>, игрово</w:t>
      </w:r>
      <w:r w:rsidR="00270AA5" w:rsidRPr="00CE3738">
        <w:rPr>
          <w:rFonts w:ascii="Times New Roman" w:hAnsi="Times New Roman" w:cs="Times New Roman"/>
          <w:sz w:val="28"/>
          <w:szCs w:val="28"/>
        </w:rPr>
        <w:t xml:space="preserve">е, </w:t>
      </w:r>
      <w:r w:rsidRPr="00CE3738">
        <w:rPr>
          <w:rFonts w:ascii="Times New Roman" w:hAnsi="Times New Roman" w:cs="Times New Roman"/>
          <w:sz w:val="28"/>
          <w:szCs w:val="28"/>
        </w:rPr>
        <w:t>развлекательно</w:t>
      </w:r>
      <w:r w:rsidR="00270AA5" w:rsidRPr="00CE3738">
        <w:rPr>
          <w:rFonts w:ascii="Times New Roman" w:hAnsi="Times New Roman" w:cs="Times New Roman"/>
          <w:sz w:val="28"/>
          <w:szCs w:val="28"/>
        </w:rPr>
        <w:t>е</w:t>
      </w:r>
      <w:r w:rsidRPr="00CE3738">
        <w:rPr>
          <w:rFonts w:ascii="Times New Roman" w:hAnsi="Times New Roman" w:cs="Times New Roman"/>
          <w:sz w:val="28"/>
          <w:szCs w:val="28"/>
        </w:rPr>
        <w:t xml:space="preserve"> и трудово</w:t>
      </w:r>
      <w:r w:rsidR="00270AA5" w:rsidRPr="00CE3738">
        <w:rPr>
          <w:rFonts w:ascii="Times New Roman" w:hAnsi="Times New Roman" w:cs="Times New Roman"/>
          <w:sz w:val="28"/>
          <w:szCs w:val="28"/>
        </w:rPr>
        <w:t>е</w:t>
      </w:r>
      <w:r w:rsidRPr="00CE3738">
        <w:rPr>
          <w:rFonts w:ascii="Times New Roman" w:hAnsi="Times New Roman" w:cs="Times New Roman"/>
          <w:sz w:val="28"/>
          <w:szCs w:val="28"/>
        </w:rPr>
        <w:t>.</w:t>
      </w:r>
      <w:r w:rsidRPr="00CE3738">
        <w:rPr>
          <w:rFonts w:ascii="Times New Roman" w:hAnsi="Times New Roman" w:cs="Times New Roman"/>
          <w:sz w:val="28"/>
          <w:szCs w:val="28"/>
          <w:lang w:eastAsia="en-US"/>
        </w:rPr>
        <w:t xml:space="preserve"> Данные мероприятия проводятся с целью организации досуга жителей микрорайона, проведения информационно-рекламной кампании филиала, привлечения новых участников клубных формирований учреждения, взаимодействия с общественностью. </w:t>
      </w:r>
      <w:r w:rsidRPr="00CE3738">
        <w:rPr>
          <w:rFonts w:ascii="Times New Roman" w:hAnsi="Times New Roman" w:cs="Times New Roman"/>
          <w:sz w:val="28"/>
          <w:szCs w:val="28"/>
        </w:rPr>
        <w:t>В летний период на базе МСУ «Центр социально-воспитательной работы» функционир</w:t>
      </w:r>
      <w:r w:rsidR="001C0B44" w:rsidRPr="00CE3738">
        <w:rPr>
          <w:rFonts w:ascii="Times New Roman" w:hAnsi="Times New Roman" w:cs="Times New Roman"/>
          <w:sz w:val="28"/>
          <w:szCs w:val="28"/>
        </w:rPr>
        <w:t>овал</w:t>
      </w:r>
      <w:r w:rsidRPr="00CE3738">
        <w:rPr>
          <w:rFonts w:ascii="Times New Roman" w:hAnsi="Times New Roman" w:cs="Times New Roman"/>
          <w:sz w:val="28"/>
          <w:szCs w:val="28"/>
        </w:rPr>
        <w:t xml:space="preserve"> лагерь с дневным пребыванием детей из неблагополучных и многодетных семей</w:t>
      </w:r>
      <w:r w:rsidR="001C0B44" w:rsidRPr="00CE3738">
        <w:rPr>
          <w:rFonts w:ascii="Times New Roman" w:hAnsi="Times New Roman" w:cs="Times New Roman"/>
          <w:sz w:val="28"/>
          <w:szCs w:val="28"/>
        </w:rPr>
        <w:t xml:space="preserve"> на 50 мест</w:t>
      </w:r>
      <w:r w:rsidRPr="00CE3738">
        <w:rPr>
          <w:rFonts w:ascii="Times New Roman" w:hAnsi="Times New Roman" w:cs="Times New Roman"/>
          <w:sz w:val="28"/>
          <w:szCs w:val="28"/>
        </w:rPr>
        <w:t xml:space="preserve">. </w:t>
      </w:r>
    </w:p>
    <w:p w:rsidR="006878FC" w:rsidRPr="00CE3738" w:rsidRDefault="006878F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Летняя оздоровительная кампания 201</w:t>
      </w:r>
      <w:r w:rsidR="00555A4E" w:rsidRPr="00CE3738">
        <w:rPr>
          <w:rFonts w:ascii="Times New Roman" w:hAnsi="Times New Roman" w:cs="Times New Roman"/>
          <w:sz w:val="28"/>
          <w:szCs w:val="28"/>
        </w:rPr>
        <w:t>6</w:t>
      </w:r>
      <w:r w:rsidRPr="00CE3738">
        <w:rPr>
          <w:rFonts w:ascii="Times New Roman" w:hAnsi="Times New Roman" w:cs="Times New Roman"/>
          <w:sz w:val="28"/>
          <w:szCs w:val="28"/>
        </w:rPr>
        <w:t xml:space="preserve"> года осуществлялась по следующим направлениям:</w:t>
      </w:r>
    </w:p>
    <w:p w:rsidR="006878FC" w:rsidRPr="00CE3738" w:rsidRDefault="006878F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оздоровление детей-сирот</w:t>
      </w:r>
      <w:r w:rsidR="00805D7F">
        <w:rPr>
          <w:rFonts w:ascii="Times New Roman" w:hAnsi="Times New Roman" w:cs="Times New Roman"/>
          <w:sz w:val="28"/>
          <w:szCs w:val="28"/>
        </w:rPr>
        <w:t xml:space="preserve"> и </w:t>
      </w:r>
      <w:r w:rsidRPr="00CE3738">
        <w:rPr>
          <w:rFonts w:ascii="Times New Roman" w:hAnsi="Times New Roman" w:cs="Times New Roman"/>
          <w:sz w:val="28"/>
          <w:szCs w:val="28"/>
        </w:rPr>
        <w:t xml:space="preserve">детей, оставшихся без попечения родителей, являющихся воспитанниками государственных организаций образования, подведомственных Министерству </w:t>
      </w:r>
      <w:r w:rsidR="00805D7F">
        <w:rPr>
          <w:rFonts w:ascii="Times New Roman" w:hAnsi="Times New Roman" w:cs="Times New Roman"/>
          <w:sz w:val="28"/>
          <w:szCs w:val="28"/>
        </w:rPr>
        <w:t xml:space="preserve">по </w:t>
      </w:r>
      <w:r w:rsidRPr="00CE3738">
        <w:rPr>
          <w:rFonts w:ascii="Times New Roman" w:hAnsi="Times New Roman" w:cs="Times New Roman"/>
          <w:sz w:val="28"/>
          <w:szCs w:val="28"/>
        </w:rPr>
        <w:t>социальной защит</w:t>
      </w:r>
      <w:r w:rsidR="00805D7F">
        <w:rPr>
          <w:rFonts w:ascii="Times New Roman" w:hAnsi="Times New Roman" w:cs="Times New Roman"/>
          <w:sz w:val="28"/>
          <w:szCs w:val="28"/>
        </w:rPr>
        <w:t xml:space="preserve">е </w:t>
      </w:r>
      <w:r w:rsidRPr="00CE3738">
        <w:rPr>
          <w:rFonts w:ascii="Times New Roman" w:hAnsi="Times New Roman" w:cs="Times New Roman"/>
          <w:sz w:val="28"/>
          <w:szCs w:val="28"/>
        </w:rPr>
        <w:t>и труд</w:t>
      </w:r>
      <w:r w:rsidR="00805D7F">
        <w:rPr>
          <w:rFonts w:ascii="Times New Roman" w:hAnsi="Times New Roman" w:cs="Times New Roman"/>
          <w:sz w:val="28"/>
          <w:szCs w:val="28"/>
        </w:rPr>
        <w:t>у</w:t>
      </w:r>
      <w:r w:rsidRPr="00CE3738">
        <w:rPr>
          <w:rFonts w:ascii="Times New Roman" w:hAnsi="Times New Roman" w:cs="Times New Roman"/>
          <w:sz w:val="28"/>
          <w:szCs w:val="28"/>
        </w:rPr>
        <w:t xml:space="preserve">  Приднестровской Молдавской Республики;</w:t>
      </w:r>
    </w:p>
    <w:p w:rsidR="00FF6416" w:rsidRPr="00CE3738" w:rsidRDefault="006878F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 оздоровление детей в оздоровительных лагерях и в </w:t>
      </w:r>
      <w:r w:rsidR="00555A4E" w:rsidRPr="00CE3738">
        <w:rPr>
          <w:rFonts w:ascii="Times New Roman" w:hAnsi="Times New Roman" w:cs="Times New Roman"/>
          <w:sz w:val="28"/>
          <w:szCs w:val="28"/>
        </w:rPr>
        <w:t>лагерях дневного пребыв</w:t>
      </w:r>
      <w:r w:rsidR="00FF6416" w:rsidRPr="00CE3738">
        <w:rPr>
          <w:rFonts w:ascii="Times New Roman" w:hAnsi="Times New Roman" w:cs="Times New Roman"/>
          <w:sz w:val="28"/>
          <w:szCs w:val="28"/>
        </w:rPr>
        <w:t>ания.</w:t>
      </w:r>
    </w:p>
    <w:p w:rsidR="00076BC6" w:rsidRPr="00CE3738" w:rsidRDefault="00076BC6"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Всего функционировало:</w:t>
      </w:r>
    </w:p>
    <w:p w:rsidR="00FF6416" w:rsidRPr="00CE3738" w:rsidRDefault="00076BC6"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 </w:t>
      </w:r>
      <w:r w:rsidR="009A0290" w:rsidRPr="00CE3738">
        <w:rPr>
          <w:rFonts w:ascii="Times New Roman" w:hAnsi="Times New Roman" w:cs="Times New Roman"/>
          <w:sz w:val="28"/>
          <w:szCs w:val="28"/>
        </w:rPr>
        <w:t>87</w:t>
      </w:r>
      <w:r w:rsidRPr="00CE3738">
        <w:rPr>
          <w:rFonts w:ascii="Times New Roman" w:hAnsi="Times New Roman" w:cs="Times New Roman"/>
          <w:sz w:val="28"/>
          <w:szCs w:val="28"/>
        </w:rPr>
        <w:t xml:space="preserve">муниципальных летних оздоровительных площадок, на 1 </w:t>
      </w:r>
      <w:r w:rsidR="009A0290" w:rsidRPr="00CE3738">
        <w:rPr>
          <w:rFonts w:ascii="Times New Roman" w:hAnsi="Times New Roman" w:cs="Times New Roman"/>
          <w:sz w:val="28"/>
          <w:szCs w:val="28"/>
        </w:rPr>
        <w:t>боль</w:t>
      </w:r>
      <w:r w:rsidRPr="00CE3738">
        <w:rPr>
          <w:rFonts w:ascii="Times New Roman" w:hAnsi="Times New Roman" w:cs="Times New Roman"/>
          <w:sz w:val="28"/>
          <w:szCs w:val="28"/>
        </w:rPr>
        <w:t>ше, чем в 201</w:t>
      </w:r>
      <w:r w:rsidR="009A0290" w:rsidRPr="00CE3738">
        <w:rPr>
          <w:rFonts w:ascii="Times New Roman" w:hAnsi="Times New Roman" w:cs="Times New Roman"/>
          <w:sz w:val="28"/>
          <w:szCs w:val="28"/>
        </w:rPr>
        <w:t>5</w:t>
      </w:r>
      <w:r w:rsidRPr="00CE3738">
        <w:rPr>
          <w:rFonts w:ascii="Times New Roman" w:hAnsi="Times New Roman" w:cs="Times New Roman"/>
          <w:sz w:val="28"/>
          <w:szCs w:val="28"/>
        </w:rPr>
        <w:t xml:space="preserve"> году;</w:t>
      </w:r>
    </w:p>
    <w:p w:rsidR="005C5789" w:rsidRPr="00CE3738" w:rsidRDefault="00FF6416"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lastRenderedPageBreak/>
        <w:t>-</w:t>
      </w:r>
      <w:r w:rsidR="00D072EF" w:rsidRPr="00CE3738">
        <w:rPr>
          <w:rFonts w:ascii="Times New Roman" w:hAnsi="Times New Roman" w:cs="Times New Roman"/>
          <w:sz w:val="28"/>
          <w:szCs w:val="28"/>
        </w:rPr>
        <w:t xml:space="preserve">3 </w:t>
      </w:r>
      <w:r w:rsidR="00076BC6" w:rsidRPr="00CE3738">
        <w:rPr>
          <w:rFonts w:ascii="Times New Roman" w:hAnsi="Times New Roman" w:cs="Times New Roman"/>
          <w:sz w:val="28"/>
          <w:szCs w:val="28"/>
        </w:rPr>
        <w:t>муниципальных летних оздоровительных лагерей круглосуточного пребывания</w:t>
      </w:r>
      <w:r w:rsidR="00F61C98" w:rsidRPr="00CE3738">
        <w:rPr>
          <w:rFonts w:ascii="Times New Roman" w:hAnsi="Times New Roman" w:cs="Times New Roman"/>
          <w:sz w:val="28"/>
          <w:szCs w:val="28"/>
        </w:rPr>
        <w:t>;</w:t>
      </w:r>
    </w:p>
    <w:p w:rsidR="00FF6416" w:rsidRPr="00CE3738" w:rsidRDefault="009927A0"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 </w:t>
      </w:r>
      <w:r w:rsidR="00CE5EB1" w:rsidRPr="00CE3738">
        <w:rPr>
          <w:rFonts w:ascii="Times New Roman" w:hAnsi="Times New Roman" w:cs="Times New Roman"/>
          <w:sz w:val="28"/>
          <w:szCs w:val="28"/>
        </w:rPr>
        <w:t>516</w:t>
      </w:r>
      <w:r w:rsidRPr="00CE3738">
        <w:rPr>
          <w:rFonts w:ascii="Times New Roman" w:hAnsi="Times New Roman" w:cs="Times New Roman"/>
          <w:sz w:val="28"/>
          <w:szCs w:val="28"/>
        </w:rPr>
        <w:t xml:space="preserve"> детей </w:t>
      </w:r>
      <w:r w:rsidR="00FF6416" w:rsidRPr="00CE3738">
        <w:rPr>
          <w:rFonts w:ascii="Times New Roman" w:hAnsi="Times New Roman" w:cs="Times New Roman"/>
          <w:sz w:val="28"/>
          <w:szCs w:val="28"/>
        </w:rPr>
        <w:t xml:space="preserve">из числа детей-сирот и детей, оставшихся без попечения родителей, </w:t>
      </w:r>
      <w:r w:rsidRPr="00CE3738">
        <w:rPr>
          <w:rFonts w:ascii="Times New Roman" w:hAnsi="Times New Roman" w:cs="Times New Roman"/>
          <w:sz w:val="28"/>
          <w:szCs w:val="28"/>
        </w:rPr>
        <w:t>отдохнули в ГУП «ОК «Днестровские зори» (</w:t>
      </w:r>
      <w:r w:rsidR="0012391D" w:rsidRPr="00CE3738">
        <w:rPr>
          <w:rFonts w:ascii="Times New Roman" w:hAnsi="Times New Roman" w:cs="Times New Roman"/>
          <w:sz w:val="28"/>
          <w:szCs w:val="28"/>
        </w:rPr>
        <w:t>241</w:t>
      </w:r>
      <w:r w:rsidRPr="00CE3738">
        <w:rPr>
          <w:rFonts w:ascii="Times New Roman" w:hAnsi="Times New Roman" w:cs="Times New Roman"/>
          <w:sz w:val="28"/>
          <w:szCs w:val="28"/>
        </w:rPr>
        <w:t xml:space="preserve"> детей), ООО «</w:t>
      </w:r>
      <w:proofErr w:type="spellStart"/>
      <w:r w:rsidRPr="00CE3738">
        <w:rPr>
          <w:rFonts w:ascii="Times New Roman" w:hAnsi="Times New Roman" w:cs="Times New Roman"/>
          <w:sz w:val="28"/>
          <w:szCs w:val="28"/>
        </w:rPr>
        <w:t>Дубоссарский</w:t>
      </w:r>
      <w:proofErr w:type="spellEnd"/>
      <w:r w:rsidRPr="00CE3738">
        <w:rPr>
          <w:rFonts w:ascii="Times New Roman" w:hAnsi="Times New Roman" w:cs="Times New Roman"/>
          <w:sz w:val="28"/>
          <w:szCs w:val="28"/>
        </w:rPr>
        <w:t xml:space="preserve"> оздоровительный лагерь» (</w:t>
      </w:r>
      <w:r w:rsidR="00CE5EB1" w:rsidRPr="00CE3738">
        <w:rPr>
          <w:rFonts w:ascii="Times New Roman" w:hAnsi="Times New Roman" w:cs="Times New Roman"/>
          <w:sz w:val="28"/>
          <w:szCs w:val="28"/>
        </w:rPr>
        <w:t>147</w:t>
      </w:r>
      <w:r w:rsidRPr="00CE3738">
        <w:rPr>
          <w:rFonts w:ascii="Times New Roman" w:hAnsi="Times New Roman" w:cs="Times New Roman"/>
          <w:sz w:val="28"/>
          <w:szCs w:val="28"/>
        </w:rPr>
        <w:t xml:space="preserve"> детей), ОО «</w:t>
      </w:r>
      <w:proofErr w:type="spellStart"/>
      <w:r w:rsidRPr="00CE3738">
        <w:rPr>
          <w:rFonts w:ascii="Times New Roman" w:hAnsi="Times New Roman" w:cs="Times New Roman"/>
          <w:sz w:val="28"/>
          <w:szCs w:val="28"/>
        </w:rPr>
        <w:t>Меренештский</w:t>
      </w:r>
      <w:proofErr w:type="spellEnd"/>
      <w:r w:rsidRPr="00CE3738">
        <w:rPr>
          <w:rFonts w:ascii="Times New Roman" w:hAnsi="Times New Roman" w:cs="Times New Roman"/>
          <w:sz w:val="28"/>
          <w:szCs w:val="28"/>
        </w:rPr>
        <w:t xml:space="preserve"> оздоровительный лагерь «Виктория» (</w:t>
      </w:r>
      <w:r w:rsidR="00BE5208" w:rsidRPr="00CE3738">
        <w:rPr>
          <w:rFonts w:ascii="Times New Roman" w:hAnsi="Times New Roman" w:cs="Times New Roman"/>
          <w:sz w:val="28"/>
          <w:szCs w:val="28"/>
        </w:rPr>
        <w:t xml:space="preserve">128 </w:t>
      </w:r>
      <w:r w:rsidRPr="00CE3738">
        <w:rPr>
          <w:rFonts w:ascii="Times New Roman" w:hAnsi="Times New Roman" w:cs="Times New Roman"/>
          <w:sz w:val="28"/>
          <w:szCs w:val="28"/>
        </w:rPr>
        <w:t xml:space="preserve">детей). </w:t>
      </w:r>
    </w:p>
    <w:p w:rsidR="00076BC6" w:rsidRPr="00CE3738" w:rsidRDefault="00D072EF"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На летних оздоровительных площадках отдохнули </w:t>
      </w:r>
      <w:r w:rsidR="00DC43DE" w:rsidRPr="00CE3738">
        <w:rPr>
          <w:rFonts w:ascii="Times New Roman" w:hAnsi="Times New Roman" w:cs="Times New Roman"/>
          <w:sz w:val="28"/>
          <w:szCs w:val="28"/>
        </w:rPr>
        <w:t xml:space="preserve">4529 детей, на 424 больше, чем в 2014 году. </w:t>
      </w:r>
      <w:r w:rsidRPr="00CE3738">
        <w:rPr>
          <w:rFonts w:ascii="Times New Roman" w:hAnsi="Times New Roman" w:cs="Times New Roman"/>
          <w:sz w:val="28"/>
          <w:szCs w:val="28"/>
        </w:rPr>
        <w:t xml:space="preserve">В </w:t>
      </w:r>
      <w:r w:rsidR="00B82F6E" w:rsidRPr="00CE3738">
        <w:rPr>
          <w:rFonts w:ascii="Times New Roman" w:hAnsi="Times New Roman" w:cs="Times New Roman"/>
          <w:sz w:val="28"/>
          <w:szCs w:val="28"/>
        </w:rPr>
        <w:t xml:space="preserve">муниципальных летних оздоровительных лагерях </w:t>
      </w:r>
      <w:r w:rsidR="00DC43DE" w:rsidRPr="00CE3738">
        <w:rPr>
          <w:rFonts w:ascii="Times New Roman" w:hAnsi="Times New Roman" w:cs="Times New Roman"/>
          <w:sz w:val="28"/>
          <w:szCs w:val="28"/>
        </w:rPr>
        <w:t>–512 детей:</w:t>
      </w:r>
    </w:p>
    <w:p w:rsidR="00924EE5" w:rsidRPr="00CE3738" w:rsidRDefault="00924EE5"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в загородном оздоровительном лагере туристкой направленности</w:t>
      </w:r>
      <w:r w:rsidR="00270AA5" w:rsidRPr="00CE3738">
        <w:rPr>
          <w:rFonts w:ascii="Times New Roman" w:hAnsi="Times New Roman" w:cs="Times New Roman"/>
          <w:sz w:val="28"/>
          <w:szCs w:val="28"/>
        </w:rPr>
        <w:t xml:space="preserve"> «Олимпиец»</w:t>
      </w:r>
      <w:r w:rsidRPr="00CE3738">
        <w:rPr>
          <w:rFonts w:ascii="Times New Roman" w:hAnsi="Times New Roman" w:cs="Times New Roman"/>
          <w:sz w:val="28"/>
          <w:szCs w:val="28"/>
        </w:rPr>
        <w:t xml:space="preserve"> – 1</w:t>
      </w:r>
      <w:r w:rsidR="00DC43DE" w:rsidRPr="00CE3738">
        <w:rPr>
          <w:rFonts w:ascii="Times New Roman" w:hAnsi="Times New Roman" w:cs="Times New Roman"/>
          <w:sz w:val="28"/>
          <w:szCs w:val="28"/>
        </w:rPr>
        <w:t>76</w:t>
      </w:r>
      <w:r w:rsidRPr="00CE3738">
        <w:rPr>
          <w:rFonts w:ascii="Times New Roman" w:hAnsi="Times New Roman" w:cs="Times New Roman"/>
          <w:sz w:val="28"/>
          <w:szCs w:val="28"/>
        </w:rPr>
        <w:t xml:space="preserve"> детей и подростков;</w:t>
      </w:r>
    </w:p>
    <w:p w:rsidR="00DC43DE" w:rsidRPr="00CE3738" w:rsidRDefault="00924EE5"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 в летнем оздоровительном лагере </w:t>
      </w:r>
      <w:r w:rsidR="00B36451" w:rsidRPr="00CE3738">
        <w:rPr>
          <w:rFonts w:ascii="Times New Roman" w:hAnsi="Times New Roman" w:cs="Times New Roman"/>
          <w:sz w:val="28"/>
          <w:szCs w:val="28"/>
        </w:rPr>
        <w:t xml:space="preserve">«Романтика» </w:t>
      </w:r>
      <w:r w:rsidRPr="00CE3738">
        <w:rPr>
          <w:rFonts w:ascii="Times New Roman" w:hAnsi="Times New Roman" w:cs="Times New Roman"/>
          <w:sz w:val="28"/>
          <w:szCs w:val="28"/>
        </w:rPr>
        <w:t xml:space="preserve">с. </w:t>
      </w:r>
      <w:proofErr w:type="spellStart"/>
      <w:r w:rsidRPr="00CE3738">
        <w:rPr>
          <w:rFonts w:ascii="Times New Roman" w:hAnsi="Times New Roman" w:cs="Times New Roman"/>
          <w:sz w:val="28"/>
          <w:szCs w:val="28"/>
        </w:rPr>
        <w:t>Гидирим</w:t>
      </w:r>
      <w:proofErr w:type="spellEnd"/>
      <w:r w:rsidRPr="00CE3738">
        <w:rPr>
          <w:rFonts w:ascii="Times New Roman" w:hAnsi="Times New Roman" w:cs="Times New Roman"/>
          <w:sz w:val="28"/>
          <w:szCs w:val="28"/>
        </w:rPr>
        <w:t xml:space="preserve"> </w:t>
      </w:r>
      <w:proofErr w:type="spellStart"/>
      <w:r w:rsidRPr="00CE3738">
        <w:rPr>
          <w:rFonts w:ascii="Times New Roman" w:hAnsi="Times New Roman" w:cs="Times New Roman"/>
          <w:sz w:val="28"/>
          <w:szCs w:val="28"/>
        </w:rPr>
        <w:t>Рыбницкого</w:t>
      </w:r>
      <w:proofErr w:type="spellEnd"/>
      <w:r w:rsidRPr="00CE3738">
        <w:rPr>
          <w:rFonts w:ascii="Times New Roman" w:hAnsi="Times New Roman" w:cs="Times New Roman"/>
          <w:sz w:val="28"/>
          <w:szCs w:val="28"/>
        </w:rPr>
        <w:t xml:space="preserve"> района – 3</w:t>
      </w:r>
      <w:r w:rsidR="00DC43DE" w:rsidRPr="00CE3738">
        <w:rPr>
          <w:rFonts w:ascii="Times New Roman" w:hAnsi="Times New Roman" w:cs="Times New Roman"/>
          <w:sz w:val="28"/>
          <w:szCs w:val="28"/>
        </w:rPr>
        <w:t>11</w:t>
      </w:r>
      <w:r w:rsidR="00F916BA" w:rsidRPr="00CE3738">
        <w:rPr>
          <w:rFonts w:ascii="Times New Roman" w:hAnsi="Times New Roman" w:cs="Times New Roman"/>
          <w:sz w:val="28"/>
          <w:szCs w:val="28"/>
        </w:rPr>
        <w:t>детей</w:t>
      </w:r>
      <w:r w:rsidR="00DC43DE" w:rsidRPr="00CE3738">
        <w:rPr>
          <w:rFonts w:ascii="Times New Roman" w:hAnsi="Times New Roman" w:cs="Times New Roman"/>
          <w:sz w:val="28"/>
          <w:szCs w:val="28"/>
        </w:rPr>
        <w:t>;</w:t>
      </w:r>
    </w:p>
    <w:p w:rsidR="00924EE5" w:rsidRPr="00CE3738" w:rsidRDefault="00DC43DE"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 в летнем оздоровительном лагере «Факел» </w:t>
      </w:r>
      <w:proofErr w:type="gramStart"/>
      <w:r w:rsidRPr="00CE3738">
        <w:rPr>
          <w:rFonts w:ascii="Times New Roman" w:hAnsi="Times New Roman" w:cs="Times New Roman"/>
          <w:sz w:val="28"/>
          <w:szCs w:val="28"/>
        </w:rPr>
        <w:t>г</w:t>
      </w:r>
      <w:proofErr w:type="gramEnd"/>
      <w:r w:rsidRPr="00CE3738">
        <w:rPr>
          <w:rFonts w:ascii="Times New Roman" w:hAnsi="Times New Roman" w:cs="Times New Roman"/>
          <w:sz w:val="28"/>
          <w:szCs w:val="28"/>
        </w:rPr>
        <w:t>. Дубоссары – 25 детей</w:t>
      </w:r>
      <w:r w:rsidR="00F916BA" w:rsidRPr="00CE3738">
        <w:rPr>
          <w:rFonts w:ascii="Times New Roman" w:hAnsi="Times New Roman" w:cs="Times New Roman"/>
          <w:sz w:val="28"/>
          <w:szCs w:val="28"/>
        </w:rPr>
        <w:t>.</w:t>
      </w:r>
    </w:p>
    <w:p w:rsidR="001057D8" w:rsidRPr="00CE3738" w:rsidRDefault="006878F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В летних оздоровительных лагерях дневного и круглосуточного пребывания использовались такие формы работы как коллективно-творческие дела, игры, состязания, праздники, тематические часы и познавательные занятия, конкурсы, акции, творческие и спортивные дела. Проводимые мероприятия направлены на формирование потребности в здоровом образе жизни, личной безопасности, развити</w:t>
      </w:r>
      <w:r w:rsidR="00805EAE">
        <w:rPr>
          <w:rFonts w:ascii="Times New Roman" w:hAnsi="Times New Roman" w:cs="Times New Roman"/>
          <w:sz w:val="28"/>
          <w:szCs w:val="28"/>
        </w:rPr>
        <w:t>е</w:t>
      </w:r>
      <w:r w:rsidRPr="00CE3738">
        <w:rPr>
          <w:rFonts w:ascii="Times New Roman" w:hAnsi="Times New Roman" w:cs="Times New Roman"/>
          <w:sz w:val="28"/>
          <w:szCs w:val="28"/>
        </w:rPr>
        <w:t xml:space="preserve"> личностных качеств, формировани</w:t>
      </w:r>
      <w:r w:rsidR="00805EAE">
        <w:rPr>
          <w:rFonts w:ascii="Times New Roman" w:hAnsi="Times New Roman" w:cs="Times New Roman"/>
          <w:sz w:val="28"/>
          <w:szCs w:val="28"/>
        </w:rPr>
        <w:t>е</w:t>
      </w:r>
      <w:r w:rsidRPr="00CE3738">
        <w:rPr>
          <w:rFonts w:ascii="Times New Roman" w:hAnsi="Times New Roman" w:cs="Times New Roman"/>
          <w:sz w:val="28"/>
          <w:szCs w:val="28"/>
        </w:rPr>
        <w:t xml:space="preserve"> гражданственности и патриотизма у подрастающего поколения</w:t>
      </w:r>
      <w:r w:rsidR="00805EAE">
        <w:rPr>
          <w:rFonts w:ascii="Times New Roman" w:hAnsi="Times New Roman" w:cs="Times New Roman"/>
          <w:sz w:val="28"/>
          <w:szCs w:val="28"/>
        </w:rPr>
        <w:t xml:space="preserve">. </w:t>
      </w:r>
      <w:r w:rsidR="00805EAE" w:rsidRPr="00CE3738">
        <w:rPr>
          <w:rFonts w:ascii="Times New Roman" w:hAnsi="Times New Roman" w:cs="Times New Roman"/>
          <w:sz w:val="28"/>
          <w:szCs w:val="28"/>
        </w:rPr>
        <w:t>П</w:t>
      </w:r>
      <w:r w:rsidRPr="00CE3738">
        <w:rPr>
          <w:rFonts w:ascii="Times New Roman" w:hAnsi="Times New Roman" w:cs="Times New Roman"/>
          <w:sz w:val="28"/>
          <w:szCs w:val="28"/>
        </w:rPr>
        <w:t xml:space="preserve">освящены датам: 19 июня – День памяти жертв Бендерской трагедии; 22 июня – День начала Великой Отечественной войны; 1 августа – День памяти погибших защитников Приднестровской Молдавской Республики в 1992 году; 8 августа – День памяти жертв геноцида в Республике Южная Осетия, мероприятия ко Дню семьи, любви и верности – 8 июля. Большое внимание уделялось проведению походов и экскурсий. </w:t>
      </w:r>
    </w:p>
    <w:p w:rsidR="006878FC" w:rsidRPr="00CE3738" w:rsidRDefault="006878F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Большой объем работы в рамках летней оздоровительной кампании продолжают выполнять организации дополнительного образования кружковой направленности. В течение июня-июля 201</w:t>
      </w:r>
      <w:r w:rsidR="00267FF9" w:rsidRPr="00CE3738">
        <w:rPr>
          <w:rFonts w:ascii="Times New Roman" w:hAnsi="Times New Roman" w:cs="Times New Roman"/>
          <w:sz w:val="28"/>
          <w:szCs w:val="28"/>
        </w:rPr>
        <w:t>6</w:t>
      </w:r>
      <w:r w:rsidRPr="00CE3738">
        <w:rPr>
          <w:rFonts w:ascii="Times New Roman" w:hAnsi="Times New Roman" w:cs="Times New Roman"/>
          <w:sz w:val="28"/>
          <w:szCs w:val="28"/>
        </w:rPr>
        <w:t xml:space="preserve"> года все организации дополнительного образования городов и районов кружковой направленности оказывали полный перечень образовательных услуг по всем направлениям деятельности, а также организовывали и проводили культурно-массовые и культурно-просветительские мероприятия на оздоровительных площадках, в лагерях и на концертных площадках микрорайонов</w:t>
      </w:r>
      <w:r w:rsidR="001057D8" w:rsidRPr="00CE3738">
        <w:rPr>
          <w:rFonts w:ascii="Times New Roman" w:hAnsi="Times New Roman" w:cs="Times New Roman"/>
          <w:sz w:val="28"/>
          <w:szCs w:val="28"/>
        </w:rPr>
        <w:t>.</w:t>
      </w:r>
    </w:p>
    <w:p w:rsidR="009E7982" w:rsidRDefault="009E7982" w:rsidP="00CE3738">
      <w:pPr>
        <w:shd w:val="clear" w:color="auto" w:fill="FFFFFF" w:themeFill="background1"/>
        <w:spacing w:after="0" w:line="240" w:lineRule="auto"/>
        <w:ind w:firstLine="709"/>
        <w:jc w:val="both"/>
        <w:rPr>
          <w:rFonts w:ascii="Times New Roman" w:hAnsi="Times New Roman" w:cs="Times New Roman"/>
          <w:sz w:val="28"/>
          <w:szCs w:val="28"/>
        </w:rPr>
      </w:pPr>
    </w:p>
    <w:p w:rsidR="00982502" w:rsidRPr="00CE3738" w:rsidRDefault="001A0987" w:rsidP="00CE3738">
      <w:pPr>
        <w:shd w:val="clear" w:color="auto" w:fill="FFFFFF" w:themeFill="background1"/>
        <w:spacing w:after="0" w:line="240" w:lineRule="auto"/>
        <w:ind w:firstLine="709"/>
        <w:jc w:val="center"/>
        <w:rPr>
          <w:rFonts w:ascii="Times New Roman" w:hAnsi="Times New Roman" w:cs="Times New Roman"/>
          <w:b/>
          <w:sz w:val="28"/>
          <w:szCs w:val="28"/>
        </w:rPr>
      </w:pPr>
      <w:r w:rsidRPr="00CE3738">
        <w:rPr>
          <w:rFonts w:ascii="Times New Roman" w:hAnsi="Times New Roman" w:cs="Times New Roman"/>
          <w:b/>
          <w:sz w:val="28"/>
          <w:szCs w:val="28"/>
        </w:rPr>
        <w:t>Трудовая занятость подростков</w:t>
      </w:r>
    </w:p>
    <w:p w:rsidR="009078DC" w:rsidRPr="00225B42" w:rsidRDefault="009078DC" w:rsidP="00CE3738">
      <w:pPr>
        <w:shd w:val="clear" w:color="auto" w:fill="FFFFFF" w:themeFill="background1"/>
        <w:spacing w:after="0" w:line="240" w:lineRule="auto"/>
        <w:ind w:firstLine="709"/>
        <w:jc w:val="center"/>
        <w:rPr>
          <w:rFonts w:ascii="Times New Roman" w:hAnsi="Times New Roman" w:cs="Times New Roman"/>
          <w:sz w:val="24"/>
          <w:szCs w:val="24"/>
        </w:rPr>
      </w:pPr>
    </w:p>
    <w:p w:rsidR="00187B96" w:rsidRPr="00CE3738" w:rsidRDefault="001A0987"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Основной задачей трудоустройства несовершеннолетних граждан является приобщение их к труду, получение профессиональных навыков, адаптация к трудовой деятельности.</w:t>
      </w:r>
    </w:p>
    <w:p w:rsidR="00187B96" w:rsidRPr="00CE3738" w:rsidRDefault="00187B96"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В целях содействия трудоустройству молодежи </w:t>
      </w:r>
      <w:r w:rsidR="00D347AB" w:rsidRPr="00CE3738">
        <w:rPr>
          <w:rFonts w:ascii="Times New Roman" w:hAnsi="Times New Roman" w:cs="Times New Roman"/>
          <w:sz w:val="28"/>
          <w:szCs w:val="28"/>
        </w:rPr>
        <w:t>в 201</w:t>
      </w:r>
      <w:r w:rsidR="009078DC" w:rsidRPr="00CE3738">
        <w:rPr>
          <w:rFonts w:ascii="Times New Roman" w:hAnsi="Times New Roman" w:cs="Times New Roman"/>
          <w:sz w:val="28"/>
          <w:szCs w:val="28"/>
        </w:rPr>
        <w:t>6</w:t>
      </w:r>
      <w:r w:rsidR="00D347AB" w:rsidRPr="00CE3738">
        <w:rPr>
          <w:rFonts w:ascii="Times New Roman" w:hAnsi="Times New Roman" w:cs="Times New Roman"/>
          <w:sz w:val="28"/>
          <w:szCs w:val="28"/>
        </w:rPr>
        <w:t xml:space="preserve"> году </w:t>
      </w:r>
      <w:r w:rsidRPr="00CE3738">
        <w:rPr>
          <w:rFonts w:ascii="Times New Roman" w:hAnsi="Times New Roman" w:cs="Times New Roman"/>
          <w:sz w:val="28"/>
          <w:szCs w:val="28"/>
        </w:rPr>
        <w:t>велась работа в нескольких направлениях:</w:t>
      </w:r>
    </w:p>
    <w:p w:rsidR="00187B96" w:rsidRPr="00CE3738" w:rsidRDefault="00D347AB"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 </w:t>
      </w:r>
      <w:r w:rsidR="00187B96" w:rsidRPr="00CE3738">
        <w:rPr>
          <w:rFonts w:ascii="Times New Roman" w:hAnsi="Times New Roman" w:cs="Times New Roman"/>
          <w:sz w:val="28"/>
          <w:szCs w:val="28"/>
        </w:rPr>
        <w:t>трудоустройство несовершеннолетних граждан, обратившихся в Центры социального страхования и социальной защиты</w:t>
      </w:r>
      <w:r w:rsidR="007D5C20">
        <w:rPr>
          <w:rFonts w:ascii="Times New Roman" w:hAnsi="Times New Roman" w:cs="Times New Roman"/>
          <w:sz w:val="28"/>
          <w:szCs w:val="28"/>
        </w:rPr>
        <w:t xml:space="preserve">, </w:t>
      </w:r>
      <w:r w:rsidR="00187B96" w:rsidRPr="00CE3738">
        <w:rPr>
          <w:rFonts w:ascii="Times New Roman" w:hAnsi="Times New Roman" w:cs="Times New Roman"/>
          <w:sz w:val="28"/>
          <w:szCs w:val="28"/>
        </w:rPr>
        <w:t xml:space="preserve"> на постоянное место работы; </w:t>
      </w:r>
    </w:p>
    <w:p w:rsidR="00187B96" w:rsidRPr="00CE3738" w:rsidRDefault="00D347AB"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 </w:t>
      </w:r>
      <w:r w:rsidR="00187B96" w:rsidRPr="00CE3738">
        <w:rPr>
          <w:rFonts w:ascii="Times New Roman" w:hAnsi="Times New Roman" w:cs="Times New Roman"/>
          <w:sz w:val="28"/>
          <w:szCs w:val="28"/>
        </w:rPr>
        <w:t>профессиональная подготовка несовершеннолетних граждан по направлению Центра социального страхования и социальной защиты;</w:t>
      </w:r>
    </w:p>
    <w:p w:rsidR="00187B96" w:rsidRPr="00CE3738" w:rsidRDefault="00D347AB"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lastRenderedPageBreak/>
        <w:t xml:space="preserve">- </w:t>
      </w:r>
      <w:r w:rsidR="00187B96" w:rsidRPr="00CE3738">
        <w:rPr>
          <w:rFonts w:ascii="Times New Roman" w:hAnsi="Times New Roman" w:cs="Times New Roman"/>
          <w:sz w:val="28"/>
          <w:szCs w:val="28"/>
        </w:rPr>
        <w:t xml:space="preserve">временное трудоустройство несовершеннолетних граждан в свободное от учебы время; </w:t>
      </w:r>
    </w:p>
    <w:p w:rsidR="00187B96" w:rsidRPr="00CE3738" w:rsidRDefault="00D347AB"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 </w:t>
      </w:r>
      <w:proofErr w:type="spellStart"/>
      <w:r w:rsidR="00187B96" w:rsidRPr="00CE3738">
        <w:rPr>
          <w:rFonts w:ascii="Times New Roman" w:hAnsi="Times New Roman" w:cs="Times New Roman"/>
          <w:sz w:val="28"/>
          <w:szCs w:val="28"/>
        </w:rPr>
        <w:t>профориентационная</w:t>
      </w:r>
      <w:proofErr w:type="spellEnd"/>
      <w:r w:rsidR="00187B96" w:rsidRPr="00CE3738">
        <w:rPr>
          <w:rFonts w:ascii="Times New Roman" w:hAnsi="Times New Roman" w:cs="Times New Roman"/>
          <w:sz w:val="28"/>
          <w:szCs w:val="28"/>
        </w:rPr>
        <w:t xml:space="preserve"> работа с учащимися выпускных классов общеобразовательных организаций и незанятых несовершеннолетних граждан. </w:t>
      </w:r>
    </w:p>
    <w:p w:rsidR="009078DC" w:rsidRPr="00CE3738" w:rsidRDefault="009078DC" w:rsidP="00CE3738">
      <w:pPr>
        <w:shd w:val="clear" w:color="auto" w:fill="FFFFFF" w:themeFill="background1"/>
        <w:spacing w:after="0" w:line="240" w:lineRule="auto"/>
        <w:ind w:firstLine="709"/>
        <w:jc w:val="both"/>
        <w:rPr>
          <w:rFonts w:ascii="Times New Roman" w:hAnsi="Times New Roman" w:cs="Times New Roman"/>
          <w:sz w:val="28"/>
          <w:szCs w:val="28"/>
        </w:rPr>
      </w:pPr>
    </w:p>
    <w:p w:rsidR="00A624C9" w:rsidRDefault="00A624C9" w:rsidP="00CE3738">
      <w:pPr>
        <w:pStyle w:val="aff5"/>
        <w:shd w:val="clear" w:color="auto" w:fill="FFFFFF" w:themeFill="background1"/>
        <w:tabs>
          <w:tab w:val="left" w:pos="709"/>
        </w:tabs>
        <w:ind w:firstLine="709"/>
        <w:jc w:val="right"/>
        <w:rPr>
          <w:rFonts w:ascii="Times New Roman" w:hAnsi="Times New Roman"/>
          <w:sz w:val="24"/>
          <w:szCs w:val="24"/>
        </w:rPr>
      </w:pPr>
    </w:p>
    <w:p w:rsidR="00C34E85" w:rsidRPr="00CE3738" w:rsidRDefault="009078DC" w:rsidP="00CE3738">
      <w:pPr>
        <w:pStyle w:val="aff5"/>
        <w:shd w:val="clear" w:color="auto" w:fill="FFFFFF" w:themeFill="background1"/>
        <w:tabs>
          <w:tab w:val="left" w:pos="709"/>
        </w:tabs>
        <w:ind w:firstLine="709"/>
        <w:jc w:val="right"/>
        <w:rPr>
          <w:rFonts w:ascii="Times New Roman" w:hAnsi="Times New Roman"/>
          <w:sz w:val="24"/>
          <w:szCs w:val="24"/>
        </w:rPr>
      </w:pPr>
      <w:r w:rsidRPr="00CE3738">
        <w:rPr>
          <w:rFonts w:ascii="Times New Roman" w:hAnsi="Times New Roman"/>
          <w:sz w:val="24"/>
          <w:szCs w:val="24"/>
        </w:rPr>
        <w:t>Таблица</w:t>
      </w:r>
      <w:r w:rsidR="00DE6696">
        <w:rPr>
          <w:rFonts w:ascii="Times New Roman" w:hAnsi="Times New Roman"/>
          <w:sz w:val="24"/>
          <w:szCs w:val="24"/>
        </w:rPr>
        <w:t>32</w:t>
      </w:r>
    </w:p>
    <w:p w:rsidR="00DE6696" w:rsidRDefault="00C34E85" w:rsidP="00CE3738">
      <w:pPr>
        <w:pStyle w:val="aff5"/>
        <w:shd w:val="clear" w:color="auto" w:fill="FFFFFF" w:themeFill="background1"/>
        <w:tabs>
          <w:tab w:val="left" w:pos="709"/>
        </w:tabs>
        <w:ind w:firstLine="709"/>
        <w:jc w:val="center"/>
        <w:rPr>
          <w:rFonts w:ascii="Times New Roman" w:hAnsi="Times New Roman"/>
          <w:b/>
          <w:sz w:val="28"/>
          <w:szCs w:val="28"/>
        </w:rPr>
      </w:pPr>
      <w:r w:rsidRPr="00CE3738">
        <w:rPr>
          <w:rFonts w:ascii="Times New Roman" w:hAnsi="Times New Roman"/>
          <w:b/>
          <w:sz w:val="28"/>
          <w:szCs w:val="28"/>
        </w:rPr>
        <w:t xml:space="preserve">Численность подростков, зарегистрированных </w:t>
      </w:r>
    </w:p>
    <w:p w:rsidR="00C34E85" w:rsidRPr="00CE3738" w:rsidRDefault="00DE6696" w:rsidP="00CE3738">
      <w:pPr>
        <w:pStyle w:val="aff5"/>
        <w:shd w:val="clear" w:color="auto" w:fill="FFFFFF" w:themeFill="background1"/>
        <w:tabs>
          <w:tab w:val="left" w:pos="709"/>
        </w:tabs>
        <w:ind w:firstLine="709"/>
        <w:jc w:val="center"/>
        <w:rPr>
          <w:rFonts w:ascii="Times New Roman" w:hAnsi="Times New Roman"/>
          <w:b/>
          <w:sz w:val="28"/>
          <w:szCs w:val="28"/>
        </w:rPr>
      </w:pPr>
      <w:r>
        <w:rPr>
          <w:rFonts w:ascii="Times New Roman" w:hAnsi="Times New Roman"/>
          <w:b/>
          <w:sz w:val="28"/>
          <w:szCs w:val="28"/>
        </w:rPr>
        <w:t xml:space="preserve">в </w:t>
      </w:r>
      <w:r w:rsidR="00C34E85" w:rsidRPr="00CE3738">
        <w:rPr>
          <w:rFonts w:ascii="Times New Roman" w:hAnsi="Times New Roman"/>
          <w:b/>
          <w:sz w:val="28"/>
          <w:szCs w:val="28"/>
        </w:rPr>
        <w:t>Центрах социального страхования и социальной защиты</w:t>
      </w:r>
    </w:p>
    <w:p w:rsidR="00C34E85" w:rsidRPr="00CE3738" w:rsidRDefault="00225B42" w:rsidP="00225B42">
      <w:pPr>
        <w:pStyle w:val="aff5"/>
        <w:shd w:val="clear" w:color="auto" w:fill="FFFFFF" w:themeFill="background1"/>
        <w:tabs>
          <w:tab w:val="left" w:pos="709"/>
        </w:tabs>
        <w:ind w:firstLine="709"/>
        <w:jc w:val="right"/>
        <w:rPr>
          <w:rFonts w:ascii="Times New Roman" w:hAnsi="Times New Roman"/>
          <w:sz w:val="24"/>
          <w:szCs w:val="24"/>
        </w:rPr>
      </w:pPr>
      <w:r>
        <w:rPr>
          <w:rFonts w:ascii="Times New Roman" w:hAnsi="Times New Roman"/>
          <w:sz w:val="24"/>
          <w:szCs w:val="24"/>
        </w:rPr>
        <w:t>чел.</w:t>
      </w:r>
    </w:p>
    <w:tbl>
      <w:tblPr>
        <w:tblStyle w:val="afff"/>
        <w:tblW w:w="10207" w:type="dxa"/>
        <w:tblInd w:w="-459" w:type="dxa"/>
        <w:tblLook w:val="04A0"/>
      </w:tblPr>
      <w:tblGrid>
        <w:gridCol w:w="3261"/>
        <w:gridCol w:w="992"/>
        <w:gridCol w:w="992"/>
        <w:gridCol w:w="1985"/>
        <w:gridCol w:w="993"/>
        <w:gridCol w:w="1984"/>
      </w:tblGrid>
      <w:tr w:rsidR="009078DC" w:rsidRPr="00CE3738" w:rsidTr="00C34E85">
        <w:tc>
          <w:tcPr>
            <w:tcW w:w="3261" w:type="dxa"/>
          </w:tcPr>
          <w:p w:rsidR="009078DC" w:rsidRPr="00CE3738" w:rsidRDefault="009078DC" w:rsidP="00CE3738">
            <w:pPr>
              <w:pStyle w:val="a3"/>
              <w:shd w:val="clear" w:color="auto" w:fill="FFFFFF" w:themeFill="background1"/>
              <w:tabs>
                <w:tab w:val="left" w:pos="709"/>
              </w:tabs>
              <w:spacing w:line="240" w:lineRule="auto"/>
              <w:ind w:left="0" w:firstLine="709"/>
              <w:rPr>
                <w:sz w:val="24"/>
                <w:szCs w:val="24"/>
              </w:rPr>
            </w:pPr>
          </w:p>
        </w:tc>
        <w:tc>
          <w:tcPr>
            <w:tcW w:w="992" w:type="dxa"/>
            <w:vAlign w:val="center"/>
          </w:tcPr>
          <w:p w:rsidR="009078DC" w:rsidRPr="00CE3738" w:rsidRDefault="009078DC" w:rsidP="00CE3738">
            <w:pPr>
              <w:pStyle w:val="aff5"/>
              <w:shd w:val="clear" w:color="auto" w:fill="FFFFFF" w:themeFill="background1"/>
              <w:tabs>
                <w:tab w:val="left" w:pos="709"/>
              </w:tabs>
              <w:jc w:val="center"/>
              <w:rPr>
                <w:rFonts w:ascii="Times New Roman" w:hAnsi="Times New Roman"/>
                <w:sz w:val="24"/>
                <w:szCs w:val="24"/>
              </w:rPr>
            </w:pPr>
            <w:r w:rsidRPr="00CE3738">
              <w:rPr>
                <w:rFonts w:ascii="Times New Roman" w:hAnsi="Times New Roman"/>
                <w:sz w:val="24"/>
                <w:szCs w:val="24"/>
              </w:rPr>
              <w:t>201</w:t>
            </w:r>
            <w:r w:rsidRPr="00CE3738">
              <w:rPr>
                <w:rFonts w:ascii="Times New Roman" w:hAnsi="Times New Roman"/>
                <w:sz w:val="24"/>
                <w:szCs w:val="24"/>
                <w:lang w:val="en-US"/>
              </w:rPr>
              <w:t>4</w:t>
            </w:r>
            <w:r w:rsidRPr="00CE3738">
              <w:rPr>
                <w:rFonts w:ascii="Times New Roman" w:hAnsi="Times New Roman"/>
                <w:sz w:val="24"/>
                <w:szCs w:val="24"/>
              </w:rPr>
              <w:t>г.</w:t>
            </w:r>
          </w:p>
        </w:tc>
        <w:tc>
          <w:tcPr>
            <w:tcW w:w="992" w:type="dxa"/>
            <w:vAlign w:val="center"/>
          </w:tcPr>
          <w:p w:rsidR="009078DC" w:rsidRPr="00CE3738" w:rsidRDefault="009078DC" w:rsidP="00CE3738">
            <w:pPr>
              <w:pStyle w:val="aff5"/>
              <w:shd w:val="clear" w:color="auto" w:fill="FFFFFF" w:themeFill="background1"/>
              <w:tabs>
                <w:tab w:val="left" w:pos="709"/>
              </w:tabs>
              <w:jc w:val="center"/>
              <w:rPr>
                <w:rFonts w:ascii="Times New Roman" w:hAnsi="Times New Roman"/>
                <w:sz w:val="24"/>
                <w:szCs w:val="24"/>
              </w:rPr>
            </w:pPr>
            <w:r w:rsidRPr="00CE3738">
              <w:rPr>
                <w:rFonts w:ascii="Times New Roman" w:hAnsi="Times New Roman"/>
                <w:sz w:val="24"/>
                <w:szCs w:val="24"/>
              </w:rPr>
              <w:t>201</w:t>
            </w:r>
            <w:r w:rsidRPr="00CE3738">
              <w:rPr>
                <w:rFonts w:ascii="Times New Roman" w:hAnsi="Times New Roman"/>
                <w:sz w:val="24"/>
                <w:szCs w:val="24"/>
                <w:lang w:val="en-US"/>
              </w:rPr>
              <w:t>5</w:t>
            </w:r>
            <w:r w:rsidRPr="00CE3738">
              <w:rPr>
                <w:rFonts w:ascii="Times New Roman" w:hAnsi="Times New Roman"/>
                <w:sz w:val="24"/>
                <w:szCs w:val="24"/>
              </w:rPr>
              <w:t>г.</w:t>
            </w:r>
          </w:p>
        </w:tc>
        <w:tc>
          <w:tcPr>
            <w:tcW w:w="1985" w:type="dxa"/>
          </w:tcPr>
          <w:p w:rsidR="009078DC" w:rsidRPr="00CE3738" w:rsidRDefault="009078DC" w:rsidP="00CE3738">
            <w:pPr>
              <w:pStyle w:val="aff5"/>
              <w:shd w:val="clear" w:color="auto" w:fill="FFFFFF" w:themeFill="background1"/>
              <w:tabs>
                <w:tab w:val="left" w:pos="709"/>
              </w:tabs>
              <w:ind w:left="-108" w:right="-108"/>
              <w:jc w:val="center"/>
              <w:rPr>
                <w:rFonts w:ascii="Times New Roman" w:hAnsi="Times New Roman"/>
                <w:sz w:val="24"/>
                <w:szCs w:val="24"/>
              </w:rPr>
            </w:pPr>
            <w:r w:rsidRPr="00CE3738">
              <w:rPr>
                <w:rFonts w:ascii="Times New Roman" w:hAnsi="Times New Roman"/>
                <w:sz w:val="24"/>
                <w:szCs w:val="24"/>
              </w:rPr>
              <w:t>темп прироста 2015г. к 2014г. %</w:t>
            </w:r>
          </w:p>
        </w:tc>
        <w:tc>
          <w:tcPr>
            <w:tcW w:w="993" w:type="dxa"/>
            <w:vAlign w:val="center"/>
          </w:tcPr>
          <w:p w:rsidR="009078DC" w:rsidRPr="00CE3738" w:rsidRDefault="009078DC" w:rsidP="00CE3738">
            <w:pPr>
              <w:pStyle w:val="aff5"/>
              <w:shd w:val="clear" w:color="auto" w:fill="FFFFFF" w:themeFill="background1"/>
              <w:tabs>
                <w:tab w:val="left" w:pos="709"/>
              </w:tabs>
              <w:jc w:val="center"/>
              <w:rPr>
                <w:rFonts w:ascii="Times New Roman" w:hAnsi="Times New Roman"/>
                <w:sz w:val="24"/>
                <w:szCs w:val="24"/>
              </w:rPr>
            </w:pPr>
            <w:r w:rsidRPr="00CE3738">
              <w:rPr>
                <w:rFonts w:ascii="Times New Roman" w:hAnsi="Times New Roman"/>
                <w:sz w:val="24"/>
                <w:szCs w:val="24"/>
              </w:rPr>
              <w:t>2016г.</w:t>
            </w:r>
          </w:p>
        </w:tc>
        <w:tc>
          <w:tcPr>
            <w:tcW w:w="1984" w:type="dxa"/>
          </w:tcPr>
          <w:p w:rsidR="009078DC" w:rsidRPr="00CE3738" w:rsidRDefault="009078DC" w:rsidP="00CE3738">
            <w:pPr>
              <w:pStyle w:val="aff5"/>
              <w:shd w:val="clear" w:color="auto" w:fill="FFFFFF" w:themeFill="background1"/>
              <w:tabs>
                <w:tab w:val="left" w:pos="709"/>
              </w:tabs>
              <w:ind w:left="-108" w:right="-108"/>
              <w:jc w:val="center"/>
              <w:rPr>
                <w:rFonts w:ascii="Times New Roman" w:hAnsi="Times New Roman"/>
                <w:sz w:val="24"/>
                <w:szCs w:val="24"/>
              </w:rPr>
            </w:pPr>
            <w:r w:rsidRPr="00CE3738">
              <w:rPr>
                <w:rFonts w:ascii="Times New Roman" w:hAnsi="Times New Roman"/>
                <w:sz w:val="24"/>
                <w:szCs w:val="24"/>
              </w:rPr>
              <w:t>темп прироста 2016г. к 2015г. %</w:t>
            </w:r>
          </w:p>
        </w:tc>
      </w:tr>
      <w:tr w:rsidR="009078DC" w:rsidRPr="00CE3738" w:rsidTr="00C34E85">
        <w:tc>
          <w:tcPr>
            <w:tcW w:w="3261" w:type="dxa"/>
          </w:tcPr>
          <w:p w:rsidR="009078DC" w:rsidRPr="00CE3738" w:rsidRDefault="009078DC" w:rsidP="00CE3738">
            <w:pPr>
              <w:pStyle w:val="aff5"/>
              <w:shd w:val="clear" w:color="auto" w:fill="FFFFFF" w:themeFill="background1"/>
              <w:tabs>
                <w:tab w:val="left" w:pos="709"/>
              </w:tabs>
              <w:rPr>
                <w:rFonts w:ascii="Times New Roman" w:hAnsi="Times New Roman"/>
                <w:sz w:val="24"/>
                <w:szCs w:val="24"/>
              </w:rPr>
            </w:pPr>
            <w:r w:rsidRPr="00CE3738">
              <w:rPr>
                <w:rFonts w:ascii="Times New Roman" w:hAnsi="Times New Roman"/>
                <w:sz w:val="24"/>
                <w:szCs w:val="24"/>
              </w:rPr>
              <w:t>Численность подростков*</w:t>
            </w:r>
          </w:p>
        </w:tc>
        <w:tc>
          <w:tcPr>
            <w:tcW w:w="992" w:type="dxa"/>
            <w:vAlign w:val="center"/>
          </w:tcPr>
          <w:p w:rsidR="009078DC" w:rsidRPr="00CE3738" w:rsidRDefault="009078DC" w:rsidP="00CE3738">
            <w:pPr>
              <w:pStyle w:val="a3"/>
              <w:shd w:val="clear" w:color="auto" w:fill="FFFFFF" w:themeFill="background1"/>
              <w:tabs>
                <w:tab w:val="left" w:pos="709"/>
              </w:tabs>
              <w:spacing w:line="240" w:lineRule="auto"/>
              <w:ind w:left="0"/>
              <w:jc w:val="center"/>
              <w:rPr>
                <w:sz w:val="24"/>
                <w:szCs w:val="24"/>
              </w:rPr>
            </w:pPr>
            <w:r w:rsidRPr="00CE3738">
              <w:rPr>
                <w:sz w:val="24"/>
                <w:szCs w:val="24"/>
              </w:rPr>
              <w:t>543</w:t>
            </w:r>
          </w:p>
        </w:tc>
        <w:tc>
          <w:tcPr>
            <w:tcW w:w="992" w:type="dxa"/>
            <w:vAlign w:val="center"/>
          </w:tcPr>
          <w:p w:rsidR="009078DC" w:rsidRPr="00CE3738" w:rsidRDefault="009078DC" w:rsidP="00CE3738">
            <w:pPr>
              <w:pStyle w:val="a3"/>
              <w:shd w:val="clear" w:color="auto" w:fill="FFFFFF" w:themeFill="background1"/>
              <w:tabs>
                <w:tab w:val="left" w:pos="709"/>
              </w:tabs>
              <w:spacing w:line="240" w:lineRule="auto"/>
              <w:ind w:left="0"/>
              <w:jc w:val="center"/>
              <w:rPr>
                <w:sz w:val="24"/>
                <w:szCs w:val="24"/>
              </w:rPr>
            </w:pPr>
            <w:r w:rsidRPr="00CE3738">
              <w:rPr>
                <w:sz w:val="24"/>
                <w:szCs w:val="24"/>
              </w:rPr>
              <w:t>59</w:t>
            </w:r>
          </w:p>
        </w:tc>
        <w:tc>
          <w:tcPr>
            <w:tcW w:w="1985" w:type="dxa"/>
            <w:vAlign w:val="center"/>
          </w:tcPr>
          <w:p w:rsidR="009078DC" w:rsidRPr="00CE3738" w:rsidRDefault="009078DC" w:rsidP="00CE3738">
            <w:pPr>
              <w:pStyle w:val="a3"/>
              <w:shd w:val="clear" w:color="auto" w:fill="FFFFFF" w:themeFill="background1"/>
              <w:tabs>
                <w:tab w:val="left" w:pos="709"/>
              </w:tabs>
              <w:spacing w:line="240" w:lineRule="auto"/>
              <w:ind w:left="0"/>
              <w:jc w:val="center"/>
              <w:rPr>
                <w:sz w:val="24"/>
                <w:szCs w:val="24"/>
              </w:rPr>
            </w:pPr>
            <w:r w:rsidRPr="00CE3738">
              <w:rPr>
                <w:sz w:val="24"/>
                <w:szCs w:val="24"/>
              </w:rPr>
              <w:t>- 89</w:t>
            </w:r>
          </w:p>
        </w:tc>
        <w:tc>
          <w:tcPr>
            <w:tcW w:w="993" w:type="dxa"/>
            <w:vAlign w:val="center"/>
          </w:tcPr>
          <w:p w:rsidR="009078DC" w:rsidRPr="00CE3738" w:rsidRDefault="009078DC" w:rsidP="00CE3738">
            <w:pPr>
              <w:pStyle w:val="a3"/>
              <w:shd w:val="clear" w:color="auto" w:fill="FFFFFF" w:themeFill="background1"/>
              <w:tabs>
                <w:tab w:val="left" w:pos="709"/>
              </w:tabs>
              <w:spacing w:line="240" w:lineRule="auto"/>
              <w:ind w:left="0"/>
              <w:jc w:val="center"/>
              <w:rPr>
                <w:sz w:val="24"/>
                <w:szCs w:val="24"/>
              </w:rPr>
            </w:pPr>
            <w:r w:rsidRPr="00CE3738">
              <w:rPr>
                <w:sz w:val="24"/>
                <w:szCs w:val="24"/>
              </w:rPr>
              <w:t>82</w:t>
            </w:r>
          </w:p>
        </w:tc>
        <w:tc>
          <w:tcPr>
            <w:tcW w:w="1984" w:type="dxa"/>
            <w:vAlign w:val="center"/>
          </w:tcPr>
          <w:p w:rsidR="009078DC" w:rsidRPr="00CE3738" w:rsidRDefault="009078DC" w:rsidP="00CE3738">
            <w:pPr>
              <w:pStyle w:val="a3"/>
              <w:shd w:val="clear" w:color="auto" w:fill="FFFFFF" w:themeFill="background1"/>
              <w:tabs>
                <w:tab w:val="left" w:pos="709"/>
              </w:tabs>
              <w:spacing w:line="240" w:lineRule="auto"/>
              <w:jc w:val="center"/>
              <w:rPr>
                <w:sz w:val="24"/>
                <w:szCs w:val="24"/>
              </w:rPr>
            </w:pPr>
            <w:r w:rsidRPr="00CE3738">
              <w:rPr>
                <w:sz w:val="24"/>
                <w:szCs w:val="24"/>
              </w:rPr>
              <w:t>39</w:t>
            </w:r>
          </w:p>
        </w:tc>
      </w:tr>
      <w:tr w:rsidR="009078DC" w:rsidRPr="00CE3738" w:rsidTr="00C34E85">
        <w:tc>
          <w:tcPr>
            <w:tcW w:w="3261" w:type="dxa"/>
          </w:tcPr>
          <w:p w:rsidR="009078DC" w:rsidRPr="00CE3738" w:rsidRDefault="009078DC" w:rsidP="00CE3738">
            <w:pPr>
              <w:pStyle w:val="aff5"/>
              <w:shd w:val="clear" w:color="auto" w:fill="FFFFFF" w:themeFill="background1"/>
              <w:tabs>
                <w:tab w:val="left" w:pos="709"/>
              </w:tabs>
              <w:rPr>
                <w:rFonts w:ascii="Times New Roman" w:hAnsi="Times New Roman"/>
                <w:sz w:val="24"/>
                <w:szCs w:val="24"/>
              </w:rPr>
            </w:pPr>
            <w:r w:rsidRPr="00CE3738">
              <w:rPr>
                <w:rFonts w:ascii="Times New Roman" w:hAnsi="Times New Roman"/>
                <w:sz w:val="24"/>
                <w:szCs w:val="24"/>
              </w:rPr>
              <w:t>Численность трудоустроенных подростков  на постоянное место работы</w:t>
            </w:r>
          </w:p>
        </w:tc>
        <w:tc>
          <w:tcPr>
            <w:tcW w:w="992" w:type="dxa"/>
            <w:vAlign w:val="center"/>
          </w:tcPr>
          <w:p w:rsidR="009078DC" w:rsidRPr="00CE3738" w:rsidRDefault="009078DC" w:rsidP="00CE3738">
            <w:pPr>
              <w:pStyle w:val="a3"/>
              <w:shd w:val="clear" w:color="auto" w:fill="FFFFFF" w:themeFill="background1"/>
              <w:tabs>
                <w:tab w:val="left" w:pos="709"/>
              </w:tabs>
              <w:spacing w:line="240" w:lineRule="auto"/>
              <w:ind w:left="0"/>
              <w:jc w:val="center"/>
              <w:rPr>
                <w:sz w:val="24"/>
                <w:szCs w:val="24"/>
                <w:lang w:val="en-US"/>
              </w:rPr>
            </w:pPr>
            <w:r w:rsidRPr="00CE3738">
              <w:rPr>
                <w:sz w:val="24"/>
                <w:szCs w:val="24"/>
                <w:lang w:val="en-US"/>
              </w:rPr>
              <w:t>4</w:t>
            </w:r>
          </w:p>
        </w:tc>
        <w:tc>
          <w:tcPr>
            <w:tcW w:w="992" w:type="dxa"/>
            <w:vAlign w:val="center"/>
          </w:tcPr>
          <w:p w:rsidR="009078DC" w:rsidRPr="00CE3738" w:rsidRDefault="009078DC" w:rsidP="00CE3738">
            <w:pPr>
              <w:pStyle w:val="a3"/>
              <w:shd w:val="clear" w:color="auto" w:fill="FFFFFF" w:themeFill="background1"/>
              <w:tabs>
                <w:tab w:val="left" w:pos="709"/>
              </w:tabs>
              <w:spacing w:line="240" w:lineRule="auto"/>
              <w:ind w:left="0"/>
              <w:jc w:val="center"/>
              <w:rPr>
                <w:sz w:val="24"/>
                <w:szCs w:val="24"/>
              </w:rPr>
            </w:pPr>
            <w:r w:rsidRPr="00CE3738">
              <w:rPr>
                <w:sz w:val="24"/>
                <w:szCs w:val="24"/>
              </w:rPr>
              <w:t>4</w:t>
            </w:r>
          </w:p>
        </w:tc>
        <w:tc>
          <w:tcPr>
            <w:tcW w:w="1985" w:type="dxa"/>
            <w:vAlign w:val="center"/>
          </w:tcPr>
          <w:p w:rsidR="009078DC" w:rsidRPr="00CE3738" w:rsidRDefault="009078DC" w:rsidP="00CE3738">
            <w:pPr>
              <w:pStyle w:val="a3"/>
              <w:shd w:val="clear" w:color="auto" w:fill="FFFFFF" w:themeFill="background1"/>
              <w:tabs>
                <w:tab w:val="left" w:pos="709"/>
              </w:tabs>
              <w:spacing w:line="240" w:lineRule="auto"/>
              <w:ind w:left="0"/>
              <w:jc w:val="center"/>
              <w:rPr>
                <w:sz w:val="24"/>
                <w:szCs w:val="24"/>
              </w:rPr>
            </w:pPr>
            <w:r w:rsidRPr="00CE3738">
              <w:rPr>
                <w:sz w:val="24"/>
                <w:szCs w:val="24"/>
              </w:rPr>
              <w:t>0</w:t>
            </w:r>
          </w:p>
        </w:tc>
        <w:tc>
          <w:tcPr>
            <w:tcW w:w="993" w:type="dxa"/>
            <w:vAlign w:val="center"/>
          </w:tcPr>
          <w:p w:rsidR="009078DC" w:rsidRPr="00CE3738" w:rsidRDefault="009078DC" w:rsidP="00CE3738">
            <w:pPr>
              <w:pStyle w:val="a3"/>
              <w:shd w:val="clear" w:color="auto" w:fill="FFFFFF" w:themeFill="background1"/>
              <w:tabs>
                <w:tab w:val="left" w:pos="709"/>
              </w:tabs>
              <w:spacing w:line="240" w:lineRule="auto"/>
              <w:ind w:left="0"/>
              <w:jc w:val="center"/>
              <w:rPr>
                <w:sz w:val="24"/>
                <w:szCs w:val="24"/>
                <w:lang w:val="en-US"/>
              </w:rPr>
            </w:pPr>
            <w:r w:rsidRPr="00CE3738">
              <w:rPr>
                <w:sz w:val="24"/>
                <w:szCs w:val="24"/>
                <w:lang w:val="en-US"/>
              </w:rPr>
              <w:t>11</w:t>
            </w:r>
          </w:p>
        </w:tc>
        <w:tc>
          <w:tcPr>
            <w:tcW w:w="1984" w:type="dxa"/>
            <w:vAlign w:val="center"/>
          </w:tcPr>
          <w:p w:rsidR="009078DC" w:rsidRPr="00CE3738" w:rsidRDefault="009078DC" w:rsidP="00CE3738">
            <w:pPr>
              <w:pStyle w:val="a3"/>
              <w:shd w:val="clear" w:color="auto" w:fill="FFFFFF" w:themeFill="background1"/>
              <w:tabs>
                <w:tab w:val="left" w:pos="709"/>
              </w:tabs>
              <w:spacing w:line="240" w:lineRule="auto"/>
              <w:ind w:left="0"/>
              <w:jc w:val="center"/>
              <w:rPr>
                <w:sz w:val="24"/>
                <w:szCs w:val="24"/>
                <w:lang w:val="en-US"/>
              </w:rPr>
            </w:pPr>
            <w:r w:rsidRPr="00CE3738">
              <w:rPr>
                <w:sz w:val="24"/>
                <w:szCs w:val="24"/>
              </w:rPr>
              <w:t>1</w:t>
            </w:r>
            <w:r w:rsidRPr="00CE3738">
              <w:rPr>
                <w:sz w:val="24"/>
                <w:szCs w:val="24"/>
                <w:lang w:val="en-US"/>
              </w:rPr>
              <w:t>75</w:t>
            </w:r>
          </w:p>
        </w:tc>
      </w:tr>
    </w:tbl>
    <w:p w:rsidR="00733405" w:rsidRPr="00CE3738" w:rsidRDefault="00733405" w:rsidP="00CE3738">
      <w:pPr>
        <w:pStyle w:val="a3"/>
        <w:shd w:val="clear" w:color="auto" w:fill="FFFFFF" w:themeFill="background1"/>
        <w:tabs>
          <w:tab w:val="left" w:pos="426"/>
          <w:tab w:val="left" w:pos="709"/>
        </w:tabs>
        <w:spacing w:line="240" w:lineRule="auto"/>
        <w:ind w:left="-284" w:firstLine="709"/>
        <w:rPr>
          <w:sz w:val="16"/>
          <w:szCs w:val="16"/>
        </w:rPr>
      </w:pPr>
    </w:p>
    <w:p w:rsidR="009078DC" w:rsidRPr="00CE3738" w:rsidRDefault="00733405" w:rsidP="00CE3738">
      <w:pPr>
        <w:pStyle w:val="a3"/>
        <w:shd w:val="clear" w:color="auto" w:fill="FFFFFF" w:themeFill="background1"/>
        <w:tabs>
          <w:tab w:val="left" w:pos="426"/>
          <w:tab w:val="left" w:pos="709"/>
        </w:tabs>
        <w:spacing w:line="240" w:lineRule="auto"/>
        <w:ind w:left="-284" w:firstLine="709"/>
        <w:rPr>
          <w:sz w:val="24"/>
          <w:szCs w:val="24"/>
        </w:rPr>
      </w:pPr>
      <w:r w:rsidRPr="00CE3738">
        <w:t>*</w:t>
      </w:r>
      <w:r w:rsidR="009078DC" w:rsidRPr="00CE3738">
        <w:rPr>
          <w:sz w:val="24"/>
          <w:szCs w:val="24"/>
        </w:rPr>
        <w:t xml:space="preserve">Примечание: В численность зарегистрированных входит численность несовершеннолетних граждан зарегистрированных в Центрах социального страхования и социальной защиты в целях их трудоустройства в каникулярное время. </w:t>
      </w:r>
    </w:p>
    <w:p w:rsidR="00390A19" w:rsidRDefault="00390A19" w:rsidP="00CE3738">
      <w:pPr>
        <w:pStyle w:val="a3"/>
        <w:shd w:val="clear" w:color="auto" w:fill="FFFFFF" w:themeFill="background1"/>
        <w:tabs>
          <w:tab w:val="left" w:pos="709"/>
        </w:tabs>
        <w:spacing w:line="240" w:lineRule="auto"/>
        <w:ind w:left="-238" w:firstLine="709"/>
        <w:jc w:val="right"/>
        <w:rPr>
          <w:sz w:val="24"/>
          <w:szCs w:val="24"/>
        </w:rPr>
      </w:pPr>
    </w:p>
    <w:p w:rsidR="00C34E85" w:rsidRPr="00225B42" w:rsidRDefault="00C34E85" w:rsidP="00225B42">
      <w:pPr>
        <w:pStyle w:val="a3"/>
        <w:shd w:val="clear" w:color="auto" w:fill="FFFFFF" w:themeFill="background1"/>
        <w:tabs>
          <w:tab w:val="left" w:pos="709"/>
        </w:tabs>
        <w:spacing w:line="240" w:lineRule="auto"/>
        <w:ind w:left="-238" w:firstLine="709"/>
        <w:jc w:val="right"/>
        <w:rPr>
          <w:sz w:val="24"/>
          <w:szCs w:val="24"/>
        </w:rPr>
      </w:pPr>
      <w:r w:rsidRPr="00CE3738">
        <w:rPr>
          <w:sz w:val="24"/>
          <w:szCs w:val="24"/>
        </w:rPr>
        <w:t xml:space="preserve">Таблица </w:t>
      </w:r>
      <w:r w:rsidR="00DE6696">
        <w:rPr>
          <w:sz w:val="24"/>
          <w:szCs w:val="24"/>
        </w:rPr>
        <w:t>33</w:t>
      </w:r>
    </w:p>
    <w:p w:rsidR="00C34E85" w:rsidRPr="00CE3738" w:rsidRDefault="009078DC" w:rsidP="00CE3738">
      <w:pPr>
        <w:pStyle w:val="a3"/>
        <w:shd w:val="clear" w:color="auto" w:fill="FFFFFF" w:themeFill="background1"/>
        <w:tabs>
          <w:tab w:val="left" w:pos="709"/>
        </w:tabs>
        <w:spacing w:line="240" w:lineRule="auto"/>
        <w:ind w:left="0" w:firstLine="709"/>
        <w:jc w:val="center"/>
        <w:rPr>
          <w:b/>
        </w:rPr>
      </w:pPr>
      <w:r w:rsidRPr="00CE3738">
        <w:rPr>
          <w:b/>
        </w:rPr>
        <w:t xml:space="preserve">Численности подростков, </w:t>
      </w:r>
    </w:p>
    <w:p w:rsidR="009078DC" w:rsidRPr="00CE3738" w:rsidRDefault="009078DC" w:rsidP="00CE3738">
      <w:pPr>
        <w:pStyle w:val="a3"/>
        <w:shd w:val="clear" w:color="auto" w:fill="FFFFFF" w:themeFill="background1"/>
        <w:tabs>
          <w:tab w:val="left" w:pos="709"/>
        </w:tabs>
        <w:spacing w:line="240" w:lineRule="auto"/>
        <w:ind w:left="0" w:firstLine="709"/>
        <w:jc w:val="center"/>
        <w:rPr>
          <w:b/>
        </w:rPr>
      </w:pPr>
      <w:proofErr w:type="gramStart"/>
      <w:r w:rsidRPr="00CE3738">
        <w:rPr>
          <w:b/>
        </w:rPr>
        <w:t>направленных</w:t>
      </w:r>
      <w:proofErr w:type="gramEnd"/>
      <w:r w:rsidRPr="00CE3738">
        <w:rPr>
          <w:b/>
        </w:rPr>
        <w:t xml:space="preserve"> на профессиональную подготовку</w:t>
      </w:r>
    </w:p>
    <w:p w:rsidR="009078DC" w:rsidRPr="00CE3738" w:rsidRDefault="009078DC" w:rsidP="00CE3738">
      <w:pPr>
        <w:pStyle w:val="a3"/>
        <w:shd w:val="clear" w:color="auto" w:fill="FFFFFF" w:themeFill="background1"/>
        <w:tabs>
          <w:tab w:val="left" w:pos="709"/>
          <w:tab w:val="left" w:pos="7375"/>
        </w:tabs>
        <w:spacing w:line="240" w:lineRule="auto"/>
        <w:ind w:left="0" w:firstLine="709"/>
        <w:jc w:val="right"/>
        <w:rPr>
          <w:sz w:val="22"/>
          <w:szCs w:val="22"/>
        </w:rPr>
      </w:pPr>
      <w:r w:rsidRPr="00CE3738">
        <w:rPr>
          <w:sz w:val="22"/>
          <w:szCs w:val="22"/>
        </w:rPr>
        <w:t xml:space="preserve">                                       чел.</w:t>
      </w:r>
    </w:p>
    <w:tbl>
      <w:tblPr>
        <w:tblStyle w:val="afff"/>
        <w:tblW w:w="9923" w:type="dxa"/>
        <w:tblInd w:w="108" w:type="dxa"/>
        <w:tblLayout w:type="fixed"/>
        <w:tblLook w:val="04A0"/>
      </w:tblPr>
      <w:tblGrid>
        <w:gridCol w:w="4536"/>
        <w:gridCol w:w="992"/>
        <w:gridCol w:w="992"/>
        <w:gridCol w:w="2410"/>
        <w:gridCol w:w="993"/>
      </w:tblGrid>
      <w:tr w:rsidR="009078DC" w:rsidRPr="00CE3738" w:rsidTr="00C34E85">
        <w:tc>
          <w:tcPr>
            <w:tcW w:w="4536" w:type="dxa"/>
          </w:tcPr>
          <w:p w:rsidR="009078DC" w:rsidRPr="00CE3738" w:rsidRDefault="009078DC" w:rsidP="00CE3738">
            <w:pPr>
              <w:pStyle w:val="aff5"/>
              <w:shd w:val="clear" w:color="auto" w:fill="FFFFFF" w:themeFill="background1"/>
              <w:tabs>
                <w:tab w:val="left" w:pos="709"/>
              </w:tabs>
              <w:ind w:firstLine="709"/>
              <w:rPr>
                <w:rFonts w:ascii="Times New Roman" w:hAnsi="Times New Roman"/>
                <w:sz w:val="24"/>
                <w:szCs w:val="24"/>
              </w:rPr>
            </w:pPr>
          </w:p>
        </w:tc>
        <w:tc>
          <w:tcPr>
            <w:tcW w:w="992" w:type="dxa"/>
            <w:vAlign w:val="center"/>
          </w:tcPr>
          <w:p w:rsidR="009078DC" w:rsidRPr="00CE3738" w:rsidRDefault="009078DC" w:rsidP="00CE3738">
            <w:pPr>
              <w:pStyle w:val="aff5"/>
              <w:shd w:val="clear" w:color="auto" w:fill="FFFFFF" w:themeFill="background1"/>
              <w:tabs>
                <w:tab w:val="left" w:pos="-108"/>
              </w:tabs>
              <w:ind w:right="-108"/>
              <w:jc w:val="center"/>
              <w:rPr>
                <w:rFonts w:ascii="Times New Roman" w:hAnsi="Times New Roman"/>
                <w:sz w:val="24"/>
                <w:szCs w:val="24"/>
              </w:rPr>
            </w:pPr>
            <w:r w:rsidRPr="00CE3738">
              <w:rPr>
                <w:rFonts w:ascii="Times New Roman" w:hAnsi="Times New Roman"/>
                <w:sz w:val="24"/>
                <w:szCs w:val="24"/>
              </w:rPr>
              <w:t>201</w:t>
            </w:r>
            <w:r w:rsidRPr="00CE3738">
              <w:rPr>
                <w:rFonts w:ascii="Times New Roman" w:hAnsi="Times New Roman"/>
                <w:sz w:val="24"/>
                <w:szCs w:val="24"/>
                <w:lang w:val="en-US"/>
              </w:rPr>
              <w:t>4</w:t>
            </w:r>
            <w:r w:rsidRPr="00CE3738">
              <w:rPr>
                <w:rFonts w:ascii="Times New Roman" w:hAnsi="Times New Roman"/>
                <w:sz w:val="24"/>
                <w:szCs w:val="24"/>
              </w:rPr>
              <w:t>г</w:t>
            </w:r>
          </w:p>
        </w:tc>
        <w:tc>
          <w:tcPr>
            <w:tcW w:w="992" w:type="dxa"/>
            <w:vAlign w:val="center"/>
          </w:tcPr>
          <w:p w:rsidR="009078DC" w:rsidRPr="00CE3738" w:rsidRDefault="009078DC" w:rsidP="00CE3738">
            <w:pPr>
              <w:pStyle w:val="aff5"/>
              <w:shd w:val="clear" w:color="auto" w:fill="FFFFFF" w:themeFill="background1"/>
              <w:tabs>
                <w:tab w:val="left" w:pos="-108"/>
              </w:tabs>
              <w:ind w:right="-108"/>
              <w:jc w:val="center"/>
              <w:rPr>
                <w:rFonts w:ascii="Times New Roman" w:hAnsi="Times New Roman"/>
                <w:sz w:val="24"/>
                <w:szCs w:val="24"/>
              </w:rPr>
            </w:pPr>
            <w:r w:rsidRPr="00CE3738">
              <w:rPr>
                <w:rFonts w:ascii="Times New Roman" w:hAnsi="Times New Roman"/>
                <w:sz w:val="24"/>
                <w:szCs w:val="24"/>
              </w:rPr>
              <w:t>201</w:t>
            </w:r>
            <w:r w:rsidRPr="00CE3738">
              <w:rPr>
                <w:rFonts w:ascii="Times New Roman" w:hAnsi="Times New Roman"/>
                <w:sz w:val="24"/>
                <w:szCs w:val="24"/>
                <w:lang w:val="en-US"/>
              </w:rPr>
              <w:t>5</w:t>
            </w:r>
            <w:r w:rsidRPr="00CE3738">
              <w:rPr>
                <w:rFonts w:ascii="Times New Roman" w:hAnsi="Times New Roman"/>
                <w:sz w:val="24"/>
                <w:szCs w:val="24"/>
              </w:rPr>
              <w:t>г</w:t>
            </w:r>
          </w:p>
        </w:tc>
        <w:tc>
          <w:tcPr>
            <w:tcW w:w="2410" w:type="dxa"/>
          </w:tcPr>
          <w:p w:rsidR="009078DC" w:rsidRPr="00CE3738" w:rsidRDefault="009078DC" w:rsidP="00CE3738">
            <w:pPr>
              <w:pStyle w:val="aff5"/>
              <w:shd w:val="clear" w:color="auto" w:fill="FFFFFF" w:themeFill="background1"/>
              <w:tabs>
                <w:tab w:val="left" w:pos="-108"/>
              </w:tabs>
              <w:ind w:right="-108"/>
              <w:jc w:val="center"/>
              <w:rPr>
                <w:rFonts w:ascii="Times New Roman" w:hAnsi="Times New Roman"/>
                <w:sz w:val="24"/>
                <w:szCs w:val="24"/>
              </w:rPr>
            </w:pPr>
            <w:r w:rsidRPr="00CE3738">
              <w:rPr>
                <w:rFonts w:ascii="Times New Roman" w:hAnsi="Times New Roman"/>
                <w:sz w:val="24"/>
                <w:szCs w:val="24"/>
              </w:rPr>
              <w:t>Темп роста</w:t>
            </w:r>
          </w:p>
          <w:p w:rsidR="009078DC" w:rsidRPr="00CE3738" w:rsidRDefault="009078DC" w:rsidP="00CE3738">
            <w:pPr>
              <w:pStyle w:val="aff5"/>
              <w:shd w:val="clear" w:color="auto" w:fill="FFFFFF" w:themeFill="background1"/>
              <w:tabs>
                <w:tab w:val="left" w:pos="-108"/>
              </w:tabs>
              <w:ind w:right="-108"/>
              <w:jc w:val="center"/>
              <w:rPr>
                <w:rFonts w:ascii="Times New Roman" w:hAnsi="Times New Roman"/>
                <w:sz w:val="24"/>
                <w:szCs w:val="24"/>
              </w:rPr>
            </w:pPr>
            <w:r w:rsidRPr="00CE3738">
              <w:rPr>
                <w:rFonts w:ascii="Times New Roman" w:hAnsi="Times New Roman"/>
                <w:sz w:val="24"/>
                <w:szCs w:val="24"/>
              </w:rPr>
              <w:t>2015г. к 2014г.%</w:t>
            </w:r>
          </w:p>
        </w:tc>
        <w:tc>
          <w:tcPr>
            <w:tcW w:w="993" w:type="dxa"/>
            <w:vAlign w:val="center"/>
          </w:tcPr>
          <w:p w:rsidR="009078DC" w:rsidRPr="00CE3738" w:rsidRDefault="009078DC" w:rsidP="00CE3738">
            <w:pPr>
              <w:pStyle w:val="aff5"/>
              <w:shd w:val="clear" w:color="auto" w:fill="FFFFFF" w:themeFill="background1"/>
              <w:tabs>
                <w:tab w:val="left" w:pos="-108"/>
              </w:tabs>
              <w:ind w:right="-108"/>
              <w:jc w:val="center"/>
              <w:rPr>
                <w:rFonts w:ascii="Times New Roman" w:hAnsi="Times New Roman"/>
                <w:sz w:val="24"/>
                <w:szCs w:val="24"/>
              </w:rPr>
            </w:pPr>
            <w:r w:rsidRPr="00CE3738">
              <w:rPr>
                <w:rFonts w:ascii="Times New Roman" w:hAnsi="Times New Roman"/>
                <w:sz w:val="24"/>
                <w:szCs w:val="24"/>
              </w:rPr>
              <w:t>201</w:t>
            </w:r>
            <w:r w:rsidRPr="00CE3738">
              <w:rPr>
                <w:rFonts w:ascii="Times New Roman" w:hAnsi="Times New Roman"/>
                <w:sz w:val="24"/>
                <w:szCs w:val="24"/>
                <w:lang w:val="en-US"/>
              </w:rPr>
              <w:t>6</w:t>
            </w:r>
            <w:r w:rsidRPr="00CE3738">
              <w:rPr>
                <w:rFonts w:ascii="Times New Roman" w:hAnsi="Times New Roman"/>
                <w:sz w:val="24"/>
                <w:szCs w:val="24"/>
              </w:rPr>
              <w:t>г</w:t>
            </w:r>
          </w:p>
        </w:tc>
      </w:tr>
      <w:tr w:rsidR="009078DC" w:rsidRPr="00CE3738" w:rsidTr="00C34E85">
        <w:tc>
          <w:tcPr>
            <w:tcW w:w="4536" w:type="dxa"/>
          </w:tcPr>
          <w:p w:rsidR="009078DC" w:rsidRPr="00CE3738" w:rsidRDefault="009078DC" w:rsidP="00CE3738">
            <w:pPr>
              <w:pStyle w:val="aff5"/>
              <w:shd w:val="clear" w:color="auto" w:fill="FFFFFF" w:themeFill="background1"/>
              <w:tabs>
                <w:tab w:val="left" w:pos="709"/>
              </w:tabs>
              <w:rPr>
                <w:rFonts w:ascii="Times New Roman" w:hAnsi="Times New Roman"/>
                <w:sz w:val="24"/>
                <w:szCs w:val="24"/>
              </w:rPr>
            </w:pPr>
            <w:r w:rsidRPr="00CE3738">
              <w:rPr>
                <w:rFonts w:ascii="Times New Roman" w:hAnsi="Times New Roman"/>
                <w:sz w:val="24"/>
                <w:szCs w:val="24"/>
              </w:rPr>
              <w:t>Численность подростков, направленных на профессиональную подготовку</w:t>
            </w:r>
          </w:p>
        </w:tc>
        <w:tc>
          <w:tcPr>
            <w:tcW w:w="992" w:type="dxa"/>
            <w:vAlign w:val="center"/>
          </w:tcPr>
          <w:p w:rsidR="009078DC" w:rsidRPr="00CE3738" w:rsidRDefault="009078DC" w:rsidP="00CE3738">
            <w:pPr>
              <w:pStyle w:val="aff5"/>
              <w:shd w:val="clear" w:color="auto" w:fill="FFFFFF" w:themeFill="background1"/>
              <w:tabs>
                <w:tab w:val="left" w:pos="-108"/>
              </w:tabs>
              <w:ind w:right="-108"/>
              <w:jc w:val="center"/>
              <w:rPr>
                <w:rFonts w:ascii="Times New Roman" w:hAnsi="Times New Roman"/>
                <w:sz w:val="24"/>
                <w:szCs w:val="24"/>
                <w:lang w:val="en-US"/>
              </w:rPr>
            </w:pPr>
            <w:r w:rsidRPr="00CE3738">
              <w:rPr>
                <w:rFonts w:ascii="Times New Roman" w:hAnsi="Times New Roman"/>
                <w:sz w:val="24"/>
                <w:szCs w:val="24"/>
              </w:rPr>
              <w:t>1</w:t>
            </w:r>
            <w:r w:rsidRPr="00CE3738">
              <w:rPr>
                <w:rFonts w:ascii="Times New Roman" w:hAnsi="Times New Roman"/>
                <w:sz w:val="24"/>
                <w:szCs w:val="24"/>
                <w:lang w:val="en-US"/>
              </w:rPr>
              <w:t>0</w:t>
            </w:r>
          </w:p>
        </w:tc>
        <w:tc>
          <w:tcPr>
            <w:tcW w:w="992" w:type="dxa"/>
            <w:vAlign w:val="center"/>
          </w:tcPr>
          <w:p w:rsidR="009078DC" w:rsidRPr="00CE3738" w:rsidRDefault="009078DC" w:rsidP="00CE3738">
            <w:pPr>
              <w:pStyle w:val="aff5"/>
              <w:shd w:val="clear" w:color="auto" w:fill="FFFFFF" w:themeFill="background1"/>
              <w:tabs>
                <w:tab w:val="left" w:pos="-108"/>
              </w:tabs>
              <w:ind w:right="-108"/>
              <w:jc w:val="center"/>
              <w:rPr>
                <w:rFonts w:ascii="Times New Roman" w:hAnsi="Times New Roman"/>
                <w:sz w:val="24"/>
                <w:szCs w:val="24"/>
              </w:rPr>
            </w:pPr>
            <w:r w:rsidRPr="00CE3738">
              <w:rPr>
                <w:rFonts w:ascii="Times New Roman" w:hAnsi="Times New Roman"/>
                <w:sz w:val="24"/>
                <w:szCs w:val="24"/>
              </w:rPr>
              <w:t>1</w:t>
            </w:r>
          </w:p>
        </w:tc>
        <w:tc>
          <w:tcPr>
            <w:tcW w:w="2410" w:type="dxa"/>
            <w:vAlign w:val="center"/>
          </w:tcPr>
          <w:p w:rsidR="009078DC" w:rsidRPr="00CE3738" w:rsidRDefault="009078DC" w:rsidP="00CE3738">
            <w:pPr>
              <w:pStyle w:val="aff5"/>
              <w:shd w:val="clear" w:color="auto" w:fill="FFFFFF" w:themeFill="background1"/>
              <w:tabs>
                <w:tab w:val="left" w:pos="-108"/>
              </w:tabs>
              <w:ind w:right="-108"/>
              <w:jc w:val="center"/>
              <w:rPr>
                <w:rFonts w:ascii="Times New Roman" w:hAnsi="Times New Roman"/>
                <w:sz w:val="24"/>
                <w:szCs w:val="24"/>
              </w:rPr>
            </w:pPr>
            <w:r w:rsidRPr="00CE3738">
              <w:rPr>
                <w:rFonts w:ascii="Times New Roman" w:hAnsi="Times New Roman"/>
                <w:sz w:val="24"/>
                <w:szCs w:val="24"/>
              </w:rPr>
              <w:t>- 10</w:t>
            </w:r>
          </w:p>
        </w:tc>
        <w:tc>
          <w:tcPr>
            <w:tcW w:w="993" w:type="dxa"/>
            <w:vAlign w:val="center"/>
          </w:tcPr>
          <w:p w:rsidR="009078DC" w:rsidRPr="00CE3738" w:rsidRDefault="009078DC" w:rsidP="00CE3738">
            <w:pPr>
              <w:pStyle w:val="aff5"/>
              <w:shd w:val="clear" w:color="auto" w:fill="FFFFFF" w:themeFill="background1"/>
              <w:tabs>
                <w:tab w:val="left" w:pos="-108"/>
              </w:tabs>
              <w:ind w:right="-108"/>
              <w:jc w:val="center"/>
              <w:rPr>
                <w:rFonts w:ascii="Times New Roman" w:hAnsi="Times New Roman"/>
                <w:sz w:val="24"/>
                <w:szCs w:val="24"/>
                <w:lang w:val="en-US"/>
              </w:rPr>
            </w:pPr>
            <w:r w:rsidRPr="00CE3738">
              <w:rPr>
                <w:rFonts w:ascii="Times New Roman" w:hAnsi="Times New Roman"/>
                <w:sz w:val="24"/>
                <w:szCs w:val="24"/>
                <w:lang w:val="en-US"/>
              </w:rPr>
              <w:t>-</w:t>
            </w:r>
          </w:p>
        </w:tc>
      </w:tr>
    </w:tbl>
    <w:p w:rsidR="009078DC" w:rsidRPr="00CE3738" w:rsidRDefault="009078DC" w:rsidP="00CE3738">
      <w:pPr>
        <w:pStyle w:val="aff5"/>
        <w:shd w:val="clear" w:color="auto" w:fill="FFFFFF" w:themeFill="background1"/>
        <w:tabs>
          <w:tab w:val="left" w:pos="709"/>
        </w:tabs>
        <w:ind w:left="-284" w:firstLine="709"/>
        <w:jc w:val="both"/>
        <w:rPr>
          <w:rFonts w:ascii="Times New Roman" w:hAnsi="Times New Roman"/>
          <w:sz w:val="28"/>
          <w:szCs w:val="28"/>
        </w:rPr>
      </w:pPr>
    </w:p>
    <w:p w:rsidR="009078DC" w:rsidRPr="00CE3738" w:rsidRDefault="009078DC" w:rsidP="00CE3738">
      <w:pPr>
        <w:pStyle w:val="aff5"/>
        <w:shd w:val="clear" w:color="auto" w:fill="FFFFFF" w:themeFill="background1"/>
        <w:tabs>
          <w:tab w:val="left" w:pos="709"/>
        </w:tabs>
        <w:ind w:firstLine="709"/>
        <w:jc w:val="both"/>
        <w:rPr>
          <w:rFonts w:ascii="Times New Roman" w:hAnsi="Times New Roman"/>
          <w:sz w:val="28"/>
          <w:szCs w:val="28"/>
        </w:rPr>
      </w:pPr>
      <w:r w:rsidRPr="00CE3738">
        <w:rPr>
          <w:rFonts w:ascii="Times New Roman" w:hAnsi="Times New Roman"/>
          <w:sz w:val="28"/>
          <w:szCs w:val="28"/>
        </w:rPr>
        <w:t>В соответствии с пунктом 4 статьи 8 Закона Приднестровской Молдавской Республики от 28 апреля 2016 года № 117-З-V</w:t>
      </w:r>
      <w:r w:rsidRPr="00CE3738">
        <w:rPr>
          <w:rFonts w:ascii="Times New Roman" w:hAnsi="Times New Roman"/>
          <w:sz w:val="28"/>
          <w:szCs w:val="28"/>
          <w:lang w:val="en-US"/>
        </w:rPr>
        <w:t>I</w:t>
      </w:r>
      <w:r w:rsidRPr="00CE3738">
        <w:rPr>
          <w:rFonts w:ascii="Times New Roman" w:hAnsi="Times New Roman"/>
          <w:sz w:val="28"/>
          <w:szCs w:val="28"/>
        </w:rPr>
        <w:t xml:space="preserve"> «О бюджете Единого государственного фонда социального страхования Приднестровской Молдавской Республики на 2016 год» (САЗ 16-17) в текущей редакции организация занятости несовершеннолетней молодежи  осуществлялась только за счет средств работодателя. В связи со сложившейся экономической ситуацией у работодателей отсутствовала возможность трудоустройства несовершеннолетних граждан за счет собственных средств. </w:t>
      </w:r>
    </w:p>
    <w:p w:rsidR="009078DC" w:rsidRPr="00CE3738" w:rsidRDefault="009078DC" w:rsidP="00CE3738">
      <w:pPr>
        <w:pStyle w:val="aff5"/>
        <w:shd w:val="clear" w:color="auto" w:fill="FFFFFF" w:themeFill="background1"/>
        <w:tabs>
          <w:tab w:val="left" w:pos="709"/>
        </w:tabs>
        <w:ind w:firstLine="709"/>
        <w:jc w:val="both"/>
        <w:rPr>
          <w:rFonts w:ascii="Times New Roman" w:hAnsi="Times New Roman"/>
          <w:sz w:val="28"/>
          <w:szCs w:val="28"/>
        </w:rPr>
      </w:pPr>
      <w:r w:rsidRPr="00CE3738">
        <w:rPr>
          <w:rFonts w:ascii="Times New Roman" w:hAnsi="Times New Roman"/>
          <w:sz w:val="28"/>
          <w:szCs w:val="28"/>
        </w:rPr>
        <w:t>В 2014 году организация занятости несовершеннолетней молодежи  осуществлялась как за счет средств Единого государственного фонда социального страхования, так и за счет работодателей, что значительно повлияло на показатели трудоустройства несовершеннолетних граждан по сравнению с 2016 годом. В 2014 году на трудоустройство несовершеннолетней молодежи Единым государственным фондом социального страхования  израсходовано средств  более 70% по данной программе, работодателями - около 30%.</w:t>
      </w:r>
    </w:p>
    <w:p w:rsidR="009078DC" w:rsidRPr="00CE3738" w:rsidRDefault="00C34E85" w:rsidP="00CE3738">
      <w:pPr>
        <w:pStyle w:val="aff5"/>
        <w:shd w:val="clear" w:color="auto" w:fill="FFFFFF" w:themeFill="background1"/>
        <w:tabs>
          <w:tab w:val="left" w:pos="709"/>
        </w:tabs>
        <w:ind w:left="-284" w:firstLine="709"/>
        <w:jc w:val="right"/>
        <w:rPr>
          <w:rFonts w:ascii="Times New Roman" w:hAnsi="Times New Roman"/>
          <w:sz w:val="24"/>
          <w:szCs w:val="24"/>
        </w:rPr>
      </w:pPr>
      <w:r w:rsidRPr="00CE3738">
        <w:rPr>
          <w:rFonts w:ascii="Times New Roman" w:hAnsi="Times New Roman"/>
          <w:sz w:val="24"/>
          <w:szCs w:val="24"/>
        </w:rPr>
        <w:t>Таблица</w:t>
      </w:r>
      <w:r w:rsidR="00DE6696">
        <w:rPr>
          <w:rFonts w:ascii="Times New Roman" w:hAnsi="Times New Roman"/>
          <w:sz w:val="24"/>
          <w:szCs w:val="24"/>
        </w:rPr>
        <w:t xml:space="preserve"> 34</w:t>
      </w:r>
    </w:p>
    <w:p w:rsidR="00C34E85" w:rsidRPr="00CE3738" w:rsidRDefault="00C34E85" w:rsidP="00CE3738">
      <w:pPr>
        <w:pStyle w:val="aff5"/>
        <w:shd w:val="clear" w:color="auto" w:fill="FFFFFF" w:themeFill="background1"/>
        <w:tabs>
          <w:tab w:val="left" w:pos="709"/>
        </w:tabs>
        <w:ind w:left="-284" w:firstLine="709"/>
        <w:jc w:val="right"/>
        <w:rPr>
          <w:rFonts w:ascii="Times New Roman" w:hAnsi="Times New Roman"/>
          <w:sz w:val="28"/>
          <w:szCs w:val="28"/>
        </w:rPr>
      </w:pPr>
    </w:p>
    <w:p w:rsidR="009078DC" w:rsidRPr="00CE3738" w:rsidRDefault="009078DC" w:rsidP="00CE3738">
      <w:pPr>
        <w:pStyle w:val="a3"/>
        <w:shd w:val="clear" w:color="auto" w:fill="FFFFFF" w:themeFill="background1"/>
        <w:tabs>
          <w:tab w:val="left" w:pos="0"/>
        </w:tabs>
        <w:spacing w:line="240" w:lineRule="auto"/>
        <w:ind w:left="0"/>
        <w:jc w:val="center"/>
        <w:rPr>
          <w:b/>
        </w:rPr>
      </w:pPr>
      <w:r w:rsidRPr="00CE3738">
        <w:rPr>
          <w:b/>
        </w:rPr>
        <w:t>Численность трудоустроенных подростков в свободное от учебы время</w:t>
      </w:r>
    </w:p>
    <w:p w:rsidR="009078DC" w:rsidRPr="00CE3738" w:rsidRDefault="009078DC" w:rsidP="00CE3738">
      <w:pPr>
        <w:pStyle w:val="aff5"/>
        <w:shd w:val="clear" w:color="auto" w:fill="FFFFFF" w:themeFill="background1"/>
        <w:tabs>
          <w:tab w:val="left" w:pos="709"/>
        </w:tabs>
        <w:jc w:val="right"/>
        <w:rPr>
          <w:rFonts w:ascii="Times New Roman" w:hAnsi="Times New Roman"/>
          <w:sz w:val="24"/>
          <w:szCs w:val="24"/>
        </w:rPr>
      </w:pPr>
      <w:r w:rsidRPr="00CE3738">
        <w:rPr>
          <w:rFonts w:ascii="Times New Roman" w:hAnsi="Times New Roman"/>
          <w:sz w:val="24"/>
          <w:szCs w:val="24"/>
        </w:rPr>
        <w:t>чел.</w:t>
      </w:r>
    </w:p>
    <w:tbl>
      <w:tblPr>
        <w:tblStyle w:val="afff"/>
        <w:tblW w:w="9782" w:type="dxa"/>
        <w:tblInd w:w="-34" w:type="dxa"/>
        <w:tblLayout w:type="fixed"/>
        <w:tblLook w:val="04A0"/>
      </w:tblPr>
      <w:tblGrid>
        <w:gridCol w:w="4820"/>
        <w:gridCol w:w="992"/>
        <w:gridCol w:w="851"/>
        <w:gridCol w:w="2268"/>
        <w:gridCol w:w="851"/>
      </w:tblGrid>
      <w:tr w:rsidR="009078DC" w:rsidRPr="00CE3738" w:rsidTr="00C34E85">
        <w:tc>
          <w:tcPr>
            <w:tcW w:w="4820" w:type="dxa"/>
          </w:tcPr>
          <w:p w:rsidR="009078DC" w:rsidRPr="00CE3738" w:rsidRDefault="009078DC" w:rsidP="00CE3738">
            <w:pPr>
              <w:pStyle w:val="aff5"/>
              <w:shd w:val="clear" w:color="auto" w:fill="FFFFFF" w:themeFill="background1"/>
              <w:tabs>
                <w:tab w:val="left" w:pos="709"/>
              </w:tabs>
              <w:ind w:firstLine="709"/>
              <w:rPr>
                <w:rFonts w:ascii="Times New Roman" w:hAnsi="Times New Roman"/>
                <w:sz w:val="24"/>
                <w:szCs w:val="24"/>
              </w:rPr>
            </w:pPr>
          </w:p>
        </w:tc>
        <w:tc>
          <w:tcPr>
            <w:tcW w:w="992" w:type="dxa"/>
            <w:vAlign w:val="center"/>
          </w:tcPr>
          <w:p w:rsidR="009078DC" w:rsidRPr="00CE3738" w:rsidRDefault="009078DC" w:rsidP="00CE3738">
            <w:pPr>
              <w:pStyle w:val="aff5"/>
              <w:shd w:val="clear" w:color="auto" w:fill="FFFFFF" w:themeFill="background1"/>
              <w:tabs>
                <w:tab w:val="left" w:pos="709"/>
              </w:tabs>
              <w:ind w:firstLine="34"/>
              <w:jc w:val="center"/>
              <w:rPr>
                <w:rFonts w:ascii="Times New Roman" w:hAnsi="Times New Roman"/>
                <w:sz w:val="24"/>
                <w:szCs w:val="24"/>
              </w:rPr>
            </w:pPr>
            <w:r w:rsidRPr="00CE3738">
              <w:rPr>
                <w:rFonts w:ascii="Times New Roman" w:hAnsi="Times New Roman"/>
                <w:sz w:val="24"/>
                <w:szCs w:val="24"/>
              </w:rPr>
              <w:t>201</w:t>
            </w:r>
            <w:r w:rsidRPr="00CE3738">
              <w:rPr>
                <w:rFonts w:ascii="Times New Roman" w:hAnsi="Times New Roman"/>
                <w:sz w:val="24"/>
                <w:szCs w:val="24"/>
                <w:lang w:val="en-US"/>
              </w:rPr>
              <w:t>4</w:t>
            </w:r>
            <w:r w:rsidRPr="00CE3738">
              <w:rPr>
                <w:rFonts w:ascii="Times New Roman" w:hAnsi="Times New Roman"/>
                <w:sz w:val="24"/>
                <w:szCs w:val="24"/>
              </w:rPr>
              <w:t>г</w:t>
            </w:r>
          </w:p>
        </w:tc>
        <w:tc>
          <w:tcPr>
            <w:tcW w:w="851" w:type="dxa"/>
            <w:vAlign w:val="center"/>
          </w:tcPr>
          <w:p w:rsidR="009078DC" w:rsidRPr="00CE3738" w:rsidRDefault="009078DC" w:rsidP="00CE3738">
            <w:pPr>
              <w:pStyle w:val="aff5"/>
              <w:shd w:val="clear" w:color="auto" w:fill="FFFFFF" w:themeFill="background1"/>
              <w:tabs>
                <w:tab w:val="left" w:pos="709"/>
              </w:tabs>
              <w:ind w:firstLine="34"/>
              <w:jc w:val="center"/>
              <w:rPr>
                <w:rFonts w:ascii="Times New Roman" w:hAnsi="Times New Roman"/>
                <w:sz w:val="24"/>
                <w:szCs w:val="24"/>
              </w:rPr>
            </w:pPr>
            <w:r w:rsidRPr="00CE3738">
              <w:rPr>
                <w:rFonts w:ascii="Times New Roman" w:hAnsi="Times New Roman"/>
                <w:sz w:val="24"/>
                <w:szCs w:val="24"/>
              </w:rPr>
              <w:t>201</w:t>
            </w:r>
            <w:r w:rsidRPr="00CE3738">
              <w:rPr>
                <w:rFonts w:ascii="Times New Roman" w:hAnsi="Times New Roman"/>
                <w:sz w:val="24"/>
                <w:szCs w:val="24"/>
                <w:lang w:val="en-US"/>
              </w:rPr>
              <w:t>5</w:t>
            </w:r>
            <w:r w:rsidRPr="00CE3738">
              <w:rPr>
                <w:rFonts w:ascii="Times New Roman" w:hAnsi="Times New Roman"/>
                <w:sz w:val="24"/>
                <w:szCs w:val="24"/>
              </w:rPr>
              <w:t>г</w:t>
            </w:r>
          </w:p>
        </w:tc>
        <w:tc>
          <w:tcPr>
            <w:tcW w:w="2268" w:type="dxa"/>
          </w:tcPr>
          <w:p w:rsidR="009078DC" w:rsidRPr="00CE3738" w:rsidRDefault="009078DC" w:rsidP="00CE3738">
            <w:pPr>
              <w:pStyle w:val="aff5"/>
              <w:shd w:val="clear" w:color="auto" w:fill="FFFFFF" w:themeFill="background1"/>
              <w:tabs>
                <w:tab w:val="left" w:pos="709"/>
              </w:tabs>
              <w:ind w:firstLine="34"/>
              <w:jc w:val="center"/>
              <w:rPr>
                <w:rFonts w:ascii="Times New Roman" w:hAnsi="Times New Roman"/>
                <w:sz w:val="24"/>
                <w:szCs w:val="24"/>
              </w:rPr>
            </w:pPr>
            <w:r w:rsidRPr="00CE3738">
              <w:rPr>
                <w:rFonts w:ascii="Times New Roman" w:hAnsi="Times New Roman"/>
                <w:sz w:val="24"/>
                <w:szCs w:val="24"/>
              </w:rPr>
              <w:t>темп прироста</w:t>
            </w:r>
          </w:p>
          <w:p w:rsidR="009078DC" w:rsidRPr="00CE3738" w:rsidRDefault="009078DC" w:rsidP="00CE3738">
            <w:pPr>
              <w:pStyle w:val="aff5"/>
              <w:shd w:val="clear" w:color="auto" w:fill="FFFFFF" w:themeFill="background1"/>
              <w:tabs>
                <w:tab w:val="left" w:pos="709"/>
              </w:tabs>
              <w:ind w:firstLine="34"/>
              <w:jc w:val="center"/>
              <w:rPr>
                <w:rFonts w:ascii="Times New Roman" w:hAnsi="Times New Roman"/>
                <w:sz w:val="24"/>
                <w:szCs w:val="24"/>
              </w:rPr>
            </w:pPr>
            <w:r w:rsidRPr="00CE3738">
              <w:rPr>
                <w:rFonts w:ascii="Times New Roman" w:hAnsi="Times New Roman"/>
                <w:sz w:val="24"/>
                <w:szCs w:val="24"/>
              </w:rPr>
              <w:t>2015г. к 2014г.%</w:t>
            </w:r>
          </w:p>
        </w:tc>
        <w:tc>
          <w:tcPr>
            <w:tcW w:w="851" w:type="dxa"/>
            <w:vAlign w:val="center"/>
          </w:tcPr>
          <w:p w:rsidR="009078DC" w:rsidRPr="00CE3738" w:rsidRDefault="009078DC" w:rsidP="00CE3738">
            <w:pPr>
              <w:pStyle w:val="aff5"/>
              <w:shd w:val="clear" w:color="auto" w:fill="FFFFFF" w:themeFill="background1"/>
              <w:tabs>
                <w:tab w:val="left" w:pos="709"/>
              </w:tabs>
              <w:ind w:firstLine="34"/>
              <w:jc w:val="center"/>
              <w:rPr>
                <w:rFonts w:ascii="Times New Roman" w:hAnsi="Times New Roman"/>
                <w:sz w:val="24"/>
                <w:szCs w:val="24"/>
              </w:rPr>
            </w:pPr>
            <w:r w:rsidRPr="00CE3738">
              <w:rPr>
                <w:rFonts w:ascii="Times New Roman" w:hAnsi="Times New Roman"/>
                <w:sz w:val="24"/>
                <w:szCs w:val="24"/>
              </w:rPr>
              <w:t>201</w:t>
            </w:r>
            <w:r w:rsidRPr="00CE3738">
              <w:rPr>
                <w:rFonts w:ascii="Times New Roman" w:hAnsi="Times New Roman"/>
                <w:sz w:val="24"/>
                <w:szCs w:val="24"/>
                <w:lang w:val="en-US"/>
              </w:rPr>
              <w:t>6</w:t>
            </w:r>
            <w:r w:rsidRPr="00CE3738">
              <w:rPr>
                <w:rFonts w:ascii="Times New Roman" w:hAnsi="Times New Roman"/>
                <w:sz w:val="24"/>
                <w:szCs w:val="24"/>
              </w:rPr>
              <w:t>г</w:t>
            </w:r>
          </w:p>
        </w:tc>
      </w:tr>
      <w:tr w:rsidR="009078DC" w:rsidRPr="00CE3738" w:rsidTr="00C34E85">
        <w:tc>
          <w:tcPr>
            <w:tcW w:w="4820" w:type="dxa"/>
          </w:tcPr>
          <w:p w:rsidR="009078DC" w:rsidRPr="00CE3738" w:rsidRDefault="009078DC" w:rsidP="00CE3738">
            <w:pPr>
              <w:pStyle w:val="aff5"/>
              <w:shd w:val="clear" w:color="auto" w:fill="FFFFFF" w:themeFill="background1"/>
              <w:tabs>
                <w:tab w:val="left" w:pos="709"/>
              </w:tabs>
              <w:ind w:right="-108"/>
              <w:rPr>
                <w:rFonts w:ascii="Times New Roman" w:hAnsi="Times New Roman"/>
                <w:sz w:val="24"/>
                <w:szCs w:val="24"/>
              </w:rPr>
            </w:pPr>
            <w:r w:rsidRPr="00CE3738">
              <w:rPr>
                <w:rFonts w:ascii="Times New Roman" w:hAnsi="Times New Roman"/>
                <w:sz w:val="24"/>
                <w:szCs w:val="24"/>
              </w:rPr>
              <w:t>Численность трудоустроенных подростков</w:t>
            </w:r>
          </w:p>
        </w:tc>
        <w:tc>
          <w:tcPr>
            <w:tcW w:w="992" w:type="dxa"/>
            <w:vAlign w:val="center"/>
          </w:tcPr>
          <w:p w:rsidR="009078DC" w:rsidRPr="00CE3738" w:rsidRDefault="009078DC" w:rsidP="00CE3738">
            <w:pPr>
              <w:pStyle w:val="aff5"/>
              <w:shd w:val="clear" w:color="auto" w:fill="FFFFFF" w:themeFill="background1"/>
              <w:tabs>
                <w:tab w:val="left" w:pos="709"/>
              </w:tabs>
              <w:ind w:firstLine="34"/>
              <w:jc w:val="center"/>
              <w:rPr>
                <w:rFonts w:ascii="Times New Roman" w:hAnsi="Times New Roman"/>
                <w:sz w:val="24"/>
                <w:szCs w:val="24"/>
                <w:lang w:val="en-US"/>
              </w:rPr>
            </w:pPr>
            <w:r w:rsidRPr="00CE3738">
              <w:rPr>
                <w:rFonts w:ascii="Times New Roman" w:hAnsi="Times New Roman"/>
                <w:sz w:val="24"/>
                <w:szCs w:val="24"/>
                <w:lang w:val="en-US"/>
              </w:rPr>
              <w:t>434</w:t>
            </w:r>
          </w:p>
        </w:tc>
        <w:tc>
          <w:tcPr>
            <w:tcW w:w="851" w:type="dxa"/>
            <w:vAlign w:val="center"/>
          </w:tcPr>
          <w:p w:rsidR="009078DC" w:rsidRPr="00CE3738" w:rsidRDefault="009078DC" w:rsidP="00CE3738">
            <w:pPr>
              <w:pStyle w:val="aff5"/>
              <w:shd w:val="clear" w:color="auto" w:fill="FFFFFF" w:themeFill="background1"/>
              <w:tabs>
                <w:tab w:val="left" w:pos="709"/>
              </w:tabs>
              <w:ind w:firstLine="34"/>
              <w:jc w:val="center"/>
              <w:rPr>
                <w:rFonts w:ascii="Times New Roman" w:hAnsi="Times New Roman"/>
                <w:sz w:val="24"/>
                <w:szCs w:val="24"/>
                <w:lang w:val="en-US"/>
              </w:rPr>
            </w:pPr>
            <w:r w:rsidRPr="00CE3738">
              <w:rPr>
                <w:rFonts w:ascii="Times New Roman" w:hAnsi="Times New Roman"/>
                <w:sz w:val="24"/>
                <w:szCs w:val="24"/>
                <w:lang w:val="en-US"/>
              </w:rPr>
              <w:t>1</w:t>
            </w:r>
          </w:p>
        </w:tc>
        <w:tc>
          <w:tcPr>
            <w:tcW w:w="2268" w:type="dxa"/>
            <w:vAlign w:val="center"/>
          </w:tcPr>
          <w:p w:rsidR="009078DC" w:rsidRPr="00CE3738" w:rsidRDefault="009078DC" w:rsidP="00CE3738">
            <w:pPr>
              <w:pStyle w:val="aff5"/>
              <w:shd w:val="clear" w:color="auto" w:fill="FFFFFF" w:themeFill="background1"/>
              <w:tabs>
                <w:tab w:val="left" w:pos="709"/>
              </w:tabs>
              <w:ind w:firstLine="34"/>
              <w:jc w:val="center"/>
              <w:rPr>
                <w:rFonts w:ascii="Times New Roman" w:hAnsi="Times New Roman"/>
                <w:sz w:val="24"/>
                <w:szCs w:val="24"/>
              </w:rPr>
            </w:pPr>
            <w:r w:rsidRPr="00CE3738">
              <w:rPr>
                <w:rFonts w:ascii="Times New Roman" w:hAnsi="Times New Roman"/>
                <w:sz w:val="24"/>
                <w:szCs w:val="24"/>
              </w:rPr>
              <w:t>- 99,8</w:t>
            </w:r>
          </w:p>
        </w:tc>
        <w:tc>
          <w:tcPr>
            <w:tcW w:w="851" w:type="dxa"/>
            <w:vAlign w:val="center"/>
          </w:tcPr>
          <w:p w:rsidR="009078DC" w:rsidRPr="00CE3738" w:rsidRDefault="009078DC" w:rsidP="00CE3738">
            <w:pPr>
              <w:pStyle w:val="aff5"/>
              <w:shd w:val="clear" w:color="auto" w:fill="FFFFFF" w:themeFill="background1"/>
              <w:tabs>
                <w:tab w:val="left" w:pos="709"/>
              </w:tabs>
              <w:ind w:firstLine="34"/>
              <w:jc w:val="center"/>
              <w:rPr>
                <w:rFonts w:ascii="Times New Roman" w:hAnsi="Times New Roman"/>
                <w:sz w:val="24"/>
                <w:szCs w:val="24"/>
                <w:lang w:val="en-US"/>
              </w:rPr>
            </w:pPr>
            <w:r w:rsidRPr="00CE3738">
              <w:rPr>
                <w:rFonts w:ascii="Times New Roman" w:hAnsi="Times New Roman"/>
                <w:sz w:val="24"/>
                <w:szCs w:val="24"/>
                <w:lang w:val="en-US"/>
              </w:rPr>
              <w:t>-</w:t>
            </w:r>
          </w:p>
        </w:tc>
      </w:tr>
      <w:tr w:rsidR="009078DC" w:rsidRPr="00CE3738" w:rsidTr="00C34E85">
        <w:tc>
          <w:tcPr>
            <w:tcW w:w="4820" w:type="dxa"/>
          </w:tcPr>
          <w:p w:rsidR="009078DC" w:rsidRPr="00CE3738" w:rsidRDefault="009078DC" w:rsidP="00CE3738">
            <w:pPr>
              <w:pStyle w:val="aff5"/>
              <w:shd w:val="clear" w:color="auto" w:fill="FFFFFF" w:themeFill="background1"/>
              <w:tabs>
                <w:tab w:val="left" w:pos="709"/>
              </w:tabs>
              <w:rPr>
                <w:rFonts w:ascii="Times New Roman" w:hAnsi="Times New Roman"/>
                <w:sz w:val="24"/>
                <w:szCs w:val="24"/>
              </w:rPr>
            </w:pPr>
            <w:r w:rsidRPr="00CE3738">
              <w:rPr>
                <w:rFonts w:ascii="Times New Roman" w:hAnsi="Times New Roman"/>
                <w:sz w:val="24"/>
                <w:szCs w:val="24"/>
              </w:rPr>
              <w:t>в т.ч. из категории социальной защиты</w:t>
            </w:r>
          </w:p>
        </w:tc>
        <w:tc>
          <w:tcPr>
            <w:tcW w:w="992" w:type="dxa"/>
            <w:vAlign w:val="center"/>
          </w:tcPr>
          <w:p w:rsidR="009078DC" w:rsidRPr="00CE3738" w:rsidRDefault="009078DC" w:rsidP="00CE3738">
            <w:pPr>
              <w:pStyle w:val="aff5"/>
              <w:shd w:val="clear" w:color="auto" w:fill="FFFFFF" w:themeFill="background1"/>
              <w:tabs>
                <w:tab w:val="left" w:pos="709"/>
              </w:tabs>
              <w:ind w:firstLine="34"/>
              <w:jc w:val="center"/>
              <w:rPr>
                <w:rFonts w:ascii="Times New Roman" w:hAnsi="Times New Roman"/>
                <w:sz w:val="24"/>
                <w:szCs w:val="24"/>
                <w:lang w:val="en-US"/>
              </w:rPr>
            </w:pPr>
            <w:r w:rsidRPr="00CE3738">
              <w:rPr>
                <w:rFonts w:ascii="Times New Roman" w:hAnsi="Times New Roman"/>
                <w:sz w:val="24"/>
                <w:szCs w:val="24"/>
                <w:lang w:val="en-US"/>
              </w:rPr>
              <w:t>201</w:t>
            </w:r>
          </w:p>
        </w:tc>
        <w:tc>
          <w:tcPr>
            <w:tcW w:w="851" w:type="dxa"/>
            <w:vAlign w:val="center"/>
          </w:tcPr>
          <w:p w:rsidR="009078DC" w:rsidRPr="00CE3738" w:rsidRDefault="009078DC" w:rsidP="00CE3738">
            <w:pPr>
              <w:pStyle w:val="aff5"/>
              <w:shd w:val="clear" w:color="auto" w:fill="FFFFFF" w:themeFill="background1"/>
              <w:tabs>
                <w:tab w:val="left" w:pos="709"/>
              </w:tabs>
              <w:ind w:firstLine="34"/>
              <w:jc w:val="center"/>
              <w:rPr>
                <w:rFonts w:ascii="Times New Roman" w:hAnsi="Times New Roman"/>
                <w:sz w:val="24"/>
                <w:szCs w:val="24"/>
                <w:lang w:val="en-US"/>
              </w:rPr>
            </w:pPr>
            <w:r w:rsidRPr="00CE3738">
              <w:rPr>
                <w:rFonts w:ascii="Times New Roman" w:hAnsi="Times New Roman"/>
                <w:sz w:val="24"/>
                <w:szCs w:val="24"/>
                <w:lang w:val="en-US"/>
              </w:rPr>
              <w:t>-</w:t>
            </w:r>
          </w:p>
        </w:tc>
        <w:tc>
          <w:tcPr>
            <w:tcW w:w="2268" w:type="dxa"/>
            <w:vAlign w:val="center"/>
          </w:tcPr>
          <w:p w:rsidR="009078DC" w:rsidRPr="00CE3738" w:rsidRDefault="009078DC" w:rsidP="00CE3738">
            <w:pPr>
              <w:pStyle w:val="aff5"/>
              <w:shd w:val="clear" w:color="auto" w:fill="FFFFFF" w:themeFill="background1"/>
              <w:tabs>
                <w:tab w:val="left" w:pos="709"/>
              </w:tabs>
              <w:ind w:firstLine="34"/>
              <w:jc w:val="center"/>
              <w:rPr>
                <w:rFonts w:ascii="Times New Roman" w:hAnsi="Times New Roman"/>
                <w:sz w:val="24"/>
                <w:szCs w:val="24"/>
                <w:lang w:val="en-US"/>
              </w:rPr>
            </w:pPr>
            <w:r w:rsidRPr="00CE3738">
              <w:rPr>
                <w:rFonts w:ascii="Times New Roman" w:hAnsi="Times New Roman"/>
                <w:sz w:val="24"/>
                <w:szCs w:val="24"/>
                <w:lang w:val="en-US"/>
              </w:rPr>
              <w:t>-</w:t>
            </w:r>
          </w:p>
        </w:tc>
        <w:tc>
          <w:tcPr>
            <w:tcW w:w="851" w:type="dxa"/>
            <w:vAlign w:val="center"/>
          </w:tcPr>
          <w:p w:rsidR="009078DC" w:rsidRPr="00CE3738" w:rsidRDefault="009078DC" w:rsidP="00CE3738">
            <w:pPr>
              <w:pStyle w:val="aff5"/>
              <w:shd w:val="clear" w:color="auto" w:fill="FFFFFF" w:themeFill="background1"/>
              <w:tabs>
                <w:tab w:val="left" w:pos="709"/>
              </w:tabs>
              <w:ind w:firstLine="34"/>
              <w:jc w:val="center"/>
              <w:rPr>
                <w:rFonts w:ascii="Times New Roman" w:hAnsi="Times New Roman"/>
                <w:sz w:val="24"/>
                <w:szCs w:val="24"/>
              </w:rPr>
            </w:pPr>
            <w:r w:rsidRPr="00CE3738">
              <w:rPr>
                <w:rFonts w:ascii="Times New Roman" w:hAnsi="Times New Roman"/>
                <w:sz w:val="24"/>
                <w:szCs w:val="24"/>
              </w:rPr>
              <w:t>-</w:t>
            </w:r>
          </w:p>
        </w:tc>
      </w:tr>
    </w:tbl>
    <w:p w:rsidR="00733405" w:rsidRPr="00CE3738" w:rsidRDefault="00733405" w:rsidP="00CE3738">
      <w:pPr>
        <w:pStyle w:val="aff5"/>
        <w:shd w:val="clear" w:color="auto" w:fill="FFFFFF" w:themeFill="background1"/>
        <w:tabs>
          <w:tab w:val="left" w:pos="709"/>
        </w:tabs>
        <w:ind w:firstLine="709"/>
        <w:jc w:val="right"/>
        <w:rPr>
          <w:rFonts w:ascii="Times New Roman" w:hAnsi="Times New Roman"/>
          <w:sz w:val="24"/>
          <w:szCs w:val="24"/>
        </w:rPr>
      </w:pPr>
    </w:p>
    <w:p w:rsidR="00A624C9" w:rsidRDefault="00A624C9" w:rsidP="00CE3738">
      <w:pPr>
        <w:pStyle w:val="aff5"/>
        <w:shd w:val="clear" w:color="auto" w:fill="FFFFFF" w:themeFill="background1"/>
        <w:tabs>
          <w:tab w:val="left" w:pos="709"/>
        </w:tabs>
        <w:ind w:firstLine="709"/>
        <w:jc w:val="right"/>
        <w:rPr>
          <w:rFonts w:ascii="Times New Roman" w:hAnsi="Times New Roman"/>
          <w:sz w:val="24"/>
          <w:szCs w:val="24"/>
        </w:rPr>
      </w:pPr>
    </w:p>
    <w:p w:rsidR="009078DC" w:rsidRPr="00CE3738" w:rsidRDefault="009078DC" w:rsidP="00CE3738">
      <w:pPr>
        <w:pStyle w:val="aff5"/>
        <w:shd w:val="clear" w:color="auto" w:fill="FFFFFF" w:themeFill="background1"/>
        <w:tabs>
          <w:tab w:val="left" w:pos="709"/>
        </w:tabs>
        <w:ind w:firstLine="709"/>
        <w:jc w:val="right"/>
        <w:rPr>
          <w:rFonts w:ascii="Times New Roman" w:hAnsi="Times New Roman"/>
          <w:sz w:val="24"/>
          <w:szCs w:val="24"/>
        </w:rPr>
      </w:pPr>
      <w:r w:rsidRPr="00CE3738">
        <w:rPr>
          <w:rFonts w:ascii="Times New Roman" w:hAnsi="Times New Roman"/>
          <w:sz w:val="24"/>
          <w:szCs w:val="24"/>
        </w:rPr>
        <w:t xml:space="preserve">Таблица </w:t>
      </w:r>
      <w:r w:rsidR="00DE6696">
        <w:rPr>
          <w:rFonts w:ascii="Times New Roman" w:hAnsi="Times New Roman"/>
          <w:sz w:val="24"/>
          <w:szCs w:val="24"/>
        </w:rPr>
        <w:t>35</w:t>
      </w:r>
    </w:p>
    <w:p w:rsidR="00733405" w:rsidRPr="00CE3738" w:rsidRDefault="00733405" w:rsidP="00CE3738">
      <w:pPr>
        <w:pStyle w:val="aff5"/>
        <w:shd w:val="clear" w:color="auto" w:fill="FFFFFF" w:themeFill="background1"/>
        <w:tabs>
          <w:tab w:val="left" w:pos="709"/>
        </w:tabs>
        <w:ind w:firstLine="709"/>
        <w:jc w:val="right"/>
        <w:rPr>
          <w:rFonts w:ascii="Times New Roman" w:hAnsi="Times New Roman"/>
          <w:sz w:val="24"/>
          <w:szCs w:val="24"/>
        </w:rPr>
      </w:pPr>
    </w:p>
    <w:p w:rsidR="00733405" w:rsidRPr="00CE3738" w:rsidRDefault="00733405" w:rsidP="00CE3738">
      <w:pPr>
        <w:pStyle w:val="aff5"/>
        <w:shd w:val="clear" w:color="auto" w:fill="FFFFFF" w:themeFill="background1"/>
        <w:tabs>
          <w:tab w:val="left" w:pos="709"/>
        </w:tabs>
        <w:ind w:left="-284" w:firstLine="709"/>
        <w:jc w:val="center"/>
        <w:rPr>
          <w:rFonts w:ascii="Times New Roman" w:hAnsi="Times New Roman"/>
          <w:b/>
          <w:sz w:val="28"/>
          <w:szCs w:val="28"/>
        </w:rPr>
      </w:pPr>
      <w:r w:rsidRPr="00CE3738">
        <w:rPr>
          <w:rFonts w:ascii="Times New Roman" w:hAnsi="Times New Roman"/>
          <w:b/>
          <w:sz w:val="28"/>
          <w:szCs w:val="28"/>
        </w:rPr>
        <w:t xml:space="preserve">Численность подростков, получивших </w:t>
      </w:r>
      <w:proofErr w:type="spellStart"/>
      <w:r w:rsidRPr="00CE3738">
        <w:rPr>
          <w:rFonts w:ascii="Times New Roman" w:hAnsi="Times New Roman"/>
          <w:b/>
          <w:sz w:val="28"/>
          <w:szCs w:val="28"/>
        </w:rPr>
        <w:t>профориентационные</w:t>
      </w:r>
      <w:proofErr w:type="spellEnd"/>
      <w:r w:rsidRPr="00CE3738">
        <w:rPr>
          <w:rFonts w:ascii="Times New Roman" w:hAnsi="Times New Roman"/>
          <w:b/>
          <w:sz w:val="28"/>
          <w:szCs w:val="28"/>
        </w:rPr>
        <w:t xml:space="preserve"> услуги</w:t>
      </w:r>
    </w:p>
    <w:p w:rsidR="009078DC" w:rsidRPr="00CE3738" w:rsidRDefault="009078DC" w:rsidP="00CE3738">
      <w:pPr>
        <w:pStyle w:val="aff5"/>
        <w:shd w:val="clear" w:color="auto" w:fill="FFFFFF" w:themeFill="background1"/>
        <w:tabs>
          <w:tab w:val="left" w:pos="709"/>
        </w:tabs>
        <w:jc w:val="right"/>
        <w:rPr>
          <w:rFonts w:ascii="Times New Roman" w:hAnsi="Times New Roman"/>
          <w:sz w:val="28"/>
          <w:szCs w:val="28"/>
        </w:rPr>
      </w:pPr>
      <w:r w:rsidRPr="00CE3738">
        <w:rPr>
          <w:rFonts w:ascii="Times New Roman" w:hAnsi="Times New Roman"/>
          <w:sz w:val="28"/>
          <w:szCs w:val="28"/>
        </w:rPr>
        <w:t>чел.</w:t>
      </w:r>
    </w:p>
    <w:tbl>
      <w:tblPr>
        <w:tblStyle w:val="afff"/>
        <w:tblW w:w="10490" w:type="dxa"/>
        <w:tblInd w:w="-459" w:type="dxa"/>
        <w:tblLook w:val="04A0"/>
      </w:tblPr>
      <w:tblGrid>
        <w:gridCol w:w="3544"/>
        <w:gridCol w:w="992"/>
        <w:gridCol w:w="992"/>
        <w:gridCol w:w="1985"/>
        <w:gridCol w:w="992"/>
        <w:gridCol w:w="1985"/>
      </w:tblGrid>
      <w:tr w:rsidR="009078DC" w:rsidRPr="00CE3738" w:rsidTr="00924F74">
        <w:tc>
          <w:tcPr>
            <w:tcW w:w="3544" w:type="dxa"/>
          </w:tcPr>
          <w:p w:rsidR="009078DC" w:rsidRPr="00CE3738" w:rsidRDefault="009078DC" w:rsidP="00CE3738">
            <w:pPr>
              <w:pStyle w:val="aff5"/>
              <w:shd w:val="clear" w:color="auto" w:fill="FFFFFF" w:themeFill="background1"/>
              <w:tabs>
                <w:tab w:val="left" w:pos="709"/>
              </w:tabs>
              <w:ind w:firstLine="709"/>
              <w:rPr>
                <w:rFonts w:ascii="Times New Roman" w:hAnsi="Times New Roman"/>
                <w:sz w:val="24"/>
                <w:szCs w:val="24"/>
              </w:rPr>
            </w:pPr>
          </w:p>
        </w:tc>
        <w:tc>
          <w:tcPr>
            <w:tcW w:w="992" w:type="dxa"/>
            <w:vAlign w:val="center"/>
          </w:tcPr>
          <w:p w:rsidR="009078DC" w:rsidRPr="00CE3738" w:rsidRDefault="009078DC" w:rsidP="00CE3738">
            <w:pPr>
              <w:pStyle w:val="aff5"/>
              <w:shd w:val="clear" w:color="auto" w:fill="FFFFFF" w:themeFill="background1"/>
              <w:tabs>
                <w:tab w:val="left" w:pos="709"/>
              </w:tabs>
              <w:ind w:left="-108" w:right="-155"/>
              <w:jc w:val="center"/>
              <w:rPr>
                <w:rFonts w:ascii="Times New Roman" w:hAnsi="Times New Roman"/>
                <w:sz w:val="24"/>
                <w:szCs w:val="24"/>
              </w:rPr>
            </w:pPr>
            <w:r w:rsidRPr="00CE3738">
              <w:rPr>
                <w:rFonts w:ascii="Times New Roman" w:hAnsi="Times New Roman"/>
                <w:sz w:val="24"/>
                <w:szCs w:val="24"/>
              </w:rPr>
              <w:t>201</w:t>
            </w:r>
            <w:r w:rsidRPr="00CE3738">
              <w:rPr>
                <w:rFonts w:ascii="Times New Roman" w:hAnsi="Times New Roman"/>
                <w:sz w:val="24"/>
                <w:szCs w:val="24"/>
                <w:lang w:val="en-US"/>
              </w:rPr>
              <w:t>4</w:t>
            </w:r>
            <w:r w:rsidRPr="00CE3738">
              <w:rPr>
                <w:rFonts w:ascii="Times New Roman" w:hAnsi="Times New Roman"/>
                <w:sz w:val="24"/>
                <w:szCs w:val="24"/>
              </w:rPr>
              <w:t>г.</w:t>
            </w:r>
          </w:p>
        </w:tc>
        <w:tc>
          <w:tcPr>
            <w:tcW w:w="992" w:type="dxa"/>
            <w:vAlign w:val="center"/>
          </w:tcPr>
          <w:p w:rsidR="009078DC" w:rsidRPr="00CE3738" w:rsidRDefault="009078DC" w:rsidP="00CE3738">
            <w:pPr>
              <w:pStyle w:val="aff5"/>
              <w:shd w:val="clear" w:color="auto" w:fill="FFFFFF" w:themeFill="background1"/>
              <w:tabs>
                <w:tab w:val="left" w:pos="709"/>
              </w:tabs>
              <w:ind w:left="-108" w:right="-155"/>
              <w:jc w:val="center"/>
              <w:rPr>
                <w:rFonts w:ascii="Times New Roman" w:hAnsi="Times New Roman"/>
                <w:sz w:val="24"/>
                <w:szCs w:val="24"/>
              </w:rPr>
            </w:pPr>
            <w:r w:rsidRPr="00CE3738">
              <w:rPr>
                <w:rFonts w:ascii="Times New Roman" w:hAnsi="Times New Roman"/>
                <w:sz w:val="24"/>
                <w:szCs w:val="24"/>
              </w:rPr>
              <w:t>201</w:t>
            </w:r>
            <w:r w:rsidRPr="00CE3738">
              <w:rPr>
                <w:rFonts w:ascii="Times New Roman" w:hAnsi="Times New Roman"/>
                <w:sz w:val="24"/>
                <w:szCs w:val="24"/>
                <w:lang w:val="en-US"/>
              </w:rPr>
              <w:t>5</w:t>
            </w:r>
            <w:r w:rsidRPr="00CE3738">
              <w:rPr>
                <w:rFonts w:ascii="Times New Roman" w:hAnsi="Times New Roman"/>
                <w:sz w:val="24"/>
                <w:szCs w:val="24"/>
              </w:rPr>
              <w:t>г.</w:t>
            </w:r>
          </w:p>
        </w:tc>
        <w:tc>
          <w:tcPr>
            <w:tcW w:w="1985" w:type="dxa"/>
          </w:tcPr>
          <w:p w:rsidR="009078DC" w:rsidRPr="00CE3738" w:rsidRDefault="009078DC" w:rsidP="00CE3738">
            <w:pPr>
              <w:pStyle w:val="aff5"/>
              <w:shd w:val="clear" w:color="auto" w:fill="FFFFFF" w:themeFill="background1"/>
              <w:tabs>
                <w:tab w:val="left" w:pos="709"/>
              </w:tabs>
              <w:ind w:left="-108" w:right="-155"/>
              <w:jc w:val="center"/>
              <w:rPr>
                <w:rFonts w:ascii="Times New Roman" w:hAnsi="Times New Roman"/>
                <w:sz w:val="24"/>
                <w:szCs w:val="24"/>
              </w:rPr>
            </w:pPr>
            <w:r w:rsidRPr="00CE3738">
              <w:rPr>
                <w:rFonts w:ascii="Times New Roman" w:hAnsi="Times New Roman"/>
                <w:sz w:val="24"/>
                <w:szCs w:val="24"/>
              </w:rPr>
              <w:t>темп прироста</w:t>
            </w:r>
          </w:p>
          <w:p w:rsidR="009078DC" w:rsidRPr="00CE3738" w:rsidRDefault="009078DC" w:rsidP="00CE3738">
            <w:pPr>
              <w:pStyle w:val="aff5"/>
              <w:shd w:val="clear" w:color="auto" w:fill="FFFFFF" w:themeFill="background1"/>
              <w:tabs>
                <w:tab w:val="left" w:pos="709"/>
              </w:tabs>
              <w:ind w:left="-108" w:right="-155"/>
              <w:jc w:val="center"/>
              <w:rPr>
                <w:rFonts w:ascii="Times New Roman" w:hAnsi="Times New Roman"/>
                <w:sz w:val="24"/>
                <w:szCs w:val="24"/>
              </w:rPr>
            </w:pPr>
            <w:r w:rsidRPr="00CE3738">
              <w:rPr>
                <w:rFonts w:ascii="Times New Roman" w:hAnsi="Times New Roman"/>
                <w:sz w:val="24"/>
                <w:szCs w:val="24"/>
              </w:rPr>
              <w:t>2015г. к 2014г.%</w:t>
            </w:r>
          </w:p>
        </w:tc>
        <w:tc>
          <w:tcPr>
            <w:tcW w:w="992" w:type="dxa"/>
            <w:vAlign w:val="center"/>
          </w:tcPr>
          <w:p w:rsidR="009078DC" w:rsidRPr="00CE3738" w:rsidRDefault="009078DC" w:rsidP="00CE3738">
            <w:pPr>
              <w:pStyle w:val="aff5"/>
              <w:shd w:val="clear" w:color="auto" w:fill="FFFFFF" w:themeFill="background1"/>
              <w:tabs>
                <w:tab w:val="left" w:pos="709"/>
              </w:tabs>
              <w:ind w:left="-108" w:right="-155"/>
              <w:jc w:val="center"/>
              <w:rPr>
                <w:rFonts w:ascii="Times New Roman" w:hAnsi="Times New Roman"/>
                <w:sz w:val="24"/>
                <w:szCs w:val="24"/>
              </w:rPr>
            </w:pPr>
            <w:r w:rsidRPr="00CE3738">
              <w:rPr>
                <w:rFonts w:ascii="Times New Roman" w:hAnsi="Times New Roman"/>
                <w:sz w:val="24"/>
                <w:szCs w:val="24"/>
              </w:rPr>
              <w:t>201</w:t>
            </w:r>
            <w:r w:rsidRPr="00CE3738">
              <w:rPr>
                <w:rFonts w:ascii="Times New Roman" w:hAnsi="Times New Roman"/>
                <w:sz w:val="24"/>
                <w:szCs w:val="24"/>
                <w:lang w:val="en-US"/>
              </w:rPr>
              <w:t>6</w:t>
            </w:r>
            <w:r w:rsidRPr="00CE3738">
              <w:rPr>
                <w:rFonts w:ascii="Times New Roman" w:hAnsi="Times New Roman"/>
                <w:sz w:val="24"/>
                <w:szCs w:val="24"/>
              </w:rPr>
              <w:t>г.</w:t>
            </w:r>
          </w:p>
        </w:tc>
        <w:tc>
          <w:tcPr>
            <w:tcW w:w="1985" w:type="dxa"/>
          </w:tcPr>
          <w:p w:rsidR="009078DC" w:rsidRPr="00CE3738" w:rsidRDefault="009078DC" w:rsidP="00CE3738">
            <w:pPr>
              <w:pStyle w:val="aff5"/>
              <w:shd w:val="clear" w:color="auto" w:fill="FFFFFF" w:themeFill="background1"/>
              <w:tabs>
                <w:tab w:val="left" w:pos="709"/>
              </w:tabs>
              <w:ind w:left="-108" w:right="-155"/>
              <w:jc w:val="center"/>
              <w:rPr>
                <w:rFonts w:ascii="Times New Roman" w:hAnsi="Times New Roman"/>
                <w:sz w:val="24"/>
                <w:szCs w:val="24"/>
              </w:rPr>
            </w:pPr>
            <w:r w:rsidRPr="00CE3738">
              <w:rPr>
                <w:rFonts w:ascii="Times New Roman" w:hAnsi="Times New Roman"/>
                <w:sz w:val="24"/>
                <w:szCs w:val="24"/>
              </w:rPr>
              <w:t>темп прироста</w:t>
            </w:r>
          </w:p>
          <w:p w:rsidR="009078DC" w:rsidRPr="00CE3738" w:rsidRDefault="009078DC" w:rsidP="00CE3738">
            <w:pPr>
              <w:pStyle w:val="aff5"/>
              <w:shd w:val="clear" w:color="auto" w:fill="FFFFFF" w:themeFill="background1"/>
              <w:tabs>
                <w:tab w:val="left" w:pos="709"/>
              </w:tabs>
              <w:ind w:left="-108" w:right="-155"/>
              <w:jc w:val="center"/>
              <w:rPr>
                <w:rFonts w:ascii="Times New Roman" w:hAnsi="Times New Roman"/>
                <w:sz w:val="24"/>
                <w:szCs w:val="24"/>
              </w:rPr>
            </w:pPr>
            <w:r w:rsidRPr="00CE3738">
              <w:rPr>
                <w:rFonts w:ascii="Times New Roman" w:hAnsi="Times New Roman"/>
                <w:sz w:val="24"/>
                <w:szCs w:val="24"/>
              </w:rPr>
              <w:t>2016г. к  2015г. %</w:t>
            </w:r>
          </w:p>
        </w:tc>
      </w:tr>
      <w:tr w:rsidR="009078DC" w:rsidRPr="00CE3738" w:rsidTr="00924F74">
        <w:tc>
          <w:tcPr>
            <w:tcW w:w="3544" w:type="dxa"/>
          </w:tcPr>
          <w:p w:rsidR="009078DC" w:rsidRPr="00CE3738" w:rsidRDefault="009078DC" w:rsidP="00CE3738">
            <w:pPr>
              <w:pStyle w:val="aff5"/>
              <w:shd w:val="clear" w:color="auto" w:fill="FFFFFF" w:themeFill="background1"/>
              <w:tabs>
                <w:tab w:val="left" w:pos="709"/>
              </w:tabs>
              <w:rPr>
                <w:rFonts w:ascii="Times New Roman" w:hAnsi="Times New Roman"/>
                <w:sz w:val="24"/>
                <w:szCs w:val="24"/>
              </w:rPr>
            </w:pPr>
            <w:r w:rsidRPr="00CE3738">
              <w:rPr>
                <w:rFonts w:ascii="Times New Roman" w:hAnsi="Times New Roman"/>
                <w:sz w:val="24"/>
                <w:szCs w:val="24"/>
              </w:rPr>
              <w:t xml:space="preserve">Численность подростков, получивших </w:t>
            </w:r>
            <w:proofErr w:type="spellStart"/>
            <w:r w:rsidRPr="00CE3738">
              <w:rPr>
                <w:rFonts w:ascii="Times New Roman" w:hAnsi="Times New Roman"/>
                <w:sz w:val="24"/>
                <w:szCs w:val="24"/>
              </w:rPr>
              <w:t>профориентационные</w:t>
            </w:r>
            <w:proofErr w:type="spellEnd"/>
            <w:r w:rsidRPr="00CE3738">
              <w:rPr>
                <w:rFonts w:ascii="Times New Roman" w:hAnsi="Times New Roman"/>
                <w:sz w:val="24"/>
                <w:szCs w:val="24"/>
              </w:rPr>
              <w:t xml:space="preserve"> услуги</w:t>
            </w:r>
          </w:p>
        </w:tc>
        <w:tc>
          <w:tcPr>
            <w:tcW w:w="992" w:type="dxa"/>
            <w:vAlign w:val="center"/>
          </w:tcPr>
          <w:p w:rsidR="009078DC" w:rsidRPr="00CE3738" w:rsidRDefault="009078DC" w:rsidP="00CE3738">
            <w:pPr>
              <w:pStyle w:val="aff5"/>
              <w:shd w:val="clear" w:color="auto" w:fill="FFFFFF" w:themeFill="background1"/>
              <w:tabs>
                <w:tab w:val="left" w:pos="709"/>
              </w:tabs>
              <w:ind w:left="-108" w:right="-155"/>
              <w:jc w:val="center"/>
              <w:rPr>
                <w:rFonts w:ascii="Times New Roman" w:hAnsi="Times New Roman"/>
                <w:sz w:val="24"/>
                <w:szCs w:val="24"/>
                <w:lang w:val="en-US"/>
              </w:rPr>
            </w:pPr>
            <w:r w:rsidRPr="00CE3738">
              <w:rPr>
                <w:rFonts w:ascii="Times New Roman" w:hAnsi="Times New Roman"/>
                <w:sz w:val="24"/>
                <w:szCs w:val="24"/>
                <w:lang w:val="en-US"/>
              </w:rPr>
              <w:t>5422</w:t>
            </w:r>
          </w:p>
        </w:tc>
        <w:tc>
          <w:tcPr>
            <w:tcW w:w="992" w:type="dxa"/>
            <w:vAlign w:val="center"/>
          </w:tcPr>
          <w:p w:rsidR="009078DC" w:rsidRPr="00CE3738" w:rsidRDefault="009078DC" w:rsidP="00CE3738">
            <w:pPr>
              <w:pStyle w:val="aff5"/>
              <w:shd w:val="clear" w:color="auto" w:fill="FFFFFF" w:themeFill="background1"/>
              <w:tabs>
                <w:tab w:val="left" w:pos="709"/>
              </w:tabs>
              <w:ind w:left="-108" w:right="-155"/>
              <w:jc w:val="center"/>
              <w:rPr>
                <w:rFonts w:ascii="Times New Roman" w:hAnsi="Times New Roman"/>
                <w:sz w:val="24"/>
                <w:szCs w:val="24"/>
                <w:lang w:val="en-US"/>
              </w:rPr>
            </w:pPr>
            <w:r w:rsidRPr="00CE3738">
              <w:rPr>
                <w:rFonts w:ascii="Times New Roman" w:hAnsi="Times New Roman"/>
                <w:sz w:val="24"/>
                <w:szCs w:val="24"/>
                <w:lang w:val="en-US"/>
              </w:rPr>
              <w:t>4098</w:t>
            </w:r>
          </w:p>
        </w:tc>
        <w:tc>
          <w:tcPr>
            <w:tcW w:w="1985" w:type="dxa"/>
            <w:vAlign w:val="center"/>
          </w:tcPr>
          <w:p w:rsidR="009078DC" w:rsidRPr="00CE3738" w:rsidRDefault="009078DC" w:rsidP="00CE3738">
            <w:pPr>
              <w:pStyle w:val="aff5"/>
              <w:shd w:val="clear" w:color="auto" w:fill="FFFFFF" w:themeFill="background1"/>
              <w:tabs>
                <w:tab w:val="left" w:pos="709"/>
              </w:tabs>
              <w:ind w:left="-108" w:right="-155"/>
              <w:jc w:val="center"/>
              <w:rPr>
                <w:rFonts w:ascii="Times New Roman" w:hAnsi="Times New Roman"/>
                <w:sz w:val="24"/>
                <w:szCs w:val="24"/>
              </w:rPr>
            </w:pPr>
            <w:r w:rsidRPr="00CE3738">
              <w:rPr>
                <w:rFonts w:ascii="Times New Roman" w:hAnsi="Times New Roman"/>
                <w:sz w:val="24"/>
                <w:szCs w:val="24"/>
              </w:rPr>
              <w:t>- 24,4</w:t>
            </w:r>
          </w:p>
        </w:tc>
        <w:tc>
          <w:tcPr>
            <w:tcW w:w="992" w:type="dxa"/>
            <w:vAlign w:val="center"/>
          </w:tcPr>
          <w:p w:rsidR="009078DC" w:rsidRPr="00CE3738" w:rsidRDefault="009078DC" w:rsidP="00CE3738">
            <w:pPr>
              <w:pStyle w:val="aff5"/>
              <w:shd w:val="clear" w:color="auto" w:fill="FFFFFF" w:themeFill="background1"/>
              <w:tabs>
                <w:tab w:val="left" w:pos="709"/>
              </w:tabs>
              <w:ind w:left="-108" w:right="-155"/>
              <w:jc w:val="center"/>
              <w:rPr>
                <w:rFonts w:ascii="Times New Roman" w:hAnsi="Times New Roman"/>
                <w:sz w:val="24"/>
                <w:szCs w:val="24"/>
                <w:lang w:val="en-US"/>
              </w:rPr>
            </w:pPr>
            <w:r w:rsidRPr="00CE3738">
              <w:rPr>
                <w:rFonts w:ascii="Times New Roman" w:hAnsi="Times New Roman"/>
                <w:sz w:val="24"/>
                <w:szCs w:val="24"/>
                <w:lang w:val="en-US"/>
              </w:rPr>
              <w:t>4389</w:t>
            </w:r>
          </w:p>
        </w:tc>
        <w:tc>
          <w:tcPr>
            <w:tcW w:w="1985" w:type="dxa"/>
            <w:vAlign w:val="center"/>
          </w:tcPr>
          <w:p w:rsidR="009078DC" w:rsidRPr="00CE3738" w:rsidRDefault="009078DC" w:rsidP="00CE3738">
            <w:pPr>
              <w:pStyle w:val="aff5"/>
              <w:shd w:val="clear" w:color="auto" w:fill="FFFFFF" w:themeFill="background1"/>
              <w:tabs>
                <w:tab w:val="left" w:pos="709"/>
              </w:tabs>
              <w:ind w:left="-108" w:right="-155"/>
              <w:jc w:val="center"/>
              <w:rPr>
                <w:rFonts w:ascii="Times New Roman" w:hAnsi="Times New Roman"/>
                <w:sz w:val="24"/>
                <w:szCs w:val="24"/>
                <w:lang w:val="en-US"/>
              </w:rPr>
            </w:pPr>
            <w:r w:rsidRPr="00CE3738">
              <w:rPr>
                <w:rFonts w:ascii="Times New Roman" w:hAnsi="Times New Roman"/>
                <w:sz w:val="24"/>
                <w:szCs w:val="24"/>
                <w:lang w:val="en-US"/>
              </w:rPr>
              <w:t>7</w:t>
            </w:r>
            <w:r w:rsidRPr="00CE3738">
              <w:rPr>
                <w:rFonts w:ascii="Times New Roman" w:hAnsi="Times New Roman"/>
                <w:sz w:val="24"/>
                <w:szCs w:val="24"/>
              </w:rPr>
              <w:t>,</w:t>
            </w:r>
            <w:r w:rsidRPr="00CE3738">
              <w:rPr>
                <w:rFonts w:ascii="Times New Roman" w:hAnsi="Times New Roman"/>
                <w:sz w:val="24"/>
                <w:szCs w:val="24"/>
                <w:lang w:val="en-US"/>
              </w:rPr>
              <w:t>1</w:t>
            </w:r>
          </w:p>
        </w:tc>
      </w:tr>
    </w:tbl>
    <w:p w:rsidR="009078DC" w:rsidRPr="00CE3738" w:rsidRDefault="009078DC" w:rsidP="00CE3738">
      <w:pPr>
        <w:shd w:val="clear" w:color="auto" w:fill="FFFFFF" w:themeFill="background1"/>
        <w:tabs>
          <w:tab w:val="left" w:pos="709"/>
        </w:tabs>
        <w:spacing w:after="0" w:line="240" w:lineRule="auto"/>
        <w:ind w:left="-284" w:firstLine="709"/>
        <w:jc w:val="both"/>
        <w:rPr>
          <w:rFonts w:ascii="Times New Roman" w:hAnsi="Times New Roman" w:cs="Times New Roman"/>
          <w:sz w:val="28"/>
          <w:szCs w:val="28"/>
        </w:rPr>
      </w:pPr>
    </w:p>
    <w:p w:rsidR="009078DC" w:rsidRPr="00CE3738" w:rsidRDefault="009078DC" w:rsidP="00CE3738">
      <w:pPr>
        <w:pStyle w:val="aff5"/>
        <w:shd w:val="clear" w:color="auto" w:fill="FFFFFF" w:themeFill="background1"/>
        <w:tabs>
          <w:tab w:val="left" w:pos="709"/>
        </w:tabs>
        <w:ind w:firstLine="709"/>
        <w:jc w:val="both"/>
        <w:rPr>
          <w:rFonts w:ascii="Times New Roman" w:hAnsi="Times New Roman"/>
          <w:sz w:val="28"/>
          <w:szCs w:val="28"/>
        </w:rPr>
      </w:pPr>
      <w:r w:rsidRPr="00CE3738">
        <w:rPr>
          <w:rFonts w:ascii="Times New Roman" w:hAnsi="Times New Roman"/>
          <w:sz w:val="28"/>
          <w:szCs w:val="28"/>
        </w:rPr>
        <w:t xml:space="preserve">Своеобразная презентация </w:t>
      </w:r>
      <w:r w:rsidR="007D5C20">
        <w:rPr>
          <w:rFonts w:ascii="Times New Roman" w:hAnsi="Times New Roman"/>
          <w:sz w:val="28"/>
          <w:szCs w:val="28"/>
        </w:rPr>
        <w:t xml:space="preserve">организаций профессионального </w:t>
      </w:r>
      <w:r w:rsidRPr="00CE3738">
        <w:rPr>
          <w:rFonts w:ascii="Times New Roman" w:hAnsi="Times New Roman"/>
          <w:sz w:val="28"/>
          <w:szCs w:val="28"/>
        </w:rPr>
        <w:t xml:space="preserve">образования помогает выпускникам школ сориентироваться в многообразии профессий и тех мест, где можно ими овладеть. Как никогда важен обдуманный выбор специальности. Правильно выбранная профессия– </w:t>
      </w:r>
      <w:proofErr w:type="gramStart"/>
      <w:r w:rsidRPr="00CE3738">
        <w:rPr>
          <w:rFonts w:ascii="Times New Roman" w:hAnsi="Times New Roman"/>
          <w:sz w:val="28"/>
          <w:szCs w:val="28"/>
        </w:rPr>
        <w:t>эт</w:t>
      </w:r>
      <w:proofErr w:type="gramEnd"/>
      <w:r w:rsidRPr="00CE3738">
        <w:rPr>
          <w:rFonts w:ascii="Times New Roman" w:hAnsi="Times New Roman"/>
          <w:sz w:val="28"/>
          <w:szCs w:val="28"/>
        </w:rPr>
        <w:t>о не только финансовое благополучие и уверенность в завтрашнем дне, но и возможность самореализации, успешный карьерный рост. Именно эту мысль хотели донести до школьников 9-11 классов представители учебных заведений. Они старались не только рассказать о рынке специальностей, но и сориентировать ребят на наиболее востребованные профессии</w:t>
      </w:r>
      <w:r w:rsidR="007D5C20">
        <w:rPr>
          <w:rFonts w:ascii="Times New Roman" w:hAnsi="Times New Roman"/>
          <w:sz w:val="28"/>
          <w:szCs w:val="28"/>
        </w:rPr>
        <w:t>. В рамках данной работы проводились</w:t>
      </w:r>
      <w:r w:rsidRPr="00CE3738">
        <w:rPr>
          <w:rFonts w:ascii="Times New Roman" w:hAnsi="Times New Roman"/>
          <w:sz w:val="28"/>
          <w:szCs w:val="28"/>
        </w:rPr>
        <w:t xml:space="preserve"> как индивидуальные, так и групповые консультации. В 2016 году с учащимися организаций </w:t>
      </w:r>
      <w:r w:rsidR="007D5C20">
        <w:rPr>
          <w:rFonts w:ascii="Times New Roman" w:hAnsi="Times New Roman"/>
          <w:sz w:val="28"/>
          <w:szCs w:val="28"/>
        </w:rPr>
        <w:t xml:space="preserve">общего образования </w:t>
      </w:r>
      <w:r w:rsidRPr="00CE3738">
        <w:rPr>
          <w:rFonts w:ascii="Times New Roman" w:hAnsi="Times New Roman"/>
          <w:sz w:val="28"/>
          <w:szCs w:val="28"/>
        </w:rPr>
        <w:t>с</w:t>
      </w:r>
      <w:r w:rsidRPr="00CE3738">
        <w:rPr>
          <w:rFonts w:ascii="Times New Roman" w:hAnsi="Times New Roman"/>
          <w:snapToGrid w:val="0"/>
          <w:sz w:val="28"/>
          <w:szCs w:val="28"/>
        </w:rPr>
        <w:t>пециалисты Центров провели</w:t>
      </w:r>
      <w:r w:rsidRPr="00CE3738">
        <w:rPr>
          <w:rFonts w:ascii="Times New Roman" w:hAnsi="Times New Roman"/>
          <w:sz w:val="28"/>
          <w:szCs w:val="28"/>
        </w:rPr>
        <w:t xml:space="preserve"> 251 </w:t>
      </w:r>
      <w:proofErr w:type="gramStart"/>
      <w:r w:rsidRPr="00CE3738">
        <w:rPr>
          <w:rFonts w:ascii="Times New Roman" w:hAnsi="Times New Roman"/>
          <w:sz w:val="28"/>
          <w:szCs w:val="28"/>
        </w:rPr>
        <w:t>групповую</w:t>
      </w:r>
      <w:proofErr w:type="gramEnd"/>
      <w:r w:rsidR="007C500C">
        <w:rPr>
          <w:rFonts w:ascii="Times New Roman" w:hAnsi="Times New Roman"/>
          <w:sz w:val="28"/>
          <w:szCs w:val="28"/>
        </w:rPr>
        <w:t xml:space="preserve"> </w:t>
      </w:r>
      <w:proofErr w:type="spellStart"/>
      <w:r w:rsidRPr="00CE3738">
        <w:rPr>
          <w:rFonts w:ascii="Times New Roman" w:hAnsi="Times New Roman"/>
          <w:sz w:val="28"/>
          <w:szCs w:val="28"/>
        </w:rPr>
        <w:t>профконсультацию</w:t>
      </w:r>
      <w:proofErr w:type="spellEnd"/>
      <w:r w:rsidRPr="00CE3738">
        <w:rPr>
          <w:rFonts w:ascii="Times New Roman" w:hAnsi="Times New Roman"/>
          <w:sz w:val="28"/>
          <w:szCs w:val="28"/>
        </w:rPr>
        <w:t xml:space="preserve"> с охватом 3 908 человек и 490 индивидуальных </w:t>
      </w:r>
      <w:proofErr w:type="spellStart"/>
      <w:r w:rsidRPr="00CE3738">
        <w:rPr>
          <w:rFonts w:ascii="Times New Roman" w:hAnsi="Times New Roman"/>
          <w:sz w:val="28"/>
          <w:szCs w:val="28"/>
        </w:rPr>
        <w:t>профконсультаций</w:t>
      </w:r>
      <w:proofErr w:type="spellEnd"/>
      <w:r w:rsidRPr="00CE3738">
        <w:rPr>
          <w:rFonts w:ascii="Times New Roman" w:hAnsi="Times New Roman"/>
          <w:sz w:val="28"/>
          <w:szCs w:val="28"/>
        </w:rPr>
        <w:t xml:space="preserve">. </w:t>
      </w:r>
    </w:p>
    <w:p w:rsidR="009078DC" w:rsidRPr="00CE3738" w:rsidRDefault="009078DC" w:rsidP="00CE3738">
      <w:pPr>
        <w:shd w:val="clear" w:color="auto" w:fill="FFFFFF" w:themeFill="background1"/>
        <w:tabs>
          <w:tab w:val="left" w:pos="709"/>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CE3738">
        <w:rPr>
          <w:rFonts w:ascii="Times New Roman" w:hAnsi="Times New Roman" w:cs="Times New Roman"/>
          <w:sz w:val="28"/>
          <w:szCs w:val="28"/>
        </w:rPr>
        <w:t>За 2016 год проведены 5 «Ярмарок учебных мест» и 4 мини-ярмарки вакансий в г. Бендеры, из них: для женщин в возрасте от 18-35 лет, с полным и средним профессиональным образованием, владеющих рабочей специальностью, для студентов торгово-технологического техникума, для безработных граждан с представителями ООО ТФФ «</w:t>
      </w:r>
      <w:proofErr w:type="spellStart"/>
      <w:r w:rsidRPr="00CE3738">
        <w:rPr>
          <w:rFonts w:ascii="Times New Roman" w:hAnsi="Times New Roman" w:cs="Times New Roman"/>
          <w:sz w:val="28"/>
          <w:szCs w:val="28"/>
        </w:rPr>
        <w:t>Интерцентрлюкс</w:t>
      </w:r>
      <w:proofErr w:type="spellEnd"/>
      <w:r w:rsidRPr="00CE3738">
        <w:rPr>
          <w:rFonts w:ascii="Times New Roman" w:hAnsi="Times New Roman" w:cs="Times New Roman"/>
          <w:sz w:val="28"/>
          <w:szCs w:val="28"/>
        </w:rPr>
        <w:t>», а также с ЗАО «Швейная фирма «</w:t>
      </w:r>
      <w:proofErr w:type="spellStart"/>
      <w:r w:rsidRPr="00CE3738">
        <w:rPr>
          <w:rFonts w:ascii="Times New Roman" w:hAnsi="Times New Roman" w:cs="Times New Roman"/>
          <w:sz w:val="28"/>
          <w:szCs w:val="28"/>
        </w:rPr>
        <w:t>Вестра</w:t>
      </w:r>
      <w:proofErr w:type="spellEnd"/>
      <w:r w:rsidRPr="00CE3738">
        <w:rPr>
          <w:rFonts w:ascii="Times New Roman" w:hAnsi="Times New Roman" w:cs="Times New Roman"/>
          <w:sz w:val="28"/>
          <w:szCs w:val="28"/>
        </w:rPr>
        <w:t>».</w:t>
      </w:r>
      <w:proofErr w:type="gramEnd"/>
      <w:r w:rsidRPr="00CE3738">
        <w:rPr>
          <w:rFonts w:ascii="Times New Roman" w:hAnsi="Times New Roman" w:cs="Times New Roman"/>
          <w:sz w:val="28"/>
          <w:szCs w:val="28"/>
        </w:rPr>
        <w:t xml:space="preserve"> Данные мероприятия посетили 2 139 человек. Выпускникам школ республики и молодым людям, ранее окончившим учебные заведения, а также участникам ярмарки представлена возможность ознакомиться с условиями приема и обучения в учебных организациях профессионального образования республики. Центрами социального страхования и социальной защиты городов и районов республики оказано содействие в профессиональном самоопределении около 1,6 тысячи человек.</w:t>
      </w:r>
    </w:p>
    <w:p w:rsidR="004C6682" w:rsidRPr="00CE3738" w:rsidRDefault="004C6682" w:rsidP="00CE3738">
      <w:pPr>
        <w:shd w:val="clear" w:color="auto" w:fill="FFFFFF" w:themeFill="background1"/>
        <w:spacing w:after="0" w:line="240" w:lineRule="auto"/>
        <w:ind w:firstLine="709"/>
        <w:jc w:val="center"/>
        <w:rPr>
          <w:rFonts w:ascii="Times New Roman" w:hAnsi="Times New Roman" w:cs="Times New Roman"/>
          <w:b/>
          <w:sz w:val="28"/>
          <w:szCs w:val="28"/>
        </w:rPr>
      </w:pPr>
    </w:p>
    <w:p w:rsidR="0028393E" w:rsidRDefault="00840EE5" w:rsidP="00CE3738">
      <w:pPr>
        <w:shd w:val="clear" w:color="auto" w:fill="FFFFFF" w:themeFill="background1"/>
        <w:spacing w:after="0" w:line="240" w:lineRule="auto"/>
        <w:jc w:val="center"/>
        <w:rPr>
          <w:rFonts w:ascii="Times New Roman" w:hAnsi="Times New Roman" w:cs="Times New Roman"/>
          <w:b/>
          <w:sz w:val="28"/>
          <w:szCs w:val="28"/>
        </w:rPr>
      </w:pPr>
      <w:r w:rsidRPr="00CE3738">
        <w:rPr>
          <w:rFonts w:ascii="Times New Roman" w:hAnsi="Times New Roman" w:cs="Times New Roman"/>
          <w:b/>
          <w:sz w:val="28"/>
          <w:szCs w:val="28"/>
        </w:rPr>
        <w:t xml:space="preserve">Положение  детей-сирот </w:t>
      </w:r>
    </w:p>
    <w:p w:rsidR="00840EE5" w:rsidRPr="00CE3738" w:rsidRDefault="00840EE5" w:rsidP="00CE3738">
      <w:pPr>
        <w:shd w:val="clear" w:color="auto" w:fill="FFFFFF" w:themeFill="background1"/>
        <w:spacing w:after="0" w:line="240" w:lineRule="auto"/>
        <w:jc w:val="center"/>
        <w:rPr>
          <w:rFonts w:ascii="Times New Roman" w:hAnsi="Times New Roman" w:cs="Times New Roman"/>
          <w:b/>
          <w:sz w:val="28"/>
          <w:szCs w:val="28"/>
        </w:rPr>
      </w:pPr>
      <w:r w:rsidRPr="00CE3738">
        <w:rPr>
          <w:rFonts w:ascii="Times New Roman" w:hAnsi="Times New Roman" w:cs="Times New Roman"/>
          <w:b/>
          <w:sz w:val="28"/>
          <w:szCs w:val="28"/>
        </w:rPr>
        <w:t>и детей, оставшихся без попечения родителей</w:t>
      </w:r>
    </w:p>
    <w:p w:rsidR="00C7189C" w:rsidRPr="00001AA6" w:rsidRDefault="00C7189C" w:rsidP="00CE3738">
      <w:pPr>
        <w:shd w:val="clear" w:color="auto" w:fill="FFFFFF" w:themeFill="background1"/>
        <w:tabs>
          <w:tab w:val="left" w:pos="709"/>
        </w:tabs>
        <w:spacing w:after="0" w:line="240" w:lineRule="auto"/>
        <w:ind w:firstLine="709"/>
        <w:jc w:val="both"/>
        <w:rPr>
          <w:rFonts w:ascii="Times New Roman" w:hAnsi="Times New Roman" w:cs="Times New Roman"/>
          <w:sz w:val="24"/>
          <w:szCs w:val="24"/>
        </w:rPr>
      </w:pPr>
    </w:p>
    <w:p w:rsidR="00840EE5" w:rsidRPr="00CE3738" w:rsidRDefault="00840EE5" w:rsidP="00CE3738">
      <w:pPr>
        <w:shd w:val="clear" w:color="auto" w:fill="FFFFFF" w:themeFill="background1"/>
        <w:tabs>
          <w:tab w:val="left" w:pos="709"/>
        </w:tabs>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Количество детей</w:t>
      </w:r>
      <w:r w:rsidR="00DB059B">
        <w:rPr>
          <w:rFonts w:ascii="Times New Roman" w:hAnsi="Times New Roman" w:cs="Times New Roman"/>
          <w:sz w:val="28"/>
          <w:szCs w:val="28"/>
        </w:rPr>
        <w:t>,</w:t>
      </w:r>
      <w:r w:rsidRPr="00CE3738">
        <w:rPr>
          <w:rFonts w:ascii="Times New Roman" w:hAnsi="Times New Roman" w:cs="Times New Roman"/>
          <w:sz w:val="28"/>
          <w:szCs w:val="28"/>
        </w:rPr>
        <w:t xml:space="preserve"> находящихся под защитой государства, на 1 января 2017 года состав</w:t>
      </w:r>
      <w:r w:rsidR="00C7189C" w:rsidRPr="00CE3738">
        <w:rPr>
          <w:rFonts w:ascii="Times New Roman" w:hAnsi="Times New Roman" w:cs="Times New Roman"/>
          <w:sz w:val="28"/>
          <w:szCs w:val="28"/>
        </w:rPr>
        <w:t xml:space="preserve">ило </w:t>
      </w:r>
      <w:r w:rsidRPr="00CE3738">
        <w:rPr>
          <w:rFonts w:ascii="Times New Roman" w:hAnsi="Times New Roman" w:cs="Times New Roman"/>
          <w:sz w:val="28"/>
          <w:szCs w:val="28"/>
        </w:rPr>
        <w:t>3212 чел</w:t>
      </w:r>
      <w:r w:rsidR="00DB059B">
        <w:rPr>
          <w:rFonts w:ascii="Times New Roman" w:hAnsi="Times New Roman" w:cs="Times New Roman"/>
          <w:sz w:val="28"/>
          <w:szCs w:val="28"/>
        </w:rPr>
        <w:t>овек</w:t>
      </w:r>
      <w:r w:rsidRPr="00CE3738">
        <w:rPr>
          <w:rFonts w:ascii="Times New Roman" w:hAnsi="Times New Roman" w:cs="Times New Roman"/>
          <w:sz w:val="28"/>
          <w:szCs w:val="28"/>
        </w:rPr>
        <w:t xml:space="preserve"> (на 1 января 2016 года – 3 279), из которых:</w:t>
      </w:r>
    </w:p>
    <w:p w:rsidR="00840EE5" w:rsidRPr="00CE3738" w:rsidRDefault="00840EE5" w:rsidP="00CE3738">
      <w:pPr>
        <w:shd w:val="clear" w:color="auto" w:fill="FFFFFF" w:themeFill="background1"/>
        <w:tabs>
          <w:tab w:val="left" w:pos="709"/>
        </w:tabs>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lastRenderedPageBreak/>
        <w:t>- 993 детей-сирот и детей, оставшихся без попечения родителей, находятся под опекой физических лиц</w:t>
      </w:r>
      <w:r w:rsidR="00DB059B">
        <w:rPr>
          <w:rFonts w:ascii="Times New Roman" w:hAnsi="Times New Roman" w:cs="Times New Roman"/>
          <w:sz w:val="28"/>
          <w:szCs w:val="28"/>
        </w:rPr>
        <w:t xml:space="preserve"> (</w:t>
      </w:r>
      <w:r w:rsidRPr="00CE3738">
        <w:rPr>
          <w:rFonts w:ascii="Times New Roman" w:hAnsi="Times New Roman" w:cs="Times New Roman"/>
          <w:sz w:val="28"/>
          <w:szCs w:val="28"/>
        </w:rPr>
        <w:t>есть воспитываются в семьях</w:t>
      </w:r>
      <w:r w:rsidR="00DB059B">
        <w:rPr>
          <w:rFonts w:ascii="Times New Roman" w:hAnsi="Times New Roman" w:cs="Times New Roman"/>
          <w:sz w:val="28"/>
          <w:szCs w:val="28"/>
        </w:rPr>
        <w:t>)</w:t>
      </w:r>
      <w:r w:rsidRPr="00CE3738">
        <w:rPr>
          <w:rFonts w:ascii="Times New Roman" w:hAnsi="Times New Roman" w:cs="Times New Roman"/>
          <w:sz w:val="28"/>
          <w:szCs w:val="28"/>
        </w:rPr>
        <w:t>, что составляет 31% от количества детей, находящихся под защитой государства;</w:t>
      </w:r>
    </w:p>
    <w:p w:rsidR="00840EE5" w:rsidRPr="00CE3738" w:rsidRDefault="00840EE5" w:rsidP="00CE3738">
      <w:pPr>
        <w:shd w:val="clear" w:color="auto" w:fill="FFFFFF" w:themeFill="background1"/>
        <w:tabs>
          <w:tab w:val="left" w:pos="709"/>
        </w:tabs>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- 26 детей воспитываются в детских домах семейного типа (0,8% от количества детей, находящихся под защитой государства);</w:t>
      </w:r>
    </w:p>
    <w:p w:rsidR="00840EE5" w:rsidRPr="00CE3738" w:rsidRDefault="00840EE5" w:rsidP="00CE3738">
      <w:pPr>
        <w:shd w:val="clear" w:color="auto" w:fill="FFFFFF" w:themeFill="background1"/>
        <w:tabs>
          <w:tab w:val="left" w:pos="709"/>
        </w:tabs>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- 1 672 ребенка находятся на полном обеспечении в государственных учреждениях, что составило 52% от количества детей, находящихся под защитой государства (из них в муниципальных учреждениях – 663 чел.). Из 1 672-х детей: дети-сироты и дети, оставшиеся без попечения родителей – 620 (19,3% от количества детей, находящихся под защитой государства), дети из малообеспеченных семей – 313 (9,7% от количества детей, находящихся под защитой государства), дети, нуждающиеся в коррекционном образовании и инвалиды – 739 (23% от количества детей, находящихся под защитой государства);</w:t>
      </w:r>
    </w:p>
    <w:p w:rsidR="00840EE5" w:rsidRPr="00CE3738" w:rsidRDefault="00840EE5" w:rsidP="00CE3738">
      <w:pPr>
        <w:shd w:val="clear" w:color="auto" w:fill="FFFFFF" w:themeFill="background1"/>
        <w:tabs>
          <w:tab w:val="left" w:pos="709"/>
        </w:tabs>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- 521 учащи</w:t>
      </w:r>
      <w:r w:rsidR="00DB059B">
        <w:rPr>
          <w:rFonts w:ascii="Times New Roman" w:hAnsi="Times New Roman" w:cs="Times New Roman"/>
          <w:sz w:val="28"/>
          <w:szCs w:val="28"/>
        </w:rPr>
        <w:t>й</w:t>
      </w:r>
      <w:r w:rsidRPr="00CE3738">
        <w:rPr>
          <w:rFonts w:ascii="Times New Roman" w:hAnsi="Times New Roman" w:cs="Times New Roman"/>
          <w:sz w:val="28"/>
          <w:szCs w:val="28"/>
        </w:rPr>
        <w:t>ся и студент из числа сирот и оставшихся без попечения родителей (16,2% от количества детей, находящихся под защитой государства) обуча</w:t>
      </w:r>
      <w:r w:rsidR="00DB059B">
        <w:rPr>
          <w:rFonts w:ascii="Times New Roman" w:hAnsi="Times New Roman" w:cs="Times New Roman"/>
          <w:sz w:val="28"/>
          <w:szCs w:val="28"/>
        </w:rPr>
        <w:t>е</w:t>
      </w:r>
      <w:r w:rsidRPr="00CE3738">
        <w:rPr>
          <w:rFonts w:ascii="Times New Roman" w:hAnsi="Times New Roman" w:cs="Times New Roman"/>
          <w:sz w:val="28"/>
          <w:szCs w:val="28"/>
        </w:rPr>
        <w:t xml:space="preserve">тся на дневных отделениях организаций профессионального </w:t>
      </w:r>
      <w:proofErr w:type="gramStart"/>
      <w:r w:rsidRPr="00CE3738">
        <w:rPr>
          <w:rFonts w:ascii="Times New Roman" w:hAnsi="Times New Roman" w:cs="Times New Roman"/>
          <w:sz w:val="28"/>
          <w:szCs w:val="28"/>
        </w:rPr>
        <w:t>образования</w:t>
      </w:r>
      <w:proofErr w:type="gramEnd"/>
      <w:r w:rsidRPr="00CE3738">
        <w:rPr>
          <w:rFonts w:ascii="Times New Roman" w:hAnsi="Times New Roman" w:cs="Times New Roman"/>
          <w:sz w:val="28"/>
          <w:szCs w:val="28"/>
        </w:rPr>
        <w:t xml:space="preserve"> и находятся на полном государственном обеспечении (из них </w:t>
      </w:r>
      <w:r w:rsidR="00DB059B" w:rsidRPr="00CE3738">
        <w:rPr>
          <w:rFonts w:ascii="Times New Roman" w:hAnsi="Times New Roman" w:cs="Times New Roman"/>
          <w:sz w:val="28"/>
          <w:szCs w:val="28"/>
        </w:rPr>
        <w:t xml:space="preserve">158 </w:t>
      </w:r>
      <w:r w:rsidR="00DB059B">
        <w:rPr>
          <w:rFonts w:ascii="Times New Roman" w:hAnsi="Times New Roman" w:cs="Times New Roman"/>
          <w:sz w:val="28"/>
          <w:szCs w:val="28"/>
        </w:rPr>
        <w:t>несовершеннолетних</w:t>
      </w:r>
      <w:r w:rsidRPr="00CE3738">
        <w:rPr>
          <w:rFonts w:ascii="Times New Roman" w:hAnsi="Times New Roman" w:cs="Times New Roman"/>
          <w:sz w:val="28"/>
          <w:szCs w:val="28"/>
        </w:rPr>
        <w:t>).</w:t>
      </w:r>
    </w:p>
    <w:p w:rsidR="00840EE5" w:rsidRPr="00CE3738" w:rsidRDefault="00840EE5" w:rsidP="00CE3738">
      <w:pPr>
        <w:shd w:val="clear" w:color="auto" w:fill="FFFFFF" w:themeFill="background1"/>
        <w:tabs>
          <w:tab w:val="left" w:pos="709"/>
        </w:tabs>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Всего в 2016 году был выявлен 291 ребенок (в 2015 году – 211), нуждающийся в государственной защите, из них: </w:t>
      </w:r>
    </w:p>
    <w:p w:rsidR="00840EE5" w:rsidRPr="00CE3738" w:rsidRDefault="00840EE5" w:rsidP="00CE3738">
      <w:pPr>
        <w:shd w:val="clear" w:color="auto" w:fill="FFFFFF" w:themeFill="background1"/>
        <w:tabs>
          <w:tab w:val="left" w:pos="709"/>
        </w:tabs>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- 120 детей (39,3 %) передано на воспитание в семьи (в 2015 году – 100 детей – 46%);</w:t>
      </w:r>
    </w:p>
    <w:p w:rsidR="00840EE5" w:rsidRPr="00CE3738" w:rsidRDefault="00840EE5" w:rsidP="00CE3738">
      <w:pPr>
        <w:shd w:val="clear" w:color="auto" w:fill="FFFFFF" w:themeFill="background1"/>
        <w:tabs>
          <w:tab w:val="left" w:pos="709"/>
        </w:tabs>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- 133 ребенка (43,6%) </w:t>
      </w:r>
      <w:r w:rsidR="001408AB" w:rsidRPr="00CE3738">
        <w:rPr>
          <w:rFonts w:ascii="Times New Roman" w:hAnsi="Times New Roman" w:cs="Times New Roman"/>
          <w:sz w:val="28"/>
          <w:szCs w:val="28"/>
        </w:rPr>
        <w:t xml:space="preserve">органами опеки и попечительства </w:t>
      </w:r>
      <w:r w:rsidRPr="00CE3738">
        <w:rPr>
          <w:rFonts w:ascii="Times New Roman" w:hAnsi="Times New Roman" w:cs="Times New Roman"/>
          <w:sz w:val="28"/>
          <w:szCs w:val="28"/>
        </w:rPr>
        <w:t>направлен</w:t>
      </w:r>
      <w:r w:rsidR="001408AB">
        <w:rPr>
          <w:rFonts w:ascii="Times New Roman" w:hAnsi="Times New Roman" w:cs="Times New Roman"/>
          <w:sz w:val="28"/>
          <w:szCs w:val="28"/>
        </w:rPr>
        <w:t>ы</w:t>
      </w:r>
      <w:r w:rsidRPr="00CE3738">
        <w:rPr>
          <w:rFonts w:ascii="Times New Roman" w:hAnsi="Times New Roman" w:cs="Times New Roman"/>
          <w:sz w:val="28"/>
          <w:szCs w:val="28"/>
        </w:rPr>
        <w:t xml:space="preserve"> в гос</w:t>
      </w:r>
      <w:r w:rsidR="001408AB">
        <w:rPr>
          <w:rFonts w:ascii="Times New Roman" w:hAnsi="Times New Roman" w:cs="Times New Roman"/>
          <w:sz w:val="28"/>
          <w:szCs w:val="28"/>
        </w:rPr>
        <w:t xml:space="preserve">ударственные </w:t>
      </w:r>
      <w:r w:rsidRPr="00CE3738">
        <w:rPr>
          <w:rFonts w:ascii="Times New Roman" w:hAnsi="Times New Roman" w:cs="Times New Roman"/>
          <w:sz w:val="28"/>
          <w:szCs w:val="28"/>
        </w:rPr>
        <w:t xml:space="preserve">учреждения (в 2015 году – 86 детей – 39 %); </w:t>
      </w:r>
    </w:p>
    <w:p w:rsidR="00840EE5" w:rsidRPr="00CE3738" w:rsidRDefault="00840EE5" w:rsidP="00CE3738">
      <w:pPr>
        <w:shd w:val="clear" w:color="auto" w:fill="FFFFFF" w:themeFill="background1"/>
        <w:tabs>
          <w:tab w:val="left" w:pos="709"/>
        </w:tabs>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- 38 детей (12,5 %) направлены в различные формы устройства (НПО, СПО, ВПО, репатриация, </w:t>
      </w:r>
      <w:r w:rsidR="00765C23" w:rsidRPr="001408AB">
        <w:rPr>
          <w:rFonts w:ascii="Times New Roman" w:hAnsi="Times New Roman" w:cs="Times New Roman"/>
          <w:sz w:val="28"/>
          <w:szCs w:val="28"/>
          <w:shd w:val="clear" w:color="auto" w:fill="FFFFFF" w:themeFill="background1"/>
        </w:rPr>
        <w:t>детские дома семейного типа</w:t>
      </w:r>
      <w:r w:rsidRPr="001408AB">
        <w:rPr>
          <w:rFonts w:ascii="Times New Roman" w:hAnsi="Times New Roman" w:cs="Times New Roman"/>
          <w:sz w:val="28"/>
          <w:szCs w:val="28"/>
          <w:shd w:val="clear" w:color="auto" w:fill="FFFFFF" w:themeFill="background1"/>
        </w:rPr>
        <w:t>,</w:t>
      </w:r>
      <w:r w:rsidRPr="00CE3738">
        <w:rPr>
          <w:rFonts w:ascii="Times New Roman" w:hAnsi="Times New Roman" w:cs="Times New Roman"/>
          <w:sz w:val="28"/>
          <w:szCs w:val="28"/>
        </w:rPr>
        <w:t xml:space="preserve"> возвращены в родную семью и находятся на учете как семьи в группе риска) (в 2015 году – 31 ребенок – 15 %).</w:t>
      </w:r>
    </w:p>
    <w:p w:rsidR="00282D89" w:rsidRPr="00CE3738" w:rsidRDefault="00282D89" w:rsidP="00CE3738">
      <w:pPr>
        <w:shd w:val="clear" w:color="auto" w:fill="FFFFFF" w:themeFill="background1"/>
        <w:tabs>
          <w:tab w:val="left" w:pos="567"/>
          <w:tab w:val="left" w:pos="709"/>
        </w:tabs>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Количество детей из категории «социальных сирот» за последние три года составляет: 2014 год – 72 реб</w:t>
      </w:r>
      <w:r w:rsidR="00C7189C" w:rsidRPr="00CE3738">
        <w:rPr>
          <w:rFonts w:ascii="Times New Roman" w:hAnsi="Times New Roman" w:cs="Times New Roman"/>
          <w:sz w:val="28"/>
          <w:szCs w:val="28"/>
        </w:rPr>
        <w:t>енка</w:t>
      </w:r>
      <w:r w:rsidRPr="00CE3738">
        <w:rPr>
          <w:rFonts w:ascii="Times New Roman" w:hAnsi="Times New Roman" w:cs="Times New Roman"/>
          <w:sz w:val="28"/>
          <w:szCs w:val="28"/>
        </w:rPr>
        <w:t>, 2015 год – 107 детей, 2016 год – 167 детей.</w:t>
      </w:r>
    </w:p>
    <w:p w:rsidR="00282D89" w:rsidRPr="00CE3738" w:rsidRDefault="00282D89" w:rsidP="00CE3738">
      <w:pPr>
        <w:shd w:val="clear" w:color="auto" w:fill="FFFFFF" w:themeFill="background1"/>
        <w:tabs>
          <w:tab w:val="left" w:pos="709"/>
        </w:tabs>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Количество детей, не имеющих статус оставшихся без попечения родителей, но находящихся под опекой (попечительством) физических лиц, в динамике за три года составляет: 2014 год – 357 детей, 2015 год – 319 детей, 2016 год – 260 детей.</w:t>
      </w:r>
    </w:p>
    <w:p w:rsidR="00282D89" w:rsidRPr="00CE3738" w:rsidRDefault="00282D89" w:rsidP="00CE3738">
      <w:pPr>
        <w:shd w:val="clear" w:color="auto" w:fill="FFFFFF" w:themeFill="background1"/>
        <w:tabs>
          <w:tab w:val="left" w:pos="709"/>
        </w:tabs>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Всего </w:t>
      </w:r>
      <w:r w:rsidR="001B57A7" w:rsidRPr="00CE3738">
        <w:rPr>
          <w:rFonts w:ascii="Times New Roman" w:hAnsi="Times New Roman" w:cs="Times New Roman"/>
          <w:sz w:val="28"/>
          <w:szCs w:val="28"/>
        </w:rPr>
        <w:t xml:space="preserve">в </w:t>
      </w:r>
      <w:r w:rsidR="001B57A7">
        <w:rPr>
          <w:rFonts w:ascii="Times New Roman" w:hAnsi="Times New Roman" w:cs="Times New Roman"/>
          <w:sz w:val="28"/>
          <w:szCs w:val="28"/>
        </w:rPr>
        <w:t xml:space="preserve">государственных и муниципальных </w:t>
      </w:r>
      <w:r w:rsidR="001B57A7" w:rsidRPr="00CE3738">
        <w:rPr>
          <w:rFonts w:ascii="Times New Roman" w:hAnsi="Times New Roman" w:cs="Times New Roman"/>
          <w:sz w:val="28"/>
          <w:szCs w:val="28"/>
        </w:rPr>
        <w:t xml:space="preserve">детских домах и школах-интернатах </w:t>
      </w:r>
      <w:r w:rsidR="001B57A7">
        <w:rPr>
          <w:rFonts w:ascii="Times New Roman" w:hAnsi="Times New Roman" w:cs="Times New Roman"/>
          <w:sz w:val="28"/>
          <w:szCs w:val="28"/>
        </w:rPr>
        <w:t xml:space="preserve">количество </w:t>
      </w:r>
      <w:r w:rsidRPr="00CE3738">
        <w:rPr>
          <w:rFonts w:ascii="Times New Roman" w:hAnsi="Times New Roman" w:cs="Times New Roman"/>
          <w:sz w:val="28"/>
          <w:szCs w:val="28"/>
        </w:rPr>
        <w:t>воспитываю</w:t>
      </w:r>
      <w:r w:rsidR="001B57A7">
        <w:rPr>
          <w:rFonts w:ascii="Times New Roman" w:hAnsi="Times New Roman" w:cs="Times New Roman"/>
          <w:sz w:val="28"/>
          <w:szCs w:val="28"/>
        </w:rPr>
        <w:t>щих</w:t>
      </w:r>
      <w:r w:rsidRPr="00CE3738">
        <w:rPr>
          <w:rFonts w:ascii="Times New Roman" w:hAnsi="Times New Roman" w:cs="Times New Roman"/>
          <w:sz w:val="28"/>
          <w:szCs w:val="28"/>
        </w:rPr>
        <w:t>ся и обучаю</w:t>
      </w:r>
      <w:r w:rsidR="001B57A7">
        <w:rPr>
          <w:rFonts w:ascii="Times New Roman" w:hAnsi="Times New Roman" w:cs="Times New Roman"/>
          <w:sz w:val="28"/>
          <w:szCs w:val="28"/>
        </w:rPr>
        <w:t>щихс</w:t>
      </w:r>
      <w:r w:rsidRPr="00CE3738">
        <w:rPr>
          <w:rFonts w:ascii="Times New Roman" w:hAnsi="Times New Roman" w:cs="Times New Roman"/>
          <w:sz w:val="28"/>
          <w:szCs w:val="28"/>
        </w:rPr>
        <w:t>я</w:t>
      </w:r>
      <w:r w:rsidR="001B57A7">
        <w:rPr>
          <w:rFonts w:ascii="Times New Roman" w:hAnsi="Times New Roman" w:cs="Times New Roman"/>
          <w:sz w:val="28"/>
          <w:szCs w:val="28"/>
        </w:rPr>
        <w:t xml:space="preserve"> составило:</w:t>
      </w:r>
      <w:r w:rsidRPr="00CE3738">
        <w:rPr>
          <w:rFonts w:ascii="Times New Roman" w:hAnsi="Times New Roman" w:cs="Times New Roman"/>
          <w:sz w:val="28"/>
          <w:szCs w:val="28"/>
        </w:rPr>
        <w:t xml:space="preserve"> в 2014 году - 1843 ребенка, в 2015 году - 1753 ребенка, в 2016 году - 1672 ребенка.</w:t>
      </w:r>
    </w:p>
    <w:p w:rsidR="001B57A7" w:rsidRDefault="001B57A7" w:rsidP="00CE3738">
      <w:pPr>
        <w:shd w:val="clear" w:color="auto" w:fill="FFFFFF" w:themeFill="background1"/>
        <w:tabs>
          <w:tab w:val="left" w:pos="709"/>
        </w:tabs>
        <w:spacing w:after="0" w:line="240" w:lineRule="auto"/>
        <w:ind w:firstLine="709"/>
        <w:jc w:val="right"/>
        <w:rPr>
          <w:rFonts w:ascii="Times New Roman" w:hAnsi="Times New Roman" w:cs="Times New Roman"/>
          <w:sz w:val="24"/>
          <w:szCs w:val="24"/>
        </w:rPr>
      </w:pPr>
    </w:p>
    <w:p w:rsidR="00282D89" w:rsidRPr="00CE3738" w:rsidRDefault="00282D89" w:rsidP="00CE3738">
      <w:pPr>
        <w:shd w:val="clear" w:color="auto" w:fill="FFFFFF" w:themeFill="background1"/>
        <w:tabs>
          <w:tab w:val="left" w:pos="709"/>
        </w:tabs>
        <w:spacing w:after="0" w:line="240" w:lineRule="auto"/>
        <w:ind w:firstLine="709"/>
        <w:jc w:val="right"/>
        <w:rPr>
          <w:rFonts w:ascii="Times New Roman" w:hAnsi="Times New Roman" w:cs="Times New Roman"/>
          <w:sz w:val="24"/>
          <w:szCs w:val="24"/>
        </w:rPr>
      </w:pPr>
      <w:r w:rsidRPr="00CE3738">
        <w:rPr>
          <w:rFonts w:ascii="Times New Roman" w:hAnsi="Times New Roman" w:cs="Times New Roman"/>
          <w:sz w:val="24"/>
          <w:szCs w:val="24"/>
        </w:rPr>
        <w:t xml:space="preserve">Таблица № </w:t>
      </w:r>
      <w:r w:rsidR="00C3305A">
        <w:rPr>
          <w:rFonts w:ascii="Times New Roman" w:hAnsi="Times New Roman" w:cs="Times New Roman"/>
          <w:sz w:val="24"/>
          <w:szCs w:val="24"/>
        </w:rPr>
        <w:t>36</w:t>
      </w:r>
    </w:p>
    <w:p w:rsidR="00282D89" w:rsidRPr="00CE3738" w:rsidRDefault="00282D89" w:rsidP="00CE3738">
      <w:pPr>
        <w:shd w:val="clear" w:color="auto" w:fill="FFFFFF" w:themeFill="background1"/>
        <w:tabs>
          <w:tab w:val="left" w:pos="709"/>
        </w:tabs>
        <w:spacing w:after="0" w:line="240" w:lineRule="auto"/>
        <w:ind w:firstLine="709"/>
        <w:jc w:val="center"/>
        <w:rPr>
          <w:rFonts w:ascii="Times New Roman" w:hAnsi="Times New Roman" w:cs="Times New Roman"/>
          <w:b/>
          <w:sz w:val="28"/>
          <w:szCs w:val="28"/>
        </w:rPr>
      </w:pPr>
      <w:r w:rsidRPr="00CE3738">
        <w:rPr>
          <w:rFonts w:ascii="Times New Roman" w:hAnsi="Times New Roman" w:cs="Times New Roman"/>
          <w:b/>
          <w:sz w:val="28"/>
          <w:szCs w:val="28"/>
        </w:rPr>
        <w:t xml:space="preserve">Сводный анализ категорий детей </w:t>
      </w:r>
    </w:p>
    <w:p w:rsidR="00415C4B" w:rsidRPr="004B5767" w:rsidRDefault="00415C4B" w:rsidP="00CE3738">
      <w:pPr>
        <w:shd w:val="clear" w:color="auto" w:fill="FFFFFF" w:themeFill="background1"/>
        <w:tabs>
          <w:tab w:val="left" w:pos="709"/>
        </w:tabs>
        <w:spacing w:after="0" w:line="240" w:lineRule="auto"/>
        <w:ind w:firstLine="709"/>
        <w:jc w:val="center"/>
        <w:rPr>
          <w:rFonts w:ascii="Times New Roman" w:hAnsi="Times New Roman" w:cs="Times New Roman"/>
          <w:b/>
          <w:sz w:val="24"/>
          <w:szCs w:val="24"/>
        </w:rPr>
      </w:pPr>
    </w:p>
    <w:tbl>
      <w:tblPr>
        <w:tblStyle w:val="afff"/>
        <w:tblW w:w="10886" w:type="dxa"/>
        <w:tblInd w:w="-743" w:type="dxa"/>
        <w:tblLook w:val="04A0"/>
      </w:tblPr>
      <w:tblGrid>
        <w:gridCol w:w="445"/>
        <w:gridCol w:w="5651"/>
        <w:gridCol w:w="842"/>
        <w:gridCol w:w="842"/>
        <w:gridCol w:w="1713"/>
        <w:gridCol w:w="1393"/>
      </w:tblGrid>
      <w:tr w:rsidR="00415C4B" w:rsidRPr="00CE3738" w:rsidTr="004B5767">
        <w:tc>
          <w:tcPr>
            <w:tcW w:w="0" w:type="auto"/>
          </w:tcPr>
          <w:p w:rsidR="00415C4B" w:rsidRPr="00CE3738" w:rsidRDefault="00415C4B" w:rsidP="00CE3738">
            <w:pPr>
              <w:shd w:val="clear" w:color="auto" w:fill="FFFFFF" w:themeFill="background1"/>
              <w:jc w:val="center"/>
              <w:rPr>
                <w:sz w:val="24"/>
                <w:szCs w:val="24"/>
              </w:rPr>
            </w:pPr>
            <w:r w:rsidRPr="00CE3738">
              <w:rPr>
                <w:sz w:val="24"/>
                <w:szCs w:val="24"/>
              </w:rPr>
              <w:t>№</w:t>
            </w:r>
          </w:p>
        </w:tc>
        <w:tc>
          <w:tcPr>
            <w:tcW w:w="5651" w:type="dxa"/>
          </w:tcPr>
          <w:p w:rsidR="00415C4B" w:rsidRPr="00CE3738" w:rsidRDefault="00415C4B" w:rsidP="00CE3738">
            <w:pPr>
              <w:shd w:val="clear" w:color="auto" w:fill="FFFFFF" w:themeFill="background1"/>
              <w:jc w:val="center"/>
              <w:rPr>
                <w:sz w:val="24"/>
                <w:szCs w:val="24"/>
              </w:rPr>
            </w:pPr>
          </w:p>
        </w:tc>
        <w:tc>
          <w:tcPr>
            <w:tcW w:w="842" w:type="dxa"/>
          </w:tcPr>
          <w:p w:rsidR="00415C4B" w:rsidRPr="00CE3738" w:rsidRDefault="00415C4B" w:rsidP="00CE3738">
            <w:pPr>
              <w:shd w:val="clear" w:color="auto" w:fill="FFFFFF" w:themeFill="background1"/>
              <w:jc w:val="center"/>
              <w:rPr>
                <w:sz w:val="24"/>
                <w:szCs w:val="24"/>
              </w:rPr>
            </w:pPr>
            <w:r w:rsidRPr="00CE3738">
              <w:rPr>
                <w:sz w:val="24"/>
                <w:szCs w:val="24"/>
              </w:rPr>
              <w:t>2015</w:t>
            </w:r>
          </w:p>
        </w:tc>
        <w:tc>
          <w:tcPr>
            <w:tcW w:w="842" w:type="dxa"/>
          </w:tcPr>
          <w:p w:rsidR="00415C4B" w:rsidRPr="00CE3738" w:rsidRDefault="00415C4B" w:rsidP="00CE3738">
            <w:pPr>
              <w:shd w:val="clear" w:color="auto" w:fill="FFFFFF" w:themeFill="background1"/>
              <w:jc w:val="center"/>
              <w:rPr>
                <w:sz w:val="24"/>
                <w:szCs w:val="24"/>
              </w:rPr>
            </w:pPr>
            <w:r w:rsidRPr="00CE3738">
              <w:rPr>
                <w:sz w:val="24"/>
                <w:szCs w:val="24"/>
              </w:rPr>
              <w:t>2016</w:t>
            </w:r>
          </w:p>
        </w:tc>
        <w:tc>
          <w:tcPr>
            <w:tcW w:w="1713" w:type="dxa"/>
            <w:vAlign w:val="bottom"/>
          </w:tcPr>
          <w:p w:rsidR="00415C4B" w:rsidRPr="004B5767" w:rsidRDefault="00415C4B" w:rsidP="00CE3738">
            <w:pPr>
              <w:shd w:val="clear" w:color="auto" w:fill="FFFFFF" w:themeFill="background1"/>
              <w:ind w:right="-174"/>
              <w:jc w:val="center"/>
              <w:rPr>
                <w:bCs/>
                <w:sz w:val="22"/>
                <w:szCs w:val="22"/>
              </w:rPr>
            </w:pPr>
            <w:r w:rsidRPr="004B5767">
              <w:rPr>
                <w:bCs/>
                <w:sz w:val="22"/>
                <w:szCs w:val="22"/>
              </w:rPr>
              <w:t>Количественное отклонение</w:t>
            </w:r>
          </w:p>
        </w:tc>
        <w:tc>
          <w:tcPr>
            <w:tcW w:w="1393" w:type="dxa"/>
            <w:vAlign w:val="bottom"/>
          </w:tcPr>
          <w:p w:rsidR="00415C4B" w:rsidRPr="004B5767" w:rsidRDefault="00415C4B" w:rsidP="00CE3738">
            <w:pPr>
              <w:shd w:val="clear" w:color="auto" w:fill="FFFFFF" w:themeFill="background1"/>
              <w:ind w:right="-174"/>
              <w:jc w:val="center"/>
              <w:rPr>
                <w:bCs/>
                <w:sz w:val="22"/>
                <w:szCs w:val="22"/>
              </w:rPr>
            </w:pPr>
            <w:r w:rsidRPr="004B5767">
              <w:rPr>
                <w:bCs/>
                <w:sz w:val="22"/>
                <w:szCs w:val="22"/>
              </w:rPr>
              <w:t>Отклонение</w:t>
            </w:r>
          </w:p>
          <w:p w:rsidR="00415C4B" w:rsidRPr="004B5767" w:rsidRDefault="00415C4B" w:rsidP="00CE3738">
            <w:pPr>
              <w:shd w:val="clear" w:color="auto" w:fill="FFFFFF" w:themeFill="background1"/>
              <w:ind w:right="-174"/>
              <w:jc w:val="center"/>
              <w:rPr>
                <w:bCs/>
                <w:sz w:val="22"/>
                <w:szCs w:val="22"/>
              </w:rPr>
            </w:pPr>
            <w:r w:rsidRPr="004B5767">
              <w:rPr>
                <w:bCs/>
                <w:sz w:val="22"/>
                <w:szCs w:val="22"/>
              </w:rPr>
              <w:t xml:space="preserve"> в %</w:t>
            </w:r>
          </w:p>
        </w:tc>
      </w:tr>
      <w:tr w:rsidR="00415C4B" w:rsidRPr="00CE3738" w:rsidTr="004B5767">
        <w:tc>
          <w:tcPr>
            <w:tcW w:w="0" w:type="auto"/>
            <w:vMerge w:val="restart"/>
          </w:tcPr>
          <w:p w:rsidR="00415C4B" w:rsidRPr="00CE3738" w:rsidRDefault="00415C4B" w:rsidP="00CE3738">
            <w:pPr>
              <w:shd w:val="clear" w:color="auto" w:fill="FFFFFF" w:themeFill="background1"/>
              <w:jc w:val="center"/>
              <w:rPr>
                <w:sz w:val="24"/>
                <w:szCs w:val="24"/>
              </w:rPr>
            </w:pPr>
          </w:p>
          <w:p w:rsidR="00415C4B" w:rsidRPr="00CE3738" w:rsidRDefault="00415C4B" w:rsidP="00CE3738">
            <w:pPr>
              <w:shd w:val="clear" w:color="auto" w:fill="FFFFFF" w:themeFill="background1"/>
              <w:jc w:val="center"/>
              <w:rPr>
                <w:sz w:val="24"/>
                <w:szCs w:val="24"/>
              </w:rPr>
            </w:pPr>
          </w:p>
          <w:p w:rsidR="00415C4B" w:rsidRPr="00CE3738" w:rsidRDefault="00415C4B" w:rsidP="00CE3738">
            <w:pPr>
              <w:shd w:val="clear" w:color="auto" w:fill="FFFFFF" w:themeFill="background1"/>
              <w:jc w:val="center"/>
              <w:rPr>
                <w:sz w:val="24"/>
                <w:szCs w:val="24"/>
              </w:rPr>
            </w:pPr>
          </w:p>
          <w:p w:rsidR="00415C4B" w:rsidRPr="00CE3738" w:rsidRDefault="00415C4B" w:rsidP="00CE3738">
            <w:pPr>
              <w:shd w:val="clear" w:color="auto" w:fill="FFFFFF" w:themeFill="background1"/>
              <w:jc w:val="center"/>
              <w:rPr>
                <w:sz w:val="24"/>
                <w:szCs w:val="24"/>
              </w:rPr>
            </w:pPr>
          </w:p>
          <w:p w:rsidR="00415C4B" w:rsidRPr="00CE3738" w:rsidRDefault="00415C4B" w:rsidP="00CE3738">
            <w:pPr>
              <w:shd w:val="clear" w:color="auto" w:fill="FFFFFF" w:themeFill="background1"/>
              <w:jc w:val="center"/>
              <w:rPr>
                <w:sz w:val="24"/>
                <w:szCs w:val="24"/>
              </w:rPr>
            </w:pPr>
          </w:p>
          <w:p w:rsidR="00415C4B" w:rsidRPr="00CE3738" w:rsidRDefault="00415C4B" w:rsidP="00CE3738">
            <w:pPr>
              <w:shd w:val="clear" w:color="auto" w:fill="FFFFFF" w:themeFill="background1"/>
              <w:jc w:val="center"/>
              <w:rPr>
                <w:sz w:val="24"/>
                <w:szCs w:val="24"/>
              </w:rPr>
            </w:pPr>
          </w:p>
          <w:p w:rsidR="00415C4B" w:rsidRPr="00CE3738" w:rsidRDefault="00415C4B" w:rsidP="00CE3738">
            <w:pPr>
              <w:shd w:val="clear" w:color="auto" w:fill="FFFFFF" w:themeFill="background1"/>
              <w:jc w:val="center"/>
              <w:rPr>
                <w:sz w:val="24"/>
                <w:szCs w:val="24"/>
              </w:rPr>
            </w:pPr>
          </w:p>
          <w:p w:rsidR="00415C4B" w:rsidRPr="00CE3738" w:rsidRDefault="00415C4B" w:rsidP="00CE3738">
            <w:pPr>
              <w:shd w:val="clear" w:color="auto" w:fill="FFFFFF" w:themeFill="background1"/>
              <w:jc w:val="center"/>
              <w:rPr>
                <w:sz w:val="24"/>
                <w:szCs w:val="24"/>
              </w:rPr>
            </w:pPr>
          </w:p>
          <w:p w:rsidR="00415C4B" w:rsidRPr="00CE3738" w:rsidRDefault="00415C4B" w:rsidP="00CE3738">
            <w:pPr>
              <w:shd w:val="clear" w:color="auto" w:fill="FFFFFF" w:themeFill="background1"/>
              <w:jc w:val="center"/>
              <w:rPr>
                <w:sz w:val="24"/>
                <w:szCs w:val="24"/>
              </w:rPr>
            </w:pPr>
            <w:r w:rsidRPr="00CE3738">
              <w:rPr>
                <w:sz w:val="24"/>
                <w:szCs w:val="24"/>
              </w:rPr>
              <w:t>1</w:t>
            </w:r>
          </w:p>
        </w:tc>
        <w:tc>
          <w:tcPr>
            <w:tcW w:w="5651" w:type="dxa"/>
          </w:tcPr>
          <w:p w:rsidR="00415C4B" w:rsidRPr="00CE3738" w:rsidRDefault="00415C4B" w:rsidP="00CE3738">
            <w:pPr>
              <w:shd w:val="clear" w:color="auto" w:fill="FFFFFF" w:themeFill="background1"/>
              <w:jc w:val="both"/>
              <w:rPr>
                <w:sz w:val="24"/>
                <w:szCs w:val="24"/>
              </w:rPr>
            </w:pPr>
            <w:r w:rsidRPr="00CE3738">
              <w:rPr>
                <w:bCs/>
                <w:sz w:val="24"/>
                <w:szCs w:val="24"/>
              </w:rPr>
              <w:lastRenderedPageBreak/>
              <w:t>Количество детей, находящихся под защитой государства, из них:</w:t>
            </w:r>
          </w:p>
        </w:tc>
        <w:tc>
          <w:tcPr>
            <w:tcW w:w="842" w:type="dxa"/>
            <w:vAlign w:val="bottom"/>
          </w:tcPr>
          <w:p w:rsidR="00415C4B" w:rsidRPr="00CE3738" w:rsidRDefault="00711A2A" w:rsidP="00CE3738">
            <w:pPr>
              <w:shd w:val="clear" w:color="auto" w:fill="FFFFFF" w:themeFill="background1"/>
              <w:jc w:val="center"/>
              <w:rPr>
                <w:bCs/>
                <w:sz w:val="24"/>
                <w:szCs w:val="24"/>
              </w:rPr>
            </w:pPr>
            <w:r w:rsidRPr="00CE3738">
              <w:rPr>
                <w:bCs/>
                <w:sz w:val="24"/>
                <w:szCs w:val="24"/>
              </w:rPr>
              <w:t>3279</w:t>
            </w:r>
          </w:p>
        </w:tc>
        <w:tc>
          <w:tcPr>
            <w:tcW w:w="842" w:type="dxa"/>
            <w:vAlign w:val="bottom"/>
          </w:tcPr>
          <w:p w:rsidR="00415C4B" w:rsidRPr="00CE3738" w:rsidRDefault="00711A2A" w:rsidP="00CE3738">
            <w:pPr>
              <w:shd w:val="clear" w:color="auto" w:fill="FFFFFF" w:themeFill="background1"/>
              <w:jc w:val="center"/>
              <w:rPr>
                <w:bCs/>
                <w:sz w:val="24"/>
                <w:szCs w:val="24"/>
              </w:rPr>
            </w:pPr>
            <w:r w:rsidRPr="00CE3738">
              <w:rPr>
                <w:bCs/>
                <w:sz w:val="24"/>
                <w:szCs w:val="24"/>
              </w:rPr>
              <w:t>3212</w:t>
            </w:r>
          </w:p>
        </w:tc>
        <w:tc>
          <w:tcPr>
            <w:tcW w:w="1713" w:type="dxa"/>
            <w:vAlign w:val="bottom"/>
          </w:tcPr>
          <w:p w:rsidR="00415C4B" w:rsidRPr="00CE3738" w:rsidRDefault="00711A2A" w:rsidP="00CE3738">
            <w:pPr>
              <w:shd w:val="clear" w:color="auto" w:fill="FFFFFF" w:themeFill="background1"/>
              <w:jc w:val="center"/>
              <w:rPr>
                <w:bCs/>
                <w:sz w:val="24"/>
                <w:szCs w:val="24"/>
              </w:rPr>
            </w:pPr>
            <w:r w:rsidRPr="00CE3738">
              <w:rPr>
                <w:bCs/>
                <w:sz w:val="24"/>
                <w:szCs w:val="24"/>
              </w:rPr>
              <w:t>-67</w:t>
            </w:r>
          </w:p>
        </w:tc>
        <w:tc>
          <w:tcPr>
            <w:tcW w:w="1393" w:type="dxa"/>
          </w:tcPr>
          <w:p w:rsidR="00711A2A" w:rsidRPr="00CE3738" w:rsidRDefault="00711A2A" w:rsidP="00CE3738">
            <w:pPr>
              <w:shd w:val="clear" w:color="auto" w:fill="FFFFFF" w:themeFill="background1"/>
              <w:jc w:val="center"/>
              <w:rPr>
                <w:bCs/>
                <w:sz w:val="24"/>
                <w:szCs w:val="24"/>
              </w:rPr>
            </w:pPr>
          </w:p>
          <w:p w:rsidR="00415C4B" w:rsidRPr="00CE3738" w:rsidRDefault="00711A2A" w:rsidP="00CE3738">
            <w:pPr>
              <w:shd w:val="clear" w:color="auto" w:fill="FFFFFF" w:themeFill="background1"/>
              <w:jc w:val="center"/>
              <w:rPr>
                <w:bCs/>
                <w:sz w:val="24"/>
                <w:szCs w:val="24"/>
              </w:rPr>
            </w:pPr>
            <w:r w:rsidRPr="00CE3738">
              <w:rPr>
                <w:bCs/>
                <w:sz w:val="24"/>
                <w:szCs w:val="24"/>
              </w:rPr>
              <w:t>-2</w:t>
            </w:r>
          </w:p>
        </w:tc>
      </w:tr>
      <w:tr w:rsidR="00415C4B" w:rsidRPr="00CE3738" w:rsidTr="004B5767">
        <w:tc>
          <w:tcPr>
            <w:tcW w:w="0" w:type="auto"/>
            <w:vMerge/>
          </w:tcPr>
          <w:p w:rsidR="00415C4B" w:rsidRPr="00CE3738" w:rsidRDefault="00415C4B" w:rsidP="00CE3738">
            <w:pPr>
              <w:shd w:val="clear" w:color="auto" w:fill="FFFFFF" w:themeFill="background1"/>
              <w:jc w:val="center"/>
              <w:rPr>
                <w:sz w:val="24"/>
                <w:szCs w:val="24"/>
              </w:rPr>
            </w:pPr>
          </w:p>
        </w:tc>
        <w:tc>
          <w:tcPr>
            <w:tcW w:w="5651" w:type="dxa"/>
          </w:tcPr>
          <w:p w:rsidR="00415C4B" w:rsidRPr="00CE3738" w:rsidRDefault="00415C4B" w:rsidP="00CE3738">
            <w:pPr>
              <w:shd w:val="clear" w:color="auto" w:fill="FFFFFF" w:themeFill="background1"/>
              <w:ind w:firstLine="439"/>
              <w:jc w:val="both"/>
              <w:rPr>
                <w:sz w:val="24"/>
                <w:szCs w:val="24"/>
              </w:rPr>
            </w:pPr>
            <w:r w:rsidRPr="00CE3738">
              <w:rPr>
                <w:bCs/>
                <w:sz w:val="24"/>
                <w:szCs w:val="24"/>
              </w:rPr>
              <w:t xml:space="preserve">- под опекой физических лиц (дети-сироты и </w:t>
            </w:r>
            <w:r w:rsidRPr="00CE3738">
              <w:rPr>
                <w:bCs/>
                <w:sz w:val="24"/>
                <w:szCs w:val="24"/>
              </w:rPr>
              <w:lastRenderedPageBreak/>
              <w:t>дети, оставшиеся без попечения родителей)</w:t>
            </w:r>
          </w:p>
        </w:tc>
        <w:tc>
          <w:tcPr>
            <w:tcW w:w="842" w:type="dxa"/>
            <w:vAlign w:val="bottom"/>
          </w:tcPr>
          <w:p w:rsidR="00415C4B" w:rsidRPr="00CE3738" w:rsidRDefault="00711A2A" w:rsidP="00CE3738">
            <w:pPr>
              <w:shd w:val="clear" w:color="auto" w:fill="FFFFFF" w:themeFill="background1"/>
              <w:jc w:val="center"/>
              <w:rPr>
                <w:bCs/>
                <w:sz w:val="24"/>
                <w:szCs w:val="24"/>
              </w:rPr>
            </w:pPr>
            <w:r w:rsidRPr="00CE3738">
              <w:rPr>
                <w:bCs/>
                <w:sz w:val="24"/>
                <w:szCs w:val="24"/>
              </w:rPr>
              <w:lastRenderedPageBreak/>
              <w:t>1027</w:t>
            </w:r>
          </w:p>
        </w:tc>
        <w:tc>
          <w:tcPr>
            <w:tcW w:w="842" w:type="dxa"/>
            <w:vAlign w:val="bottom"/>
          </w:tcPr>
          <w:p w:rsidR="00415C4B" w:rsidRPr="00CE3738" w:rsidRDefault="00711A2A" w:rsidP="00CE3738">
            <w:pPr>
              <w:shd w:val="clear" w:color="auto" w:fill="FFFFFF" w:themeFill="background1"/>
              <w:jc w:val="center"/>
              <w:rPr>
                <w:bCs/>
                <w:sz w:val="24"/>
                <w:szCs w:val="24"/>
              </w:rPr>
            </w:pPr>
            <w:r w:rsidRPr="00CE3738">
              <w:rPr>
                <w:bCs/>
                <w:sz w:val="24"/>
                <w:szCs w:val="24"/>
              </w:rPr>
              <w:t>993</w:t>
            </w:r>
          </w:p>
        </w:tc>
        <w:tc>
          <w:tcPr>
            <w:tcW w:w="1713" w:type="dxa"/>
            <w:vAlign w:val="bottom"/>
          </w:tcPr>
          <w:p w:rsidR="00415C4B" w:rsidRPr="00CE3738" w:rsidRDefault="00711A2A" w:rsidP="00CE3738">
            <w:pPr>
              <w:shd w:val="clear" w:color="auto" w:fill="FFFFFF" w:themeFill="background1"/>
              <w:jc w:val="center"/>
              <w:rPr>
                <w:bCs/>
                <w:sz w:val="24"/>
                <w:szCs w:val="24"/>
              </w:rPr>
            </w:pPr>
            <w:r w:rsidRPr="00CE3738">
              <w:rPr>
                <w:bCs/>
                <w:sz w:val="24"/>
                <w:szCs w:val="24"/>
              </w:rPr>
              <w:t>-34</w:t>
            </w:r>
          </w:p>
        </w:tc>
        <w:tc>
          <w:tcPr>
            <w:tcW w:w="1393" w:type="dxa"/>
            <w:vAlign w:val="bottom"/>
          </w:tcPr>
          <w:p w:rsidR="00415C4B" w:rsidRPr="00CE3738" w:rsidRDefault="00711A2A" w:rsidP="00CE3738">
            <w:pPr>
              <w:shd w:val="clear" w:color="auto" w:fill="FFFFFF" w:themeFill="background1"/>
              <w:jc w:val="center"/>
              <w:rPr>
                <w:bCs/>
                <w:sz w:val="24"/>
                <w:szCs w:val="24"/>
              </w:rPr>
            </w:pPr>
            <w:r w:rsidRPr="00CE3738">
              <w:rPr>
                <w:bCs/>
                <w:sz w:val="24"/>
                <w:szCs w:val="24"/>
              </w:rPr>
              <w:t>-3,3</w:t>
            </w:r>
          </w:p>
        </w:tc>
      </w:tr>
      <w:tr w:rsidR="00415C4B" w:rsidRPr="00CE3738" w:rsidTr="004B5767">
        <w:tc>
          <w:tcPr>
            <w:tcW w:w="0" w:type="auto"/>
            <w:vMerge/>
          </w:tcPr>
          <w:p w:rsidR="00415C4B" w:rsidRPr="00CE3738" w:rsidRDefault="00415C4B" w:rsidP="00CE3738">
            <w:pPr>
              <w:shd w:val="clear" w:color="auto" w:fill="FFFFFF" w:themeFill="background1"/>
              <w:jc w:val="center"/>
              <w:rPr>
                <w:sz w:val="24"/>
                <w:szCs w:val="24"/>
              </w:rPr>
            </w:pPr>
          </w:p>
        </w:tc>
        <w:tc>
          <w:tcPr>
            <w:tcW w:w="5651" w:type="dxa"/>
          </w:tcPr>
          <w:p w:rsidR="00415C4B" w:rsidRPr="00CE3738" w:rsidRDefault="00415C4B" w:rsidP="00CE3738">
            <w:pPr>
              <w:shd w:val="clear" w:color="auto" w:fill="FFFFFF" w:themeFill="background1"/>
              <w:ind w:firstLine="439"/>
              <w:jc w:val="both"/>
              <w:rPr>
                <w:sz w:val="24"/>
                <w:szCs w:val="24"/>
              </w:rPr>
            </w:pPr>
            <w:r w:rsidRPr="00CE3738">
              <w:rPr>
                <w:sz w:val="24"/>
                <w:szCs w:val="24"/>
              </w:rPr>
              <w:t>- оформлена опека в отчетном году</w:t>
            </w:r>
          </w:p>
        </w:tc>
        <w:tc>
          <w:tcPr>
            <w:tcW w:w="842" w:type="dxa"/>
            <w:vAlign w:val="bottom"/>
          </w:tcPr>
          <w:p w:rsidR="00415C4B" w:rsidRPr="00CE3738" w:rsidRDefault="00711A2A" w:rsidP="00CE3738">
            <w:pPr>
              <w:shd w:val="clear" w:color="auto" w:fill="FFFFFF" w:themeFill="background1"/>
              <w:jc w:val="center"/>
              <w:rPr>
                <w:sz w:val="24"/>
                <w:szCs w:val="24"/>
              </w:rPr>
            </w:pPr>
            <w:r w:rsidRPr="00CE3738">
              <w:rPr>
                <w:sz w:val="24"/>
                <w:szCs w:val="24"/>
              </w:rPr>
              <w:t>128</w:t>
            </w:r>
          </w:p>
        </w:tc>
        <w:tc>
          <w:tcPr>
            <w:tcW w:w="842" w:type="dxa"/>
            <w:vAlign w:val="bottom"/>
          </w:tcPr>
          <w:p w:rsidR="00415C4B" w:rsidRPr="00CE3738" w:rsidRDefault="00711A2A" w:rsidP="00CE3738">
            <w:pPr>
              <w:shd w:val="clear" w:color="auto" w:fill="FFFFFF" w:themeFill="background1"/>
              <w:jc w:val="center"/>
              <w:rPr>
                <w:sz w:val="24"/>
                <w:szCs w:val="24"/>
              </w:rPr>
            </w:pPr>
            <w:r w:rsidRPr="00CE3738">
              <w:rPr>
                <w:sz w:val="24"/>
                <w:szCs w:val="24"/>
              </w:rPr>
              <w:t>139</w:t>
            </w:r>
          </w:p>
        </w:tc>
        <w:tc>
          <w:tcPr>
            <w:tcW w:w="1713" w:type="dxa"/>
            <w:vAlign w:val="bottom"/>
          </w:tcPr>
          <w:p w:rsidR="00415C4B" w:rsidRPr="00CE3738" w:rsidRDefault="007A2500" w:rsidP="00CE3738">
            <w:pPr>
              <w:shd w:val="clear" w:color="auto" w:fill="FFFFFF" w:themeFill="background1"/>
              <w:jc w:val="center"/>
              <w:rPr>
                <w:bCs/>
                <w:sz w:val="24"/>
                <w:szCs w:val="24"/>
              </w:rPr>
            </w:pPr>
            <w:r w:rsidRPr="00CE3738">
              <w:rPr>
                <w:bCs/>
                <w:sz w:val="24"/>
                <w:szCs w:val="24"/>
              </w:rPr>
              <w:t>+11</w:t>
            </w:r>
          </w:p>
        </w:tc>
        <w:tc>
          <w:tcPr>
            <w:tcW w:w="1393" w:type="dxa"/>
            <w:vAlign w:val="bottom"/>
          </w:tcPr>
          <w:p w:rsidR="00415C4B" w:rsidRPr="00CE3738" w:rsidRDefault="007A2500" w:rsidP="00CE3738">
            <w:pPr>
              <w:shd w:val="clear" w:color="auto" w:fill="FFFFFF" w:themeFill="background1"/>
              <w:jc w:val="center"/>
              <w:rPr>
                <w:bCs/>
                <w:sz w:val="24"/>
                <w:szCs w:val="24"/>
              </w:rPr>
            </w:pPr>
            <w:r w:rsidRPr="00CE3738">
              <w:rPr>
                <w:bCs/>
                <w:sz w:val="24"/>
                <w:szCs w:val="24"/>
              </w:rPr>
              <w:t>+8,6</w:t>
            </w:r>
          </w:p>
        </w:tc>
      </w:tr>
      <w:tr w:rsidR="00415C4B" w:rsidRPr="00CE3738" w:rsidTr="004B5767">
        <w:tc>
          <w:tcPr>
            <w:tcW w:w="0" w:type="auto"/>
            <w:vMerge/>
          </w:tcPr>
          <w:p w:rsidR="00415C4B" w:rsidRPr="00CE3738" w:rsidRDefault="00415C4B" w:rsidP="00CE3738">
            <w:pPr>
              <w:shd w:val="clear" w:color="auto" w:fill="FFFFFF" w:themeFill="background1"/>
              <w:jc w:val="center"/>
              <w:rPr>
                <w:sz w:val="24"/>
                <w:szCs w:val="24"/>
              </w:rPr>
            </w:pPr>
          </w:p>
        </w:tc>
        <w:tc>
          <w:tcPr>
            <w:tcW w:w="5651" w:type="dxa"/>
            <w:vAlign w:val="bottom"/>
          </w:tcPr>
          <w:p w:rsidR="00415C4B" w:rsidRPr="00CE3738" w:rsidRDefault="00415C4B" w:rsidP="00CE3738">
            <w:pPr>
              <w:shd w:val="clear" w:color="auto" w:fill="FFFFFF" w:themeFill="background1"/>
              <w:ind w:left="-30" w:right="-108" w:firstLine="439"/>
              <w:jc w:val="both"/>
              <w:rPr>
                <w:sz w:val="24"/>
                <w:szCs w:val="24"/>
              </w:rPr>
            </w:pPr>
            <w:r w:rsidRPr="00CE3738">
              <w:rPr>
                <w:sz w:val="24"/>
                <w:szCs w:val="24"/>
              </w:rPr>
              <w:t>- снята опека в отчетном году</w:t>
            </w:r>
          </w:p>
        </w:tc>
        <w:tc>
          <w:tcPr>
            <w:tcW w:w="842" w:type="dxa"/>
            <w:vAlign w:val="bottom"/>
          </w:tcPr>
          <w:p w:rsidR="00415C4B" w:rsidRPr="00CE3738" w:rsidRDefault="007A2500" w:rsidP="00CE3738">
            <w:pPr>
              <w:shd w:val="clear" w:color="auto" w:fill="FFFFFF" w:themeFill="background1"/>
              <w:jc w:val="center"/>
              <w:rPr>
                <w:sz w:val="24"/>
                <w:szCs w:val="24"/>
              </w:rPr>
            </w:pPr>
            <w:r w:rsidRPr="00CE3738">
              <w:rPr>
                <w:sz w:val="24"/>
                <w:szCs w:val="24"/>
              </w:rPr>
              <w:t>149</w:t>
            </w:r>
          </w:p>
        </w:tc>
        <w:tc>
          <w:tcPr>
            <w:tcW w:w="842" w:type="dxa"/>
            <w:vAlign w:val="bottom"/>
          </w:tcPr>
          <w:p w:rsidR="00415C4B" w:rsidRPr="00CE3738" w:rsidRDefault="007A2500" w:rsidP="00CE3738">
            <w:pPr>
              <w:shd w:val="clear" w:color="auto" w:fill="FFFFFF" w:themeFill="background1"/>
              <w:jc w:val="center"/>
              <w:rPr>
                <w:sz w:val="24"/>
                <w:szCs w:val="24"/>
              </w:rPr>
            </w:pPr>
            <w:r w:rsidRPr="00CE3738">
              <w:rPr>
                <w:sz w:val="24"/>
                <w:szCs w:val="24"/>
              </w:rPr>
              <w:t>154</w:t>
            </w:r>
          </w:p>
        </w:tc>
        <w:tc>
          <w:tcPr>
            <w:tcW w:w="1713" w:type="dxa"/>
            <w:vAlign w:val="bottom"/>
          </w:tcPr>
          <w:p w:rsidR="00415C4B" w:rsidRPr="00CE3738" w:rsidRDefault="007A2500" w:rsidP="00CE3738">
            <w:pPr>
              <w:shd w:val="clear" w:color="auto" w:fill="FFFFFF" w:themeFill="background1"/>
              <w:jc w:val="center"/>
              <w:rPr>
                <w:bCs/>
                <w:sz w:val="24"/>
                <w:szCs w:val="24"/>
              </w:rPr>
            </w:pPr>
            <w:r w:rsidRPr="00CE3738">
              <w:rPr>
                <w:bCs/>
                <w:sz w:val="24"/>
                <w:szCs w:val="24"/>
              </w:rPr>
              <w:t>+15</w:t>
            </w:r>
          </w:p>
        </w:tc>
        <w:tc>
          <w:tcPr>
            <w:tcW w:w="1393" w:type="dxa"/>
            <w:vAlign w:val="bottom"/>
          </w:tcPr>
          <w:p w:rsidR="00415C4B" w:rsidRPr="00CE3738" w:rsidRDefault="007A2500" w:rsidP="00CE3738">
            <w:pPr>
              <w:shd w:val="clear" w:color="auto" w:fill="FFFFFF" w:themeFill="background1"/>
              <w:jc w:val="center"/>
              <w:rPr>
                <w:bCs/>
                <w:sz w:val="24"/>
                <w:szCs w:val="24"/>
              </w:rPr>
            </w:pPr>
            <w:r w:rsidRPr="00CE3738">
              <w:rPr>
                <w:bCs/>
                <w:sz w:val="24"/>
                <w:szCs w:val="24"/>
              </w:rPr>
              <w:t>+3,36</w:t>
            </w:r>
          </w:p>
        </w:tc>
      </w:tr>
      <w:tr w:rsidR="00415C4B" w:rsidRPr="00CE3738" w:rsidTr="004B5767">
        <w:tc>
          <w:tcPr>
            <w:tcW w:w="0" w:type="auto"/>
            <w:vMerge/>
          </w:tcPr>
          <w:p w:rsidR="00415C4B" w:rsidRPr="00CE3738" w:rsidRDefault="00415C4B" w:rsidP="00CE3738">
            <w:pPr>
              <w:shd w:val="clear" w:color="auto" w:fill="FFFFFF" w:themeFill="background1"/>
              <w:jc w:val="center"/>
              <w:rPr>
                <w:sz w:val="24"/>
                <w:szCs w:val="24"/>
              </w:rPr>
            </w:pPr>
          </w:p>
        </w:tc>
        <w:tc>
          <w:tcPr>
            <w:tcW w:w="5651" w:type="dxa"/>
            <w:vAlign w:val="bottom"/>
          </w:tcPr>
          <w:p w:rsidR="00415C4B" w:rsidRPr="00CE3738" w:rsidRDefault="00415C4B" w:rsidP="00CE3738">
            <w:pPr>
              <w:shd w:val="clear" w:color="auto" w:fill="FFFFFF" w:themeFill="background1"/>
              <w:ind w:firstLine="439"/>
              <w:jc w:val="both"/>
              <w:rPr>
                <w:bCs/>
                <w:sz w:val="24"/>
                <w:szCs w:val="24"/>
              </w:rPr>
            </w:pPr>
            <w:r w:rsidRPr="00CE3738">
              <w:rPr>
                <w:bCs/>
                <w:sz w:val="24"/>
                <w:szCs w:val="24"/>
              </w:rPr>
              <w:t>- в детских домах семейного типа</w:t>
            </w:r>
          </w:p>
        </w:tc>
        <w:tc>
          <w:tcPr>
            <w:tcW w:w="842" w:type="dxa"/>
            <w:vAlign w:val="bottom"/>
          </w:tcPr>
          <w:p w:rsidR="00415C4B" w:rsidRPr="00CE3738" w:rsidRDefault="007A2500" w:rsidP="00CE3738">
            <w:pPr>
              <w:shd w:val="clear" w:color="auto" w:fill="FFFFFF" w:themeFill="background1"/>
              <w:jc w:val="center"/>
              <w:rPr>
                <w:bCs/>
                <w:sz w:val="24"/>
                <w:szCs w:val="24"/>
              </w:rPr>
            </w:pPr>
            <w:r w:rsidRPr="00CE3738">
              <w:rPr>
                <w:bCs/>
                <w:sz w:val="24"/>
                <w:szCs w:val="24"/>
              </w:rPr>
              <w:t>34</w:t>
            </w:r>
          </w:p>
        </w:tc>
        <w:tc>
          <w:tcPr>
            <w:tcW w:w="842" w:type="dxa"/>
            <w:vAlign w:val="bottom"/>
          </w:tcPr>
          <w:p w:rsidR="00415C4B" w:rsidRPr="00CE3738" w:rsidRDefault="007A2500" w:rsidP="00CE3738">
            <w:pPr>
              <w:shd w:val="clear" w:color="auto" w:fill="FFFFFF" w:themeFill="background1"/>
              <w:jc w:val="center"/>
              <w:rPr>
                <w:bCs/>
                <w:sz w:val="24"/>
                <w:szCs w:val="24"/>
              </w:rPr>
            </w:pPr>
            <w:r w:rsidRPr="00CE3738">
              <w:rPr>
                <w:bCs/>
                <w:sz w:val="24"/>
                <w:szCs w:val="24"/>
              </w:rPr>
              <w:t>26</w:t>
            </w:r>
          </w:p>
        </w:tc>
        <w:tc>
          <w:tcPr>
            <w:tcW w:w="1713" w:type="dxa"/>
            <w:vAlign w:val="bottom"/>
          </w:tcPr>
          <w:p w:rsidR="00415C4B" w:rsidRPr="00CE3738" w:rsidRDefault="007A2500" w:rsidP="00CE3738">
            <w:pPr>
              <w:shd w:val="clear" w:color="auto" w:fill="FFFFFF" w:themeFill="background1"/>
              <w:jc w:val="center"/>
              <w:rPr>
                <w:bCs/>
                <w:sz w:val="24"/>
                <w:szCs w:val="24"/>
              </w:rPr>
            </w:pPr>
            <w:r w:rsidRPr="00CE3738">
              <w:rPr>
                <w:bCs/>
                <w:sz w:val="24"/>
                <w:szCs w:val="24"/>
              </w:rPr>
              <w:t>-8</w:t>
            </w:r>
          </w:p>
        </w:tc>
        <w:tc>
          <w:tcPr>
            <w:tcW w:w="1393" w:type="dxa"/>
            <w:vAlign w:val="bottom"/>
          </w:tcPr>
          <w:p w:rsidR="00415C4B" w:rsidRPr="00CE3738" w:rsidRDefault="007A2500" w:rsidP="00CE3738">
            <w:pPr>
              <w:shd w:val="clear" w:color="auto" w:fill="FFFFFF" w:themeFill="background1"/>
              <w:jc w:val="center"/>
              <w:rPr>
                <w:bCs/>
                <w:sz w:val="24"/>
                <w:szCs w:val="24"/>
              </w:rPr>
            </w:pPr>
            <w:r w:rsidRPr="00CE3738">
              <w:rPr>
                <w:bCs/>
                <w:sz w:val="24"/>
                <w:szCs w:val="24"/>
              </w:rPr>
              <w:t>-23,5</w:t>
            </w:r>
          </w:p>
        </w:tc>
      </w:tr>
      <w:tr w:rsidR="00415C4B" w:rsidRPr="00CE3738" w:rsidTr="004B5767">
        <w:tc>
          <w:tcPr>
            <w:tcW w:w="0" w:type="auto"/>
            <w:vMerge/>
          </w:tcPr>
          <w:p w:rsidR="00415C4B" w:rsidRPr="00CE3738" w:rsidRDefault="00415C4B" w:rsidP="00CE3738">
            <w:pPr>
              <w:shd w:val="clear" w:color="auto" w:fill="FFFFFF" w:themeFill="background1"/>
              <w:jc w:val="center"/>
              <w:rPr>
                <w:sz w:val="24"/>
                <w:szCs w:val="24"/>
              </w:rPr>
            </w:pPr>
          </w:p>
        </w:tc>
        <w:tc>
          <w:tcPr>
            <w:tcW w:w="5651" w:type="dxa"/>
            <w:vAlign w:val="bottom"/>
          </w:tcPr>
          <w:p w:rsidR="00415C4B" w:rsidRPr="00CE3738" w:rsidRDefault="00415C4B" w:rsidP="00CE3738">
            <w:pPr>
              <w:shd w:val="clear" w:color="auto" w:fill="FFFFFF" w:themeFill="background1"/>
              <w:ind w:firstLine="439"/>
              <w:jc w:val="both"/>
              <w:rPr>
                <w:bCs/>
                <w:sz w:val="24"/>
                <w:szCs w:val="24"/>
              </w:rPr>
            </w:pPr>
            <w:r w:rsidRPr="00CE3738">
              <w:rPr>
                <w:bCs/>
                <w:sz w:val="24"/>
                <w:szCs w:val="24"/>
              </w:rPr>
              <w:t>- в ГОУ, ГУ, МОУ:</w:t>
            </w:r>
          </w:p>
        </w:tc>
        <w:tc>
          <w:tcPr>
            <w:tcW w:w="842" w:type="dxa"/>
            <w:vAlign w:val="bottom"/>
          </w:tcPr>
          <w:p w:rsidR="00415C4B" w:rsidRPr="00CE3738" w:rsidRDefault="00217104" w:rsidP="00CE3738">
            <w:pPr>
              <w:shd w:val="clear" w:color="auto" w:fill="FFFFFF" w:themeFill="background1"/>
              <w:jc w:val="center"/>
              <w:rPr>
                <w:bCs/>
                <w:sz w:val="24"/>
                <w:szCs w:val="24"/>
              </w:rPr>
            </w:pPr>
            <w:r w:rsidRPr="00CE3738">
              <w:rPr>
                <w:bCs/>
                <w:sz w:val="24"/>
                <w:szCs w:val="24"/>
              </w:rPr>
              <w:t>1753</w:t>
            </w:r>
          </w:p>
        </w:tc>
        <w:tc>
          <w:tcPr>
            <w:tcW w:w="842" w:type="dxa"/>
            <w:vAlign w:val="bottom"/>
          </w:tcPr>
          <w:p w:rsidR="00415C4B" w:rsidRPr="00CE3738" w:rsidRDefault="00217104" w:rsidP="00CE3738">
            <w:pPr>
              <w:shd w:val="clear" w:color="auto" w:fill="FFFFFF" w:themeFill="background1"/>
              <w:jc w:val="center"/>
              <w:rPr>
                <w:bCs/>
                <w:sz w:val="24"/>
                <w:szCs w:val="24"/>
              </w:rPr>
            </w:pPr>
            <w:r w:rsidRPr="00CE3738">
              <w:rPr>
                <w:bCs/>
                <w:sz w:val="24"/>
                <w:szCs w:val="24"/>
              </w:rPr>
              <w:t>1672</w:t>
            </w:r>
          </w:p>
        </w:tc>
        <w:tc>
          <w:tcPr>
            <w:tcW w:w="1713" w:type="dxa"/>
            <w:vAlign w:val="bottom"/>
          </w:tcPr>
          <w:p w:rsidR="00415C4B" w:rsidRPr="00CE3738" w:rsidRDefault="00217104" w:rsidP="00CE3738">
            <w:pPr>
              <w:shd w:val="clear" w:color="auto" w:fill="FFFFFF" w:themeFill="background1"/>
              <w:jc w:val="center"/>
              <w:rPr>
                <w:bCs/>
                <w:sz w:val="24"/>
                <w:szCs w:val="24"/>
              </w:rPr>
            </w:pPr>
            <w:r w:rsidRPr="00CE3738">
              <w:rPr>
                <w:bCs/>
                <w:sz w:val="24"/>
                <w:szCs w:val="24"/>
              </w:rPr>
              <w:t>-81</w:t>
            </w:r>
          </w:p>
        </w:tc>
        <w:tc>
          <w:tcPr>
            <w:tcW w:w="1393" w:type="dxa"/>
            <w:vAlign w:val="bottom"/>
          </w:tcPr>
          <w:p w:rsidR="00415C4B" w:rsidRPr="00CE3738" w:rsidRDefault="00217104" w:rsidP="00CE3738">
            <w:pPr>
              <w:shd w:val="clear" w:color="auto" w:fill="FFFFFF" w:themeFill="background1"/>
              <w:jc w:val="center"/>
              <w:rPr>
                <w:bCs/>
                <w:sz w:val="24"/>
                <w:szCs w:val="24"/>
              </w:rPr>
            </w:pPr>
            <w:r w:rsidRPr="00CE3738">
              <w:rPr>
                <w:bCs/>
                <w:sz w:val="24"/>
                <w:szCs w:val="24"/>
              </w:rPr>
              <w:t>-4,62</w:t>
            </w:r>
          </w:p>
        </w:tc>
      </w:tr>
      <w:tr w:rsidR="00415C4B" w:rsidRPr="00CE3738" w:rsidTr="004B5767">
        <w:tc>
          <w:tcPr>
            <w:tcW w:w="0" w:type="auto"/>
            <w:vMerge/>
          </w:tcPr>
          <w:p w:rsidR="00415C4B" w:rsidRPr="00CE3738" w:rsidRDefault="00415C4B" w:rsidP="00CE3738">
            <w:pPr>
              <w:shd w:val="clear" w:color="auto" w:fill="FFFFFF" w:themeFill="background1"/>
              <w:jc w:val="center"/>
              <w:rPr>
                <w:sz w:val="24"/>
                <w:szCs w:val="24"/>
              </w:rPr>
            </w:pPr>
          </w:p>
        </w:tc>
        <w:tc>
          <w:tcPr>
            <w:tcW w:w="5651" w:type="dxa"/>
            <w:vAlign w:val="bottom"/>
          </w:tcPr>
          <w:p w:rsidR="00415C4B" w:rsidRPr="00CE3738" w:rsidRDefault="00415C4B" w:rsidP="00CE3738">
            <w:pPr>
              <w:shd w:val="clear" w:color="auto" w:fill="FFFFFF" w:themeFill="background1"/>
              <w:ind w:right="-108" w:firstLine="439"/>
              <w:jc w:val="both"/>
              <w:rPr>
                <w:sz w:val="24"/>
                <w:szCs w:val="24"/>
              </w:rPr>
            </w:pPr>
            <w:r w:rsidRPr="00CE3738">
              <w:rPr>
                <w:sz w:val="24"/>
                <w:szCs w:val="24"/>
              </w:rPr>
              <w:t>- сироты и оставшиеся без попечения родителей</w:t>
            </w:r>
          </w:p>
        </w:tc>
        <w:tc>
          <w:tcPr>
            <w:tcW w:w="842" w:type="dxa"/>
            <w:vAlign w:val="bottom"/>
          </w:tcPr>
          <w:p w:rsidR="00415C4B" w:rsidRPr="00CE3738" w:rsidRDefault="00217104" w:rsidP="00CE3738">
            <w:pPr>
              <w:shd w:val="clear" w:color="auto" w:fill="FFFFFF" w:themeFill="background1"/>
              <w:jc w:val="center"/>
              <w:rPr>
                <w:sz w:val="24"/>
                <w:szCs w:val="24"/>
              </w:rPr>
            </w:pPr>
            <w:r w:rsidRPr="00CE3738">
              <w:rPr>
                <w:sz w:val="24"/>
                <w:szCs w:val="24"/>
              </w:rPr>
              <w:t>670</w:t>
            </w:r>
          </w:p>
        </w:tc>
        <w:tc>
          <w:tcPr>
            <w:tcW w:w="842" w:type="dxa"/>
            <w:vAlign w:val="bottom"/>
          </w:tcPr>
          <w:p w:rsidR="00415C4B" w:rsidRPr="00CE3738" w:rsidRDefault="00217104" w:rsidP="00CE3738">
            <w:pPr>
              <w:shd w:val="clear" w:color="auto" w:fill="FFFFFF" w:themeFill="background1"/>
              <w:jc w:val="center"/>
              <w:rPr>
                <w:sz w:val="24"/>
                <w:szCs w:val="24"/>
              </w:rPr>
            </w:pPr>
            <w:r w:rsidRPr="00CE3738">
              <w:rPr>
                <w:sz w:val="24"/>
                <w:szCs w:val="24"/>
              </w:rPr>
              <w:t>620</w:t>
            </w:r>
          </w:p>
        </w:tc>
        <w:tc>
          <w:tcPr>
            <w:tcW w:w="1713" w:type="dxa"/>
            <w:vAlign w:val="bottom"/>
          </w:tcPr>
          <w:p w:rsidR="00415C4B" w:rsidRPr="00CE3738" w:rsidRDefault="00217104" w:rsidP="00CE3738">
            <w:pPr>
              <w:shd w:val="clear" w:color="auto" w:fill="FFFFFF" w:themeFill="background1"/>
              <w:jc w:val="center"/>
              <w:rPr>
                <w:bCs/>
                <w:sz w:val="24"/>
                <w:szCs w:val="24"/>
              </w:rPr>
            </w:pPr>
            <w:r w:rsidRPr="00CE3738">
              <w:rPr>
                <w:bCs/>
                <w:sz w:val="24"/>
                <w:szCs w:val="24"/>
              </w:rPr>
              <w:t>-50</w:t>
            </w:r>
          </w:p>
        </w:tc>
        <w:tc>
          <w:tcPr>
            <w:tcW w:w="1393" w:type="dxa"/>
            <w:vAlign w:val="bottom"/>
          </w:tcPr>
          <w:p w:rsidR="00415C4B" w:rsidRPr="00CE3738" w:rsidRDefault="00217104" w:rsidP="00CE3738">
            <w:pPr>
              <w:shd w:val="clear" w:color="auto" w:fill="FFFFFF" w:themeFill="background1"/>
              <w:jc w:val="center"/>
              <w:rPr>
                <w:bCs/>
                <w:sz w:val="24"/>
                <w:szCs w:val="24"/>
              </w:rPr>
            </w:pPr>
            <w:r w:rsidRPr="00CE3738">
              <w:rPr>
                <w:bCs/>
                <w:sz w:val="24"/>
                <w:szCs w:val="24"/>
              </w:rPr>
              <w:t>-7,46</w:t>
            </w:r>
          </w:p>
        </w:tc>
      </w:tr>
      <w:tr w:rsidR="00415C4B" w:rsidRPr="00CE3738" w:rsidTr="004B5767">
        <w:tc>
          <w:tcPr>
            <w:tcW w:w="0" w:type="auto"/>
            <w:vMerge/>
          </w:tcPr>
          <w:p w:rsidR="00415C4B" w:rsidRPr="00CE3738" w:rsidRDefault="00415C4B" w:rsidP="00CE3738">
            <w:pPr>
              <w:shd w:val="clear" w:color="auto" w:fill="FFFFFF" w:themeFill="background1"/>
              <w:jc w:val="center"/>
              <w:rPr>
                <w:sz w:val="24"/>
                <w:szCs w:val="24"/>
              </w:rPr>
            </w:pPr>
          </w:p>
        </w:tc>
        <w:tc>
          <w:tcPr>
            <w:tcW w:w="5651" w:type="dxa"/>
            <w:vAlign w:val="bottom"/>
          </w:tcPr>
          <w:p w:rsidR="00415C4B" w:rsidRPr="00CE3738" w:rsidRDefault="00415C4B" w:rsidP="00CE3738">
            <w:pPr>
              <w:shd w:val="clear" w:color="auto" w:fill="FFFFFF" w:themeFill="background1"/>
              <w:ind w:firstLine="439"/>
              <w:jc w:val="both"/>
              <w:rPr>
                <w:sz w:val="24"/>
                <w:szCs w:val="24"/>
              </w:rPr>
            </w:pPr>
            <w:r w:rsidRPr="00CE3738">
              <w:rPr>
                <w:sz w:val="24"/>
                <w:szCs w:val="24"/>
              </w:rPr>
              <w:t xml:space="preserve">- дети из малообеспеченных семей </w:t>
            </w:r>
          </w:p>
        </w:tc>
        <w:tc>
          <w:tcPr>
            <w:tcW w:w="842" w:type="dxa"/>
            <w:vAlign w:val="bottom"/>
          </w:tcPr>
          <w:p w:rsidR="00415C4B" w:rsidRPr="00CE3738" w:rsidRDefault="00217104" w:rsidP="00CE3738">
            <w:pPr>
              <w:shd w:val="clear" w:color="auto" w:fill="FFFFFF" w:themeFill="background1"/>
              <w:jc w:val="center"/>
              <w:rPr>
                <w:sz w:val="24"/>
                <w:szCs w:val="24"/>
              </w:rPr>
            </w:pPr>
            <w:r w:rsidRPr="00CE3738">
              <w:rPr>
                <w:sz w:val="24"/>
                <w:szCs w:val="24"/>
              </w:rPr>
              <w:t>317</w:t>
            </w:r>
          </w:p>
        </w:tc>
        <w:tc>
          <w:tcPr>
            <w:tcW w:w="842" w:type="dxa"/>
            <w:vAlign w:val="bottom"/>
          </w:tcPr>
          <w:p w:rsidR="00415C4B" w:rsidRPr="00CE3738" w:rsidRDefault="00217104" w:rsidP="00CE3738">
            <w:pPr>
              <w:shd w:val="clear" w:color="auto" w:fill="FFFFFF" w:themeFill="background1"/>
              <w:jc w:val="center"/>
              <w:rPr>
                <w:sz w:val="24"/>
                <w:szCs w:val="24"/>
              </w:rPr>
            </w:pPr>
            <w:r w:rsidRPr="00CE3738">
              <w:rPr>
                <w:sz w:val="24"/>
                <w:szCs w:val="24"/>
              </w:rPr>
              <w:t>313</w:t>
            </w:r>
          </w:p>
        </w:tc>
        <w:tc>
          <w:tcPr>
            <w:tcW w:w="1713" w:type="dxa"/>
            <w:vAlign w:val="bottom"/>
          </w:tcPr>
          <w:p w:rsidR="00415C4B" w:rsidRPr="00CE3738" w:rsidRDefault="00217104" w:rsidP="00CE3738">
            <w:pPr>
              <w:shd w:val="clear" w:color="auto" w:fill="FFFFFF" w:themeFill="background1"/>
              <w:jc w:val="center"/>
              <w:rPr>
                <w:bCs/>
                <w:sz w:val="24"/>
                <w:szCs w:val="24"/>
              </w:rPr>
            </w:pPr>
            <w:r w:rsidRPr="00CE3738">
              <w:rPr>
                <w:bCs/>
                <w:sz w:val="24"/>
                <w:szCs w:val="24"/>
              </w:rPr>
              <w:t>-4</w:t>
            </w:r>
          </w:p>
        </w:tc>
        <w:tc>
          <w:tcPr>
            <w:tcW w:w="1393" w:type="dxa"/>
            <w:vAlign w:val="bottom"/>
          </w:tcPr>
          <w:p w:rsidR="00415C4B" w:rsidRPr="00CE3738" w:rsidRDefault="00217104" w:rsidP="00CE3738">
            <w:pPr>
              <w:shd w:val="clear" w:color="auto" w:fill="FFFFFF" w:themeFill="background1"/>
              <w:jc w:val="center"/>
              <w:rPr>
                <w:bCs/>
                <w:sz w:val="24"/>
                <w:szCs w:val="24"/>
              </w:rPr>
            </w:pPr>
            <w:r w:rsidRPr="00CE3738">
              <w:rPr>
                <w:bCs/>
                <w:sz w:val="24"/>
                <w:szCs w:val="24"/>
              </w:rPr>
              <w:t>-1,26</w:t>
            </w:r>
          </w:p>
        </w:tc>
      </w:tr>
      <w:tr w:rsidR="00415C4B" w:rsidRPr="00CE3738" w:rsidTr="004B5767">
        <w:tc>
          <w:tcPr>
            <w:tcW w:w="0" w:type="auto"/>
            <w:vMerge/>
          </w:tcPr>
          <w:p w:rsidR="00415C4B" w:rsidRPr="00CE3738" w:rsidRDefault="00415C4B" w:rsidP="00CE3738">
            <w:pPr>
              <w:shd w:val="clear" w:color="auto" w:fill="FFFFFF" w:themeFill="background1"/>
              <w:jc w:val="center"/>
              <w:rPr>
                <w:sz w:val="24"/>
                <w:szCs w:val="24"/>
              </w:rPr>
            </w:pPr>
          </w:p>
        </w:tc>
        <w:tc>
          <w:tcPr>
            <w:tcW w:w="5651" w:type="dxa"/>
            <w:vAlign w:val="bottom"/>
          </w:tcPr>
          <w:p w:rsidR="00415C4B" w:rsidRPr="00CE3738" w:rsidRDefault="00415C4B" w:rsidP="00CE3738">
            <w:pPr>
              <w:shd w:val="clear" w:color="auto" w:fill="FFFFFF" w:themeFill="background1"/>
              <w:ind w:firstLine="439"/>
              <w:jc w:val="both"/>
              <w:rPr>
                <w:sz w:val="24"/>
                <w:szCs w:val="24"/>
              </w:rPr>
            </w:pPr>
            <w:r w:rsidRPr="00CE3738">
              <w:rPr>
                <w:sz w:val="24"/>
                <w:szCs w:val="24"/>
              </w:rPr>
              <w:t>- дети, нуждающиеся в специальном (коррекционном) образовании и дети-инвалиды</w:t>
            </w:r>
          </w:p>
        </w:tc>
        <w:tc>
          <w:tcPr>
            <w:tcW w:w="842" w:type="dxa"/>
            <w:vAlign w:val="bottom"/>
          </w:tcPr>
          <w:p w:rsidR="00415C4B" w:rsidRPr="00CE3738" w:rsidRDefault="00217104" w:rsidP="00CE3738">
            <w:pPr>
              <w:shd w:val="clear" w:color="auto" w:fill="FFFFFF" w:themeFill="background1"/>
              <w:jc w:val="center"/>
              <w:rPr>
                <w:sz w:val="24"/>
                <w:szCs w:val="24"/>
              </w:rPr>
            </w:pPr>
            <w:r w:rsidRPr="00CE3738">
              <w:rPr>
                <w:sz w:val="24"/>
                <w:szCs w:val="24"/>
              </w:rPr>
              <w:t>766</w:t>
            </w:r>
          </w:p>
        </w:tc>
        <w:tc>
          <w:tcPr>
            <w:tcW w:w="842" w:type="dxa"/>
            <w:vAlign w:val="bottom"/>
          </w:tcPr>
          <w:p w:rsidR="00415C4B" w:rsidRPr="00CE3738" w:rsidRDefault="00217104" w:rsidP="00CE3738">
            <w:pPr>
              <w:shd w:val="clear" w:color="auto" w:fill="FFFFFF" w:themeFill="background1"/>
              <w:jc w:val="center"/>
              <w:rPr>
                <w:sz w:val="24"/>
                <w:szCs w:val="24"/>
              </w:rPr>
            </w:pPr>
            <w:r w:rsidRPr="00CE3738">
              <w:rPr>
                <w:sz w:val="24"/>
                <w:szCs w:val="24"/>
              </w:rPr>
              <w:t>739</w:t>
            </w:r>
          </w:p>
        </w:tc>
        <w:tc>
          <w:tcPr>
            <w:tcW w:w="1713" w:type="dxa"/>
            <w:vAlign w:val="bottom"/>
          </w:tcPr>
          <w:p w:rsidR="00415C4B" w:rsidRPr="00CE3738" w:rsidRDefault="00217104" w:rsidP="00CE3738">
            <w:pPr>
              <w:shd w:val="clear" w:color="auto" w:fill="FFFFFF" w:themeFill="background1"/>
              <w:jc w:val="center"/>
              <w:rPr>
                <w:bCs/>
                <w:sz w:val="24"/>
                <w:szCs w:val="24"/>
              </w:rPr>
            </w:pPr>
            <w:r w:rsidRPr="00CE3738">
              <w:rPr>
                <w:bCs/>
                <w:sz w:val="24"/>
                <w:szCs w:val="24"/>
              </w:rPr>
              <w:t>-27</w:t>
            </w:r>
          </w:p>
        </w:tc>
        <w:tc>
          <w:tcPr>
            <w:tcW w:w="1393" w:type="dxa"/>
            <w:vAlign w:val="bottom"/>
          </w:tcPr>
          <w:p w:rsidR="00415C4B" w:rsidRPr="00CE3738" w:rsidRDefault="00217104" w:rsidP="00CE3738">
            <w:pPr>
              <w:shd w:val="clear" w:color="auto" w:fill="FFFFFF" w:themeFill="background1"/>
              <w:jc w:val="center"/>
              <w:rPr>
                <w:bCs/>
                <w:sz w:val="24"/>
                <w:szCs w:val="24"/>
              </w:rPr>
            </w:pPr>
            <w:r w:rsidRPr="00CE3738">
              <w:rPr>
                <w:bCs/>
                <w:sz w:val="24"/>
                <w:szCs w:val="24"/>
              </w:rPr>
              <w:t>-3,52</w:t>
            </w:r>
          </w:p>
        </w:tc>
      </w:tr>
      <w:tr w:rsidR="00415C4B" w:rsidRPr="00CE3738" w:rsidTr="004B5767">
        <w:tc>
          <w:tcPr>
            <w:tcW w:w="0" w:type="auto"/>
            <w:vMerge/>
          </w:tcPr>
          <w:p w:rsidR="00415C4B" w:rsidRPr="00CE3738" w:rsidRDefault="00415C4B" w:rsidP="00CE3738">
            <w:pPr>
              <w:shd w:val="clear" w:color="auto" w:fill="FFFFFF" w:themeFill="background1"/>
              <w:jc w:val="center"/>
              <w:rPr>
                <w:sz w:val="24"/>
                <w:szCs w:val="24"/>
              </w:rPr>
            </w:pPr>
          </w:p>
        </w:tc>
        <w:tc>
          <w:tcPr>
            <w:tcW w:w="5651" w:type="dxa"/>
            <w:vAlign w:val="bottom"/>
          </w:tcPr>
          <w:p w:rsidR="00415C4B" w:rsidRPr="00CE3738" w:rsidRDefault="00415C4B" w:rsidP="00CE3738">
            <w:pPr>
              <w:shd w:val="clear" w:color="auto" w:fill="FFFFFF" w:themeFill="background1"/>
              <w:ind w:firstLine="439"/>
              <w:jc w:val="both"/>
              <w:rPr>
                <w:bCs/>
                <w:sz w:val="24"/>
                <w:szCs w:val="24"/>
              </w:rPr>
            </w:pPr>
            <w:r w:rsidRPr="00CE3738">
              <w:rPr>
                <w:bCs/>
                <w:sz w:val="24"/>
                <w:szCs w:val="24"/>
              </w:rPr>
              <w:t>- обучающиеся в организациях профессионального образования (дети-сироты и дети, оставшиеся без попечения родителей)</w:t>
            </w:r>
          </w:p>
        </w:tc>
        <w:tc>
          <w:tcPr>
            <w:tcW w:w="842" w:type="dxa"/>
            <w:vAlign w:val="bottom"/>
          </w:tcPr>
          <w:p w:rsidR="00415C4B" w:rsidRPr="00CE3738" w:rsidRDefault="00217104" w:rsidP="00CE3738">
            <w:pPr>
              <w:shd w:val="clear" w:color="auto" w:fill="FFFFFF" w:themeFill="background1"/>
              <w:jc w:val="center"/>
              <w:rPr>
                <w:bCs/>
                <w:sz w:val="24"/>
                <w:szCs w:val="24"/>
              </w:rPr>
            </w:pPr>
            <w:r w:rsidRPr="00CE3738">
              <w:rPr>
                <w:bCs/>
                <w:sz w:val="24"/>
                <w:szCs w:val="24"/>
              </w:rPr>
              <w:t>465</w:t>
            </w:r>
          </w:p>
        </w:tc>
        <w:tc>
          <w:tcPr>
            <w:tcW w:w="842" w:type="dxa"/>
            <w:vAlign w:val="bottom"/>
          </w:tcPr>
          <w:p w:rsidR="00415C4B" w:rsidRPr="00CE3738" w:rsidRDefault="00217104" w:rsidP="00CE3738">
            <w:pPr>
              <w:shd w:val="clear" w:color="auto" w:fill="FFFFFF" w:themeFill="background1"/>
              <w:jc w:val="center"/>
              <w:rPr>
                <w:bCs/>
                <w:sz w:val="24"/>
                <w:szCs w:val="24"/>
              </w:rPr>
            </w:pPr>
            <w:r w:rsidRPr="00CE3738">
              <w:rPr>
                <w:bCs/>
                <w:sz w:val="24"/>
                <w:szCs w:val="24"/>
              </w:rPr>
              <w:t>521</w:t>
            </w:r>
          </w:p>
        </w:tc>
        <w:tc>
          <w:tcPr>
            <w:tcW w:w="1713" w:type="dxa"/>
            <w:vAlign w:val="bottom"/>
          </w:tcPr>
          <w:p w:rsidR="00415C4B" w:rsidRPr="00CE3738" w:rsidRDefault="00217104" w:rsidP="00CE3738">
            <w:pPr>
              <w:shd w:val="clear" w:color="auto" w:fill="FFFFFF" w:themeFill="background1"/>
              <w:jc w:val="center"/>
              <w:rPr>
                <w:bCs/>
                <w:sz w:val="24"/>
                <w:szCs w:val="24"/>
              </w:rPr>
            </w:pPr>
            <w:r w:rsidRPr="00CE3738">
              <w:rPr>
                <w:bCs/>
                <w:sz w:val="24"/>
                <w:szCs w:val="24"/>
              </w:rPr>
              <w:t>+56</w:t>
            </w:r>
          </w:p>
        </w:tc>
        <w:tc>
          <w:tcPr>
            <w:tcW w:w="1393" w:type="dxa"/>
            <w:vAlign w:val="bottom"/>
          </w:tcPr>
          <w:p w:rsidR="00415C4B" w:rsidRPr="00CE3738" w:rsidRDefault="00217104" w:rsidP="00CE3738">
            <w:pPr>
              <w:shd w:val="clear" w:color="auto" w:fill="FFFFFF" w:themeFill="background1"/>
              <w:jc w:val="center"/>
              <w:rPr>
                <w:bCs/>
                <w:sz w:val="24"/>
                <w:szCs w:val="24"/>
              </w:rPr>
            </w:pPr>
            <w:r w:rsidRPr="00CE3738">
              <w:rPr>
                <w:bCs/>
                <w:sz w:val="24"/>
                <w:szCs w:val="24"/>
              </w:rPr>
              <w:t>+12</w:t>
            </w:r>
          </w:p>
        </w:tc>
      </w:tr>
      <w:tr w:rsidR="00415C4B" w:rsidRPr="00CE3738" w:rsidTr="004B5767">
        <w:tc>
          <w:tcPr>
            <w:tcW w:w="0" w:type="auto"/>
            <w:vMerge/>
          </w:tcPr>
          <w:p w:rsidR="00415C4B" w:rsidRPr="00CE3738" w:rsidRDefault="00415C4B" w:rsidP="00CE3738">
            <w:pPr>
              <w:shd w:val="clear" w:color="auto" w:fill="FFFFFF" w:themeFill="background1"/>
              <w:jc w:val="center"/>
              <w:rPr>
                <w:sz w:val="24"/>
                <w:szCs w:val="24"/>
              </w:rPr>
            </w:pPr>
          </w:p>
        </w:tc>
        <w:tc>
          <w:tcPr>
            <w:tcW w:w="5651" w:type="dxa"/>
            <w:vAlign w:val="bottom"/>
          </w:tcPr>
          <w:p w:rsidR="00415C4B" w:rsidRPr="00CE3738" w:rsidRDefault="00415C4B" w:rsidP="00CE3738">
            <w:pPr>
              <w:shd w:val="clear" w:color="auto" w:fill="FFFFFF" w:themeFill="background1"/>
              <w:ind w:firstLine="439"/>
              <w:jc w:val="both"/>
              <w:rPr>
                <w:sz w:val="24"/>
                <w:szCs w:val="24"/>
              </w:rPr>
            </w:pPr>
            <w:r w:rsidRPr="00CE3738">
              <w:rPr>
                <w:sz w:val="24"/>
                <w:szCs w:val="24"/>
              </w:rPr>
              <w:t>- НПО</w:t>
            </w:r>
          </w:p>
        </w:tc>
        <w:tc>
          <w:tcPr>
            <w:tcW w:w="842" w:type="dxa"/>
            <w:vAlign w:val="bottom"/>
          </w:tcPr>
          <w:p w:rsidR="00415C4B" w:rsidRPr="00CE3738" w:rsidRDefault="00217104" w:rsidP="00CE3738">
            <w:pPr>
              <w:shd w:val="clear" w:color="auto" w:fill="FFFFFF" w:themeFill="background1"/>
              <w:jc w:val="center"/>
              <w:rPr>
                <w:sz w:val="24"/>
                <w:szCs w:val="24"/>
              </w:rPr>
            </w:pPr>
            <w:r w:rsidRPr="00CE3738">
              <w:rPr>
                <w:sz w:val="24"/>
                <w:szCs w:val="24"/>
              </w:rPr>
              <w:t>79</w:t>
            </w:r>
          </w:p>
        </w:tc>
        <w:tc>
          <w:tcPr>
            <w:tcW w:w="842" w:type="dxa"/>
            <w:vAlign w:val="bottom"/>
          </w:tcPr>
          <w:p w:rsidR="00415C4B" w:rsidRPr="00CE3738" w:rsidRDefault="00217104" w:rsidP="00CE3738">
            <w:pPr>
              <w:shd w:val="clear" w:color="auto" w:fill="FFFFFF" w:themeFill="background1"/>
              <w:jc w:val="center"/>
              <w:rPr>
                <w:sz w:val="24"/>
                <w:szCs w:val="24"/>
              </w:rPr>
            </w:pPr>
            <w:r w:rsidRPr="00CE3738">
              <w:rPr>
                <w:sz w:val="24"/>
                <w:szCs w:val="24"/>
              </w:rPr>
              <w:t>4</w:t>
            </w:r>
          </w:p>
        </w:tc>
        <w:tc>
          <w:tcPr>
            <w:tcW w:w="1713" w:type="dxa"/>
            <w:vAlign w:val="bottom"/>
          </w:tcPr>
          <w:p w:rsidR="00415C4B" w:rsidRPr="00CE3738" w:rsidRDefault="00217104" w:rsidP="00CE3738">
            <w:pPr>
              <w:shd w:val="clear" w:color="auto" w:fill="FFFFFF" w:themeFill="background1"/>
              <w:jc w:val="center"/>
              <w:rPr>
                <w:bCs/>
                <w:sz w:val="24"/>
                <w:szCs w:val="24"/>
              </w:rPr>
            </w:pPr>
            <w:r w:rsidRPr="00CE3738">
              <w:rPr>
                <w:bCs/>
                <w:sz w:val="24"/>
                <w:szCs w:val="24"/>
              </w:rPr>
              <w:t>-75</w:t>
            </w:r>
          </w:p>
        </w:tc>
        <w:tc>
          <w:tcPr>
            <w:tcW w:w="1393" w:type="dxa"/>
            <w:vAlign w:val="bottom"/>
          </w:tcPr>
          <w:p w:rsidR="00415C4B" w:rsidRPr="00CE3738" w:rsidRDefault="00217104" w:rsidP="00CE3738">
            <w:pPr>
              <w:shd w:val="clear" w:color="auto" w:fill="FFFFFF" w:themeFill="background1"/>
              <w:jc w:val="center"/>
              <w:rPr>
                <w:bCs/>
                <w:sz w:val="24"/>
                <w:szCs w:val="24"/>
              </w:rPr>
            </w:pPr>
            <w:r w:rsidRPr="00CE3738">
              <w:rPr>
                <w:bCs/>
                <w:sz w:val="24"/>
                <w:szCs w:val="24"/>
              </w:rPr>
              <w:t>-95</w:t>
            </w:r>
          </w:p>
        </w:tc>
      </w:tr>
      <w:tr w:rsidR="00415C4B" w:rsidRPr="00CE3738" w:rsidTr="004B5767">
        <w:tc>
          <w:tcPr>
            <w:tcW w:w="0" w:type="auto"/>
            <w:vMerge/>
          </w:tcPr>
          <w:p w:rsidR="00415C4B" w:rsidRPr="00CE3738" w:rsidRDefault="00415C4B" w:rsidP="00CE3738">
            <w:pPr>
              <w:shd w:val="clear" w:color="auto" w:fill="FFFFFF" w:themeFill="background1"/>
              <w:jc w:val="center"/>
              <w:rPr>
                <w:sz w:val="24"/>
                <w:szCs w:val="24"/>
              </w:rPr>
            </w:pPr>
          </w:p>
        </w:tc>
        <w:tc>
          <w:tcPr>
            <w:tcW w:w="5651" w:type="dxa"/>
            <w:vAlign w:val="bottom"/>
          </w:tcPr>
          <w:p w:rsidR="00415C4B" w:rsidRPr="00CE3738" w:rsidRDefault="00415C4B" w:rsidP="00CE3738">
            <w:pPr>
              <w:shd w:val="clear" w:color="auto" w:fill="FFFFFF" w:themeFill="background1"/>
              <w:ind w:firstLine="439"/>
              <w:jc w:val="both"/>
              <w:rPr>
                <w:sz w:val="24"/>
                <w:szCs w:val="24"/>
              </w:rPr>
            </w:pPr>
            <w:r w:rsidRPr="00CE3738">
              <w:rPr>
                <w:sz w:val="24"/>
                <w:szCs w:val="24"/>
              </w:rPr>
              <w:t>- СПО</w:t>
            </w:r>
          </w:p>
        </w:tc>
        <w:tc>
          <w:tcPr>
            <w:tcW w:w="842" w:type="dxa"/>
            <w:vAlign w:val="bottom"/>
          </w:tcPr>
          <w:p w:rsidR="00415C4B" w:rsidRPr="00CE3738" w:rsidRDefault="00217104" w:rsidP="00CE3738">
            <w:pPr>
              <w:shd w:val="clear" w:color="auto" w:fill="FFFFFF" w:themeFill="background1"/>
              <w:jc w:val="center"/>
              <w:rPr>
                <w:sz w:val="24"/>
                <w:szCs w:val="24"/>
              </w:rPr>
            </w:pPr>
            <w:r w:rsidRPr="00CE3738">
              <w:rPr>
                <w:sz w:val="24"/>
                <w:szCs w:val="24"/>
              </w:rPr>
              <w:t>268</w:t>
            </w:r>
          </w:p>
        </w:tc>
        <w:tc>
          <w:tcPr>
            <w:tcW w:w="842" w:type="dxa"/>
            <w:vAlign w:val="bottom"/>
          </w:tcPr>
          <w:p w:rsidR="00415C4B" w:rsidRPr="00CE3738" w:rsidRDefault="00217104" w:rsidP="00CE3738">
            <w:pPr>
              <w:shd w:val="clear" w:color="auto" w:fill="FFFFFF" w:themeFill="background1"/>
              <w:jc w:val="center"/>
              <w:rPr>
                <w:sz w:val="24"/>
                <w:szCs w:val="24"/>
              </w:rPr>
            </w:pPr>
            <w:r w:rsidRPr="00CE3738">
              <w:rPr>
                <w:sz w:val="24"/>
                <w:szCs w:val="24"/>
              </w:rPr>
              <w:t>393</w:t>
            </w:r>
          </w:p>
        </w:tc>
        <w:tc>
          <w:tcPr>
            <w:tcW w:w="1713" w:type="dxa"/>
            <w:vAlign w:val="bottom"/>
          </w:tcPr>
          <w:p w:rsidR="00415C4B" w:rsidRPr="00CE3738" w:rsidRDefault="00217104" w:rsidP="00CE3738">
            <w:pPr>
              <w:shd w:val="clear" w:color="auto" w:fill="FFFFFF" w:themeFill="background1"/>
              <w:jc w:val="center"/>
              <w:rPr>
                <w:bCs/>
                <w:sz w:val="24"/>
                <w:szCs w:val="24"/>
              </w:rPr>
            </w:pPr>
            <w:r w:rsidRPr="00CE3738">
              <w:rPr>
                <w:bCs/>
                <w:sz w:val="24"/>
                <w:szCs w:val="24"/>
              </w:rPr>
              <w:t>+125</w:t>
            </w:r>
          </w:p>
        </w:tc>
        <w:tc>
          <w:tcPr>
            <w:tcW w:w="1393" w:type="dxa"/>
            <w:vAlign w:val="bottom"/>
          </w:tcPr>
          <w:p w:rsidR="00415C4B" w:rsidRPr="00CE3738" w:rsidRDefault="00217104" w:rsidP="00CE3738">
            <w:pPr>
              <w:shd w:val="clear" w:color="auto" w:fill="FFFFFF" w:themeFill="background1"/>
              <w:jc w:val="center"/>
              <w:rPr>
                <w:bCs/>
                <w:sz w:val="24"/>
                <w:szCs w:val="24"/>
              </w:rPr>
            </w:pPr>
            <w:r w:rsidRPr="00CE3738">
              <w:rPr>
                <w:bCs/>
                <w:sz w:val="24"/>
                <w:szCs w:val="24"/>
              </w:rPr>
              <w:t>+46,6</w:t>
            </w:r>
          </w:p>
        </w:tc>
      </w:tr>
      <w:tr w:rsidR="00415C4B" w:rsidRPr="00CE3738" w:rsidTr="004B5767">
        <w:tc>
          <w:tcPr>
            <w:tcW w:w="0" w:type="auto"/>
            <w:vMerge/>
          </w:tcPr>
          <w:p w:rsidR="00415C4B" w:rsidRPr="00CE3738" w:rsidRDefault="00415C4B" w:rsidP="00CE3738">
            <w:pPr>
              <w:shd w:val="clear" w:color="auto" w:fill="FFFFFF" w:themeFill="background1"/>
              <w:jc w:val="center"/>
              <w:rPr>
                <w:sz w:val="24"/>
                <w:szCs w:val="24"/>
              </w:rPr>
            </w:pPr>
          </w:p>
        </w:tc>
        <w:tc>
          <w:tcPr>
            <w:tcW w:w="5651" w:type="dxa"/>
            <w:vAlign w:val="bottom"/>
          </w:tcPr>
          <w:p w:rsidR="00415C4B" w:rsidRPr="00CE3738" w:rsidRDefault="00415C4B" w:rsidP="00CE3738">
            <w:pPr>
              <w:shd w:val="clear" w:color="auto" w:fill="FFFFFF" w:themeFill="background1"/>
              <w:ind w:firstLine="439"/>
              <w:jc w:val="both"/>
              <w:rPr>
                <w:sz w:val="24"/>
                <w:szCs w:val="24"/>
              </w:rPr>
            </w:pPr>
            <w:r w:rsidRPr="00CE3738">
              <w:rPr>
                <w:sz w:val="24"/>
                <w:szCs w:val="24"/>
              </w:rPr>
              <w:t>- ВПО</w:t>
            </w:r>
          </w:p>
        </w:tc>
        <w:tc>
          <w:tcPr>
            <w:tcW w:w="842" w:type="dxa"/>
            <w:vAlign w:val="bottom"/>
          </w:tcPr>
          <w:p w:rsidR="00415C4B" w:rsidRPr="00CE3738" w:rsidRDefault="00217104" w:rsidP="00CE3738">
            <w:pPr>
              <w:shd w:val="clear" w:color="auto" w:fill="FFFFFF" w:themeFill="background1"/>
              <w:jc w:val="center"/>
              <w:rPr>
                <w:sz w:val="24"/>
                <w:szCs w:val="24"/>
              </w:rPr>
            </w:pPr>
            <w:r w:rsidRPr="00CE3738">
              <w:rPr>
                <w:sz w:val="24"/>
                <w:szCs w:val="24"/>
              </w:rPr>
              <w:t>118</w:t>
            </w:r>
          </w:p>
        </w:tc>
        <w:tc>
          <w:tcPr>
            <w:tcW w:w="842" w:type="dxa"/>
            <w:vAlign w:val="bottom"/>
          </w:tcPr>
          <w:p w:rsidR="00415C4B" w:rsidRPr="00CE3738" w:rsidRDefault="00217104" w:rsidP="00CE3738">
            <w:pPr>
              <w:shd w:val="clear" w:color="auto" w:fill="FFFFFF" w:themeFill="background1"/>
              <w:jc w:val="center"/>
              <w:rPr>
                <w:sz w:val="24"/>
                <w:szCs w:val="24"/>
              </w:rPr>
            </w:pPr>
            <w:r w:rsidRPr="00CE3738">
              <w:rPr>
                <w:sz w:val="24"/>
                <w:szCs w:val="24"/>
              </w:rPr>
              <w:t>124</w:t>
            </w:r>
          </w:p>
        </w:tc>
        <w:tc>
          <w:tcPr>
            <w:tcW w:w="1713" w:type="dxa"/>
            <w:vAlign w:val="bottom"/>
          </w:tcPr>
          <w:p w:rsidR="00415C4B" w:rsidRPr="00CE3738" w:rsidRDefault="00217104" w:rsidP="00CE3738">
            <w:pPr>
              <w:shd w:val="clear" w:color="auto" w:fill="FFFFFF" w:themeFill="background1"/>
              <w:jc w:val="center"/>
              <w:rPr>
                <w:bCs/>
                <w:sz w:val="24"/>
                <w:szCs w:val="24"/>
              </w:rPr>
            </w:pPr>
            <w:r w:rsidRPr="00CE3738">
              <w:rPr>
                <w:bCs/>
                <w:sz w:val="24"/>
                <w:szCs w:val="24"/>
              </w:rPr>
              <w:t>+6</w:t>
            </w:r>
          </w:p>
        </w:tc>
        <w:tc>
          <w:tcPr>
            <w:tcW w:w="1393" w:type="dxa"/>
            <w:vAlign w:val="bottom"/>
          </w:tcPr>
          <w:p w:rsidR="00415C4B" w:rsidRPr="00CE3738" w:rsidRDefault="00217104" w:rsidP="00CE3738">
            <w:pPr>
              <w:shd w:val="clear" w:color="auto" w:fill="FFFFFF" w:themeFill="background1"/>
              <w:jc w:val="center"/>
              <w:rPr>
                <w:bCs/>
                <w:sz w:val="24"/>
                <w:szCs w:val="24"/>
              </w:rPr>
            </w:pPr>
            <w:r w:rsidRPr="00CE3738">
              <w:rPr>
                <w:bCs/>
                <w:sz w:val="24"/>
                <w:szCs w:val="24"/>
              </w:rPr>
              <w:t>+5,1</w:t>
            </w:r>
          </w:p>
        </w:tc>
      </w:tr>
      <w:tr w:rsidR="00415C4B" w:rsidRPr="00CE3738" w:rsidTr="004B5767">
        <w:tc>
          <w:tcPr>
            <w:tcW w:w="0" w:type="auto"/>
            <w:vMerge w:val="restart"/>
          </w:tcPr>
          <w:p w:rsidR="00415C4B" w:rsidRPr="00CE3738" w:rsidRDefault="00415C4B" w:rsidP="00CE3738">
            <w:pPr>
              <w:shd w:val="clear" w:color="auto" w:fill="FFFFFF" w:themeFill="background1"/>
              <w:jc w:val="center"/>
              <w:rPr>
                <w:sz w:val="24"/>
                <w:szCs w:val="24"/>
              </w:rPr>
            </w:pPr>
          </w:p>
          <w:p w:rsidR="00415C4B" w:rsidRPr="00CE3738" w:rsidRDefault="00415C4B" w:rsidP="00CE3738">
            <w:pPr>
              <w:shd w:val="clear" w:color="auto" w:fill="FFFFFF" w:themeFill="background1"/>
              <w:jc w:val="center"/>
              <w:rPr>
                <w:sz w:val="24"/>
                <w:szCs w:val="24"/>
              </w:rPr>
            </w:pPr>
          </w:p>
          <w:p w:rsidR="00415C4B" w:rsidRPr="00CE3738" w:rsidRDefault="00415C4B" w:rsidP="00CE3738">
            <w:pPr>
              <w:shd w:val="clear" w:color="auto" w:fill="FFFFFF" w:themeFill="background1"/>
              <w:jc w:val="center"/>
              <w:rPr>
                <w:sz w:val="24"/>
                <w:szCs w:val="24"/>
              </w:rPr>
            </w:pPr>
            <w:r w:rsidRPr="00CE3738">
              <w:rPr>
                <w:sz w:val="24"/>
                <w:szCs w:val="24"/>
              </w:rPr>
              <w:t>2</w:t>
            </w:r>
          </w:p>
        </w:tc>
        <w:tc>
          <w:tcPr>
            <w:tcW w:w="5651" w:type="dxa"/>
            <w:vAlign w:val="bottom"/>
          </w:tcPr>
          <w:p w:rsidR="00415C4B" w:rsidRPr="00CE3738" w:rsidRDefault="00415C4B" w:rsidP="00CE3738">
            <w:pPr>
              <w:shd w:val="clear" w:color="auto" w:fill="FFFFFF" w:themeFill="background1"/>
              <w:jc w:val="both"/>
              <w:rPr>
                <w:bCs/>
                <w:sz w:val="24"/>
                <w:szCs w:val="24"/>
              </w:rPr>
            </w:pPr>
            <w:r w:rsidRPr="00CE3738">
              <w:rPr>
                <w:bCs/>
                <w:sz w:val="24"/>
                <w:szCs w:val="24"/>
              </w:rPr>
              <w:t>Выявлено детей, нуждающихся в государственной защите за отчетный год</w:t>
            </w:r>
          </w:p>
        </w:tc>
        <w:tc>
          <w:tcPr>
            <w:tcW w:w="842" w:type="dxa"/>
            <w:vAlign w:val="bottom"/>
          </w:tcPr>
          <w:p w:rsidR="00415C4B" w:rsidRPr="00CE3738" w:rsidRDefault="00217104" w:rsidP="00CE3738">
            <w:pPr>
              <w:shd w:val="clear" w:color="auto" w:fill="FFFFFF" w:themeFill="background1"/>
              <w:jc w:val="center"/>
              <w:rPr>
                <w:bCs/>
                <w:sz w:val="24"/>
                <w:szCs w:val="24"/>
              </w:rPr>
            </w:pPr>
            <w:r w:rsidRPr="00CE3738">
              <w:rPr>
                <w:bCs/>
                <w:sz w:val="24"/>
                <w:szCs w:val="24"/>
              </w:rPr>
              <w:t>211</w:t>
            </w:r>
          </w:p>
        </w:tc>
        <w:tc>
          <w:tcPr>
            <w:tcW w:w="842" w:type="dxa"/>
            <w:vAlign w:val="bottom"/>
          </w:tcPr>
          <w:p w:rsidR="00415C4B" w:rsidRPr="00CE3738" w:rsidRDefault="00217104" w:rsidP="00CE3738">
            <w:pPr>
              <w:shd w:val="clear" w:color="auto" w:fill="FFFFFF" w:themeFill="background1"/>
              <w:jc w:val="center"/>
              <w:rPr>
                <w:bCs/>
                <w:sz w:val="24"/>
                <w:szCs w:val="24"/>
              </w:rPr>
            </w:pPr>
            <w:r w:rsidRPr="00CE3738">
              <w:rPr>
                <w:bCs/>
                <w:sz w:val="24"/>
                <w:szCs w:val="24"/>
              </w:rPr>
              <w:t>291</w:t>
            </w:r>
          </w:p>
        </w:tc>
        <w:tc>
          <w:tcPr>
            <w:tcW w:w="1713" w:type="dxa"/>
            <w:vAlign w:val="bottom"/>
          </w:tcPr>
          <w:p w:rsidR="00415C4B" w:rsidRPr="00CE3738" w:rsidRDefault="00217104" w:rsidP="00CE3738">
            <w:pPr>
              <w:shd w:val="clear" w:color="auto" w:fill="FFFFFF" w:themeFill="background1"/>
              <w:jc w:val="center"/>
              <w:rPr>
                <w:bCs/>
                <w:sz w:val="24"/>
                <w:szCs w:val="24"/>
              </w:rPr>
            </w:pPr>
            <w:r w:rsidRPr="00CE3738">
              <w:rPr>
                <w:bCs/>
                <w:sz w:val="24"/>
                <w:szCs w:val="24"/>
              </w:rPr>
              <w:t>+80</w:t>
            </w:r>
          </w:p>
        </w:tc>
        <w:tc>
          <w:tcPr>
            <w:tcW w:w="1393" w:type="dxa"/>
            <w:vAlign w:val="bottom"/>
          </w:tcPr>
          <w:p w:rsidR="00415C4B" w:rsidRPr="00CE3738" w:rsidRDefault="00217104" w:rsidP="00CE3738">
            <w:pPr>
              <w:shd w:val="clear" w:color="auto" w:fill="FFFFFF" w:themeFill="background1"/>
              <w:jc w:val="center"/>
              <w:rPr>
                <w:bCs/>
                <w:sz w:val="24"/>
                <w:szCs w:val="24"/>
              </w:rPr>
            </w:pPr>
            <w:r w:rsidRPr="00CE3738">
              <w:rPr>
                <w:bCs/>
                <w:sz w:val="24"/>
                <w:szCs w:val="24"/>
              </w:rPr>
              <w:t>+37,9</w:t>
            </w:r>
          </w:p>
        </w:tc>
      </w:tr>
      <w:tr w:rsidR="00415C4B" w:rsidRPr="00CE3738" w:rsidTr="004B5767">
        <w:tc>
          <w:tcPr>
            <w:tcW w:w="0" w:type="auto"/>
            <w:vMerge/>
          </w:tcPr>
          <w:p w:rsidR="00415C4B" w:rsidRPr="00CE3738" w:rsidRDefault="00415C4B" w:rsidP="00CE3738">
            <w:pPr>
              <w:shd w:val="clear" w:color="auto" w:fill="FFFFFF" w:themeFill="background1"/>
              <w:jc w:val="center"/>
              <w:rPr>
                <w:sz w:val="24"/>
                <w:szCs w:val="24"/>
              </w:rPr>
            </w:pPr>
          </w:p>
        </w:tc>
        <w:tc>
          <w:tcPr>
            <w:tcW w:w="5651" w:type="dxa"/>
            <w:vAlign w:val="bottom"/>
          </w:tcPr>
          <w:p w:rsidR="00415C4B" w:rsidRPr="00CE3738" w:rsidRDefault="00415C4B" w:rsidP="00CE3738">
            <w:pPr>
              <w:shd w:val="clear" w:color="auto" w:fill="FFFFFF" w:themeFill="background1"/>
              <w:ind w:left="-35" w:right="-108"/>
              <w:jc w:val="both"/>
              <w:rPr>
                <w:sz w:val="24"/>
                <w:szCs w:val="24"/>
              </w:rPr>
            </w:pPr>
            <w:r w:rsidRPr="00CE3738">
              <w:rPr>
                <w:sz w:val="24"/>
                <w:szCs w:val="24"/>
              </w:rPr>
              <w:t>- направлено под опеку физических лиц</w:t>
            </w:r>
          </w:p>
        </w:tc>
        <w:tc>
          <w:tcPr>
            <w:tcW w:w="842" w:type="dxa"/>
            <w:vAlign w:val="bottom"/>
          </w:tcPr>
          <w:p w:rsidR="00415C4B" w:rsidRPr="00CE3738" w:rsidRDefault="00217104" w:rsidP="00CE3738">
            <w:pPr>
              <w:shd w:val="clear" w:color="auto" w:fill="FFFFFF" w:themeFill="background1"/>
              <w:jc w:val="center"/>
              <w:rPr>
                <w:sz w:val="24"/>
                <w:szCs w:val="24"/>
              </w:rPr>
            </w:pPr>
            <w:r w:rsidRPr="00CE3738">
              <w:rPr>
                <w:sz w:val="24"/>
                <w:szCs w:val="24"/>
              </w:rPr>
              <w:t>100</w:t>
            </w:r>
          </w:p>
        </w:tc>
        <w:tc>
          <w:tcPr>
            <w:tcW w:w="842" w:type="dxa"/>
            <w:vAlign w:val="bottom"/>
          </w:tcPr>
          <w:p w:rsidR="00415C4B" w:rsidRPr="00CE3738" w:rsidRDefault="00217104" w:rsidP="00CE3738">
            <w:pPr>
              <w:shd w:val="clear" w:color="auto" w:fill="FFFFFF" w:themeFill="background1"/>
              <w:jc w:val="center"/>
              <w:rPr>
                <w:sz w:val="24"/>
                <w:szCs w:val="24"/>
              </w:rPr>
            </w:pPr>
            <w:r w:rsidRPr="00CE3738">
              <w:rPr>
                <w:sz w:val="24"/>
                <w:szCs w:val="24"/>
              </w:rPr>
              <w:t>120</w:t>
            </w:r>
          </w:p>
        </w:tc>
        <w:tc>
          <w:tcPr>
            <w:tcW w:w="1713" w:type="dxa"/>
            <w:vAlign w:val="bottom"/>
          </w:tcPr>
          <w:p w:rsidR="00415C4B" w:rsidRPr="00CE3738" w:rsidRDefault="00217104" w:rsidP="00CE3738">
            <w:pPr>
              <w:shd w:val="clear" w:color="auto" w:fill="FFFFFF" w:themeFill="background1"/>
              <w:jc w:val="center"/>
              <w:rPr>
                <w:bCs/>
                <w:sz w:val="24"/>
                <w:szCs w:val="24"/>
              </w:rPr>
            </w:pPr>
            <w:r w:rsidRPr="00CE3738">
              <w:rPr>
                <w:bCs/>
                <w:sz w:val="24"/>
                <w:szCs w:val="24"/>
              </w:rPr>
              <w:t>+20</w:t>
            </w:r>
          </w:p>
        </w:tc>
        <w:tc>
          <w:tcPr>
            <w:tcW w:w="1393" w:type="dxa"/>
            <w:vAlign w:val="bottom"/>
          </w:tcPr>
          <w:p w:rsidR="00415C4B" w:rsidRPr="00CE3738" w:rsidRDefault="00217104" w:rsidP="00CE3738">
            <w:pPr>
              <w:shd w:val="clear" w:color="auto" w:fill="FFFFFF" w:themeFill="background1"/>
              <w:jc w:val="center"/>
              <w:rPr>
                <w:bCs/>
                <w:sz w:val="24"/>
                <w:szCs w:val="24"/>
              </w:rPr>
            </w:pPr>
            <w:r w:rsidRPr="00CE3738">
              <w:rPr>
                <w:bCs/>
                <w:sz w:val="24"/>
                <w:szCs w:val="24"/>
              </w:rPr>
              <w:t>+20</w:t>
            </w:r>
          </w:p>
        </w:tc>
      </w:tr>
      <w:tr w:rsidR="00415C4B" w:rsidRPr="00CE3738" w:rsidTr="004B5767">
        <w:tc>
          <w:tcPr>
            <w:tcW w:w="0" w:type="auto"/>
            <w:vMerge/>
          </w:tcPr>
          <w:p w:rsidR="00415C4B" w:rsidRPr="00CE3738" w:rsidRDefault="00415C4B" w:rsidP="00CE3738">
            <w:pPr>
              <w:shd w:val="clear" w:color="auto" w:fill="FFFFFF" w:themeFill="background1"/>
              <w:jc w:val="center"/>
              <w:rPr>
                <w:sz w:val="24"/>
                <w:szCs w:val="24"/>
              </w:rPr>
            </w:pPr>
          </w:p>
        </w:tc>
        <w:tc>
          <w:tcPr>
            <w:tcW w:w="5651" w:type="dxa"/>
            <w:vAlign w:val="bottom"/>
          </w:tcPr>
          <w:p w:rsidR="00415C4B" w:rsidRPr="00CE3738" w:rsidRDefault="00415C4B" w:rsidP="00CE3738">
            <w:pPr>
              <w:shd w:val="clear" w:color="auto" w:fill="FFFFFF" w:themeFill="background1"/>
              <w:jc w:val="both"/>
              <w:rPr>
                <w:sz w:val="24"/>
                <w:szCs w:val="24"/>
              </w:rPr>
            </w:pPr>
            <w:r w:rsidRPr="00CE3738">
              <w:rPr>
                <w:sz w:val="24"/>
                <w:szCs w:val="24"/>
              </w:rPr>
              <w:t xml:space="preserve">- направлено в ГУ, ГОУ, МОУ  </w:t>
            </w:r>
          </w:p>
        </w:tc>
        <w:tc>
          <w:tcPr>
            <w:tcW w:w="842" w:type="dxa"/>
            <w:vAlign w:val="bottom"/>
          </w:tcPr>
          <w:p w:rsidR="00415C4B" w:rsidRPr="00CE3738" w:rsidRDefault="00217104" w:rsidP="00CE3738">
            <w:pPr>
              <w:shd w:val="clear" w:color="auto" w:fill="FFFFFF" w:themeFill="background1"/>
              <w:jc w:val="center"/>
              <w:rPr>
                <w:sz w:val="24"/>
                <w:szCs w:val="24"/>
              </w:rPr>
            </w:pPr>
            <w:r w:rsidRPr="00CE3738">
              <w:rPr>
                <w:sz w:val="24"/>
                <w:szCs w:val="24"/>
              </w:rPr>
              <w:t>86</w:t>
            </w:r>
          </w:p>
        </w:tc>
        <w:tc>
          <w:tcPr>
            <w:tcW w:w="842" w:type="dxa"/>
            <w:vAlign w:val="bottom"/>
          </w:tcPr>
          <w:p w:rsidR="00415C4B" w:rsidRPr="00CE3738" w:rsidRDefault="00217104" w:rsidP="00CE3738">
            <w:pPr>
              <w:shd w:val="clear" w:color="auto" w:fill="FFFFFF" w:themeFill="background1"/>
              <w:jc w:val="center"/>
              <w:rPr>
                <w:sz w:val="24"/>
                <w:szCs w:val="24"/>
              </w:rPr>
            </w:pPr>
            <w:r w:rsidRPr="00CE3738">
              <w:rPr>
                <w:sz w:val="24"/>
                <w:szCs w:val="24"/>
              </w:rPr>
              <w:t>133</w:t>
            </w:r>
          </w:p>
        </w:tc>
        <w:tc>
          <w:tcPr>
            <w:tcW w:w="1713" w:type="dxa"/>
            <w:vAlign w:val="bottom"/>
          </w:tcPr>
          <w:p w:rsidR="00415C4B" w:rsidRPr="00CE3738" w:rsidRDefault="00217104" w:rsidP="00CE3738">
            <w:pPr>
              <w:shd w:val="clear" w:color="auto" w:fill="FFFFFF" w:themeFill="background1"/>
              <w:jc w:val="center"/>
              <w:rPr>
                <w:bCs/>
                <w:sz w:val="24"/>
                <w:szCs w:val="24"/>
              </w:rPr>
            </w:pPr>
            <w:r w:rsidRPr="00CE3738">
              <w:rPr>
                <w:bCs/>
                <w:sz w:val="24"/>
                <w:szCs w:val="24"/>
              </w:rPr>
              <w:t>+47</w:t>
            </w:r>
          </w:p>
        </w:tc>
        <w:tc>
          <w:tcPr>
            <w:tcW w:w="1393" w:type="dxa"/>
            <w:vAlign w:val="bottom"/>
          </w:tcPr>
          <w:p w:rsidR="00415C4B" w:rsidRPr="00CE3738" w:rsidRDefault="00217104" w:rsidP="00CE3738">
            <w:pPr>
              <w:shd w:val="clear" w:color="auto" w:fill="FFFFFF" w:themeFill="background1"/>
              <w:jc w:val="center"/>
              <w:rPr>
                <w:bCs/>
                <w:sz w:val="24"/>
                <w:szCs w:val="24"/>
              </w:rPr>
            </w:pPr>
            <w:r w:rsidRPr="00CE3738">
              <w:rPr>
                <w:bCs/>
                <w:sz w:val="24"/>
                <w:szCs w:val="24"/>
              </w:rPr>
              <w:t>+54,65</w:t>
            </w:r>
          </w:p>
        </w:tc>
      </w:tr>
      <w:tr w:rsidR="00415C4B" w:rsidRPr="00CE3738" w:rsidTr="004B5767">
        <w:tc>
          <w:tcPr>
            <w:tcW w:w="0" w:type="auto"/>
            <w:vMerge/>
          </w:tcPr>
          <w:p w:rsidR="00415C4B" w:rsidRPr="00CE3738" w:rsidRDefault="00415C4B" w:rsidP="00CE3738">
            <w:pPr>
              <w:shd w:val="clear" w:color="auto" w:fill="FFFFFF" w:themeFill="background1"/>
              <w:jc w:val="center"/>
              <w:rPr>
                <w:sz w:val="24"/>
                <w:szCs w:val="24"/>
              </w:rPr>
            </w:pPr>
          </w:p>
        </w:tc>
        <w:tc>
          <w:tcPr>
            <w:tcW w:w="5651" w:type="dxa"/>
            <w:vAlign w:val="bottom"/>
          </w:tcPr>
          <w:p w:rsidR="00415C4B" w:rsidRPr="00CE3738" w:rsidRDefault="00415C4B" w:rsidP="00CE3738">
            <w:pPr>
              <w:shd w:val="clear" w:color="auto" w:fill="FFFFFF" w:themeFill="background1"/>
              <w:jc w:val="both"/>
              <w:rPr>
                <w:sz w:val="24"/>
                <w:szCs w:val="24"/>
              </w:rPr>
            </w:pPr>
            <w:r w:rsidRPr="00CE3738">
              <w:rPr>
                <w:sz w:val="24"/>
                <w:szCs w:val="24"/>
              </w:rPr>
              <w:t>- другие формы устройства</w:t>
            </w:r>
          </w:p>
        </w:tc>
        <w:tc>
          <w:tcPr>
            <w:tcW w:w="842" w:type="dxa"/>
            <w:vAlign w:val="bottom"/>
          </w:tcPr>
          <w:p w:rsidR="00415C4B" w:rsidRPr="00CE3738" w:rsidRDefault="00217104" w:rsidP="00CE3738">
            <w:pPr>
              <w:shd w:val="clear" w:color="auto" w:fill="FFFFFF" w:themeFill="background1"/>
              <w:jc w:val="center"/>
              <w:rPr>
                <w:sz w:val="24"/>
                <w:szCs w:val="24"/>
              </w:rPr>
            </w:pPr>
            <w:r w:rsidRPr="00CE3738">
              <w:rPr>
                <w:sz w:val="24"/>
                <w:szCs w:val="24"/>
              </w:rPr>
              <w:t>31</w:t>
            </w:r>
          </w:p>
        </w:tc>
        <w:tc>
          <w:tcPr>
            <w:tcW w:w="842" w:type="dxa"/>
            <w:vAlign w:val="bottom"/>
          </w:tcPr>
          <w:p w:rsidR="00415C4B" w:rsidRPr="00CE3738" w:rsidRDefault="00217104" w:rsidP="00CE3738">
            <w:pPr>
              <w:shd w:val="clear" w:color="auto" w:fill="FFFFFF" w:themeFill="background1"/>
              <w:jc w:val="center"/>
              <w:rPr>
                <w:sz w:val="24"/>
                <w:szCs w:val="24"/>
              </w:rPr>
            </w:pPr>
            <w:r w:rsidRPr="00CE3738">
              <w:rPr>
                <w:sz w:val="24"/>
                <w:szCs w:val="24"/>
              </w:rPr>
              <w:t>38</w:t>
            </w:r>
          </w:p>
        </w:tc>
        <w:tc>
          <w:tcPr>
            <w:tcW w:w="1713" w:type="dxa"/>
            <w:vAlign w:val="bottom"/>
          </w:tcPr>
          <w:p w:rsidR="00415C4B" w:rsidRPr="00CE3738" w:rsidRDefault="00217104" w:rsidP="00CE3738">
            <w:pPr>
              <w:shd w:val="clear" w:color="auto" w:fill="FFFFFF" w:themeFill="background1"/>
              <w:jc w:val="center"/>
              <w:rPr>
                <w:bCs/>
                <w:sz w:val="24"/>
                <w:szCs w:val="24"/>
              </w:rPr>
            </w:pPr>
            <w:r w:rsidRPr="00CE3738">
              <w:rPr>
                <w:bCs/>
                <w:sz w:val="24"/>
                <w:szCs w:val="24"/>
              </w:rPr>
              <w:t>+7</w:t>
            </w:r>
          </w:p>
        </w:tc>
        <w:tc>
          <w:tcPr>
            <w:tcW w:w="1393" w:type="dxa"/>
            <w:vAlign w:val="bottom"/>
          </w:tcPr>
          <w:p w:rsidR="00415C4B" w:rsidRPr="00CE3738" w:rsidRDefault="00217104" w:rsidP="00CE3738">
            <w:pPr>
              <w:shd w:val="clear" w:color="auto" w:fill="FFFFFF" w:themeFill="background1"/>
              <w:jc w:val="center"/>
              <w:rPr>
                <w:bCs/>
                <w:sz w:val="24"/>
                <w:szCs w:val="24"/>
              </w:rPr>
            </w:pPr>
            <w:r w:rsidRPr="00CE3738">
              <w:rPr>
                <w:bCs/>
                <w:sz w:val="24"/>
                <w:szCs w:val="24"/>
              </w:rPr>
              <w:t>+22,58</w:t>
            </w:r>
          </w:p>
        </w:tc>
      </w:tr>
      <w:tr w:rsidR="00415C4B" w:rsidRPr="00CE3738" w:rsidTr="004B5767">
        <w:tc>
          <w:tcPr>
            <w:tcW w:w="0" w:type="auto"/>
            <w:vMerge/>
          </w:tcPr>
          <w:p w:rsidR="00415C4B" w:rsidRPr="00CE3738" w:rsidRDefault="00415C4B" w:rsidP="00CE3738">
            <w:pPr>
              <w:shd w:val="clear" w:color="auto" w:fill="FFFFFF" w:themeFill="background1"/>
              <w:jc w:val="center"/>
              <w:rPr>
                <w:sz w:val="24"/>
                <w:szCs w:val="24"/>
              </w:rPr>
            </w:pPr>
          </w:p>
        </w:tc>
        <w:tc>
          <w:tcPr>
            <w:tcW w:w="5651" w:type="dxa"/>
            <w:vAlign w:val="bottom"/>
          </w:tcPr>
          <w:p w:rsidR="00415C4B" w:rsidRPr="00CE3738" w:rsidRDefault="00415C4B" w:rsidP="00CE3738">
            <w:pPr>
              <w:shd w:val="clear" w:color="auto" w:fill="FFFFFF" w:themeFill="background1"/>
              <w:ind w:firstLine="13"/>
              <w:jc w:val="both"/>
              <w:rPr>
                <w:bCs/>
                <w:sz w:val="24"/>
                <w:szCs w:val="24"/>
              </w:rPr>
            </w:pPr>
            <w:r w:rsidRPr="00CE3738">
              <w:rPr>
                <w:bCs/>
                <w:sz w:val="24"/>
                <w:szCs w:val="24"/>
              </w:rPr>
              <w:t>- усыновлено</w:t>
            </w:r>
          </w:p>
        </w:tc>
        <w:tc>
          <w:tcPr>
            <w:tcW w:w="842" w:type="dxa"/>
            <w:vAlign w:val="bottom"/>
          </w:tcPr>
          <w:p w:rsidR="00415C4B" w:rsidRPr="00CE3738" w:rsidRDefault="00217104" w:rsidP="00CE3738">
            <w:pPr>
              <w:shd w:val="clear" w:color="auto" w:fill="FFFFFF" w:themeFill="background1"/>
              <w:ind w:left="-700" w:firstLine="709"/>
              <w:jc w:val="center"/>
              <w:rPr>
                <w:bCs/>
                <w:sz w:val="24"/>
                <w:szCs w:val="24"/>
              </w:rPr>
            </w:pPr>
            <w:r w:rsidRPr="00CE3738">
              <w:rPr>
                <w:bCs/>
                <w:sz w:val="24"/>
                <w:szCs w:val="24"/>
              </w:rPr>
              <w:t>12</w:t>
            </w:r>
          </w:p>
        </w:tc>
        <w:tc>
          <w:tcPr>
            <w:tcW w:w="842" w:type="dxa"/>
            <w:vAlign w:val="bottom"/>
          </w:tcPr>
          <w:p w:rsidR="00415C4B" w:rsidRPr="00CE3738" w:rsidRDefault="00217104" w:rsidP="00CE3738">
            <w:pPr>
              <w:shd w:val="clear" w:color="auto" w:fill="FFFFFF" w:themeFill="background1"/>
              <w:ind w:left="-700" w:firstLine="709"/>
              <w:jc w:val="center"/>
              <w:rPr>
                <w:bCs/>
                <w:sz w:val="24"/>
                <w:szCs w:val="24"/>
              </w:rPr>
            </w:pPr>
            <w:r w:rsidRPr="00CE3738">
              <w:rPr>
                <w:bCs/>
                <w:sz w:val="24"/>
                <w:szCs w:val="24"/>
              </w:rPr>
              <w:t>15</w:t>
            </w:r>
          </w:p>
        </w:tc>
        <w:tc>
          <w:tcPr>
            <w:tcW w:w="1713" w:type="dxa"/>
            <w:vAlign w:val="bottom"/>
          </w:tcPr>
          <w:p w:rsidR="00415C4B" w:rsidRPr="00CE3738" w:rsidRDefault="00217104" w:rsidP="00CE3738">
            <w:pPr>
              <w:shd w:val="clear" w:color="auto" w:fill="FFFFFF" w:themeFill="background1"/>
              <w:ind w:left="-700" w:firstLine="709"/>
              <w:jc w:val="center"/>
              <w:rPr>
                <w:bCs/>
                <w:sz w:val="24"/>
                <w:szCs w:val="24"/>
              </w:rPr>
            </w:pPr>
            <w:r w:rsidRPr="00CE3738">
              <w:rPr>
                <w:bCs/>
                <w:sz w:val="24"/>
                <w:szCs w:val="24"/>
              </w:rPr>
              <w:t>+3</w:t>
            </w:r>
          </w:p>
        </w:tc>
        <w:tc>
          <w:tcPr>
            <w:tcW w:w="1393" w:type="dxa"/>
            <w:vAlign w:val="bottom"/>
          </w:tcPr>
          <w:p w:rsidR="00415C4B" w:rsidRPr="00CE3738" w:rsidRDefault="00217104" w:rsidP="00CE3738">
            <w:pPr>
              <w:shd w:val="clear" w:color="auto" w:fill="FFFFFF" w:themeFill="background1"/>
              <w:ind w:left="-700" w:firstLine="709"/>
              <w:jc w:val="center"/>
              <w:rPr>
                <w:bCs/>
                <w:sz w:val="24"/>
                <w:szCs w:val="24"/>
              </w:rPr>
            </w:pPr>
            <w:r w:rsidRPr="00CE3738">
              <w:rPr>
                <w:bCs/>
                <w:sz w:val="24"/>
                <w:szCs w:val="24"/>
              </w:rPr>
              <w:t>+25</w:t>
            </w:r>
          </w:p>
        </w:tc>
      </w:tr>
      <w:tr w:rsidR="00415C4B" w:rsidRPr="00CE3738" w:rsidTr="004B5767">
        <w:tc>
          <w:tcPr>
            <w:tcW w:w="0" w:type="auto"/>
          </w:tcPr>
          <w:p w:rsidR="00415C4B" w:rsidRPr="00CE3738" w:rsidRDefault="00415C4B" w:rsidP="00CE3738">
            <w:pPr>
              <w:shd w:val="clear" w:color="auto" w:fill="FFFFFF" w:themeFill="background1"/>
              <w:jc w:val="center"/>
              <w:rPr>
                <w:sz w:val="24"/>
                <w:szCs w:val="24"/>
              </w:rPr>
            </w:pPr>
          </w:p>
          <w:p w:rsidR="00415C4B" w:rsidRPr="00CE3738" w:rsidRDefault="00415C4B" w:rsidP="00CE3738">
            <w:pPr>
              <w:shd w:val="clear" w:color="auto" w:fill="FFFFFF" w:themeFill="background1"/>
              <w:jc w:val="center"/>
              <w:rPr>
                <w:sz w:val="24"/>
                <w:szCs w:val="24"/>
              </w:rPr>
            </w:pPr>
            <w:r w:rsidRPr="00CE3738">
              <w:rPr>
                <w:sz w:val="24"/>
                <w:szCs w:val="24"/>
              </w:rPr>
              <w:t>3</w:t>
            </w:r>
          </w:p>
        </w:tc>
        <w:tc>
          <w:tcPr>
            <w:tcW w:w="5651" w:type="dxa"/>
            <w:vAlign w:val="bottom"/>
          </w:tcPr>
          <w:p w:rsidR="00415C4B" w:rsidRPr="00CE3738" w:rsidRDefault="00415C4B" w:rsidP="004B5767">
            <w:pPr>
              <w:shd w:val="clear" w:color="auto" w:fill="FFFFFF" w:themeFill="background1"/>
              <w:ind w:right="-116" w:firstLine="13"/>
              <w:rPr>
                <w:bCs/>
                <w:sz w:val="24"/>
                <w:szCs w:val="24"/>
              </w:rPr>
            </w:pPr>
            <w:r w:rsidRPr="00CE3738">
              <w:rPr>
                <w:bCs/>
                <w:sz w:val="24"/>
                <w:szCs w:val="24"/>
              </w:rPr>
              <w:t>Количество детей из категории «Социальный сирота»</w:t>
            </w:r>
          </w:p>
        </w:tc>
        <w:tc>
          <w:tcPr>
            <w:tcW w:w="842" w:type="dxa"/>
            <w:vAlign w:val="bottom"/>
          </w:tcPr>
          <w:p w:rsidR="00415C4B" w:rsidRPr="00CE3738" w:rsidRDefault="00415C4B" w:rsidP="00CE3738">
            <w:pPr>
              <w:shd w:val="clear" w:color="auto" w:fill="FFFFFF" w:themeFill="background1"/>
              <w:ind w:left="-700" w:firstLine="709"/>
              <w:jc w:val="center"/>
              <w:rPr>
                <w:bCs/>
                <w:sz w:val="24"/>
                <w:szCs w:val="24"/>
              </w:rPr>
            </w:pPr>
          </w:p>
        </w:tc>
        <w:tc>
          <w:tcPr>
            <w:tcW w:w="842" w:type="dxa"/>
            <w:vAlign w:val="bottom"/>
          </w:tcPr>
          <w:p w:rsidR="00415C4B" w:rsidRPr="00CE3738" w:rsidRDefault="00415C4B" w:rsidP="00CE3738">
            <w:pPr>
              <w:shd w:val="clear" w:color="auto" w:fill="FFFFFF" w:themeFill="background1"/>
              <w:ind w:left="-700" w:firstLine="709"/>
              <w:jc w:val="center"/>
              <w:rPr>
                <w:bCs/>
                <w:sz w:val="24"/>
                <w:szCs w:val="24"/>
              </w:rPr>
            </w:pPr>
          </w:p>
        </w:tc>
        <w:tc>
          <w:tcPr>
            <w:tcW w:w="1713" w:type="dxa"/>
            <w:vAlign w:val="bottom"/>
          </w:tcPr>
          <w:p w:rsidR="00415C4B" w:rsidRPr="00CE3738" w:rsidRDefault="00415C4B" w:rsidP="00CE3738">
            <w:pPr>
              <w:shd w:val="clear" w:color="auto" w:fill="FFFFFF" w:themeFill="background1"/>
              <w:ind w:left="-700" w:firstLine="709"/>
              <w:jc w:val="center"/>
              <w:rPr>
                <w:bCs/>
                <w:sz w:val="24"/>
                <w:szCs w:val="24"/>
              </w:rPr>
            </w:pPr>
          </w:p>
        </w:tc>
        <w:tc>
          <w:tcPr>
            <w:tcW w:w="1393" w:type="dxa"/>
            <w:vAlign w:val="bottom"/>
          </w:tcPr>
          <w:p w:rsidR="00415C4B" w:rsidRPr="00CE3738" w:rsidRDefault="00415C4B" w:rsidP="00CE3738">
            <w:pPr>
              <w:shd w:val="clear" w:color="auto" w:fill="FFFFFF" w:themeFill="background1"/>
              <w:ind w:left="-700" w:firstLine="709"/>
              <w:jc w:val="center"/>
              <w:rPr>
                <w:bCs/>
                <w:sz w:val="24"/>
                <w:szCs w:val="24"/>
              </w:rPr>
            </w:pPr>
          </w:p>
        </w:tc>
      </w:tr>
    </w:tbl>
    <w:p w:rsidR="004B5767" w:rsidRDefault="004B5767" w:rsidP="00CE3738">
      <w:pPr>
        <w:shd w:val="clear" w:color="auto" w:fill="FFFFFF" w:themeFill="background1"/>
        <w:spacing w:after="0" w:line="240" w:lineRule="auto"/>
        <w:ind w:firstLine="709"/>
        <w:jc w:val="center"/>
        <w:rPr>
          <w:rFonts w:ascii="Times New Roman" w:hAnsi="Times New Roman" w:cs="Times New Roman"/>
          <w:b/>
          <w:sz w:val="28"/>
          <w:szCs w:val="28"/>
        </w:rPr>
      </w:pPr>
    </w:p>
    <w:p w:rsidR="00154E3C" w:rsidRPr="00CE3738" w:rsidRDefault="00154E3C" w:rsidP="00CE3738">
      <w:pPr>
        <w:shd w:val="clear" w:color="auto" w:fill="FFFFFF" w:themeFill="background1"/>
        <w:spacing w:after="0" w:line="240" w:lineRule="auto"/>
        <w:ind w:firstLine="709"/>
        <w:jc w:val="center"/>
        <w:rPr>
          <w:rFonts w:ascii="Times New Roman" w:hAnsi="Times New Roman" w:cs="Times New Roman"/>
          <w:b/>
          <w:sz w:val="28"/>
          <w:szCs w:val="28"/>
        </w:rPr>
      </w:pPr>
      <w:r w:rsidRPr="00CE3738">
        <w:rPr>
          <w:rFonts w:ascii="Times New Roman" w:hAnsi="Times New Roman" w:cs="Times New Roman"/>
          <w:b/>
          <w:sz w:val="28"/>
          <w:szCs w:val="28"/>
        </w:rPr>
        <w:t>Положение детей-инвалидов и меры по их социальной поддержке</w:t>
      </w:r>
    </w:p>
    <w:p w:rsidR="00121D0A" w:rsidRPr="004B5767" w:rsidRDefault="00121D0A" w:rsidP="00CE3738">
      <w:pPr>
        <w:shd w:val="clear" w:color="auto" w:fill="FFFFFF" w:themeFill="background1"/>
        <w:spacing w:after="0" w:line="240" w:lineRule="auto"/>
        <w:ind w:firstLine="709"/>
        <w:jc w:val="center"/>
        <w:rPr>
          <w:rFonts w:ascii="Times New Roman" w:hAnsi="Times New Roman" w:cs="Times New Roman"/>
          <w:b/>
          <w:sz w:val="24"/>
          <w:szCs w:val="24"/>
        </w:rPr>
      </w:pPr>
    </w:p>
    <w:p w:rsidR="00FD3F88" w:rsidRPr="00CE3738" w:rsidRDefault="005A761C" w:rsidP="00CE3738">
      <w:pPr>
        <w:shd w:val="clear" w:color="auto" w:fill="FFFFFF" w:themeFill="background1"/>
        <w:tabs>
          <w:tab w:val="left" w:pos="0"/>
        </w:tabs>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С</w:t>
      </w:r>
      <w:r w:rsidR="00FD3F88" w:rsidRPr="00CE3738">
        <w:rPr>
          <w:rFonts w:ascii="Times New Roman" w:hAnsi="Times New Roman" w:cs="Times New Roman"/>
          <w:sz w:val="28"/>
          <w:szCs w:val="28"/>
        </w:rPr>
        <w:t>оциальная</w:t>
      </w:r>
      <w:r w:rsidR="007C500C">
        <w:rPr>
          <w:rFonts w:ascii="Times New Roman" w:hAnsi="Times New Roman" w:cs="Times New Roman"/>
          <w:sz w:val="28"/>
          <w:szCs w:val="28"/>
        </w:rPr>
        <w:t xml:space="preserve"> </w:t>
      </w:r>
      <w:r w:rsidR="00FD3F88" w:rsidRPr="00CE3738">
        <w:rPr>
          <w:rFonts w:ascii="Times New Roman" w:hAnsi="Times New Roman" w:cs="Times New Roman"/>
          <w:sz w:val="28"/>
          <w:szCs w:val="28"/>
        </w:rPr>
        <w:t xml:space="preserve">защита детей-инвалидов регулируется Законом Приднестровской Молдавской Республики от 26 июня 2006 года № 51-З-IV «О социальной защите инвалидов» (САЗ 06-27) в текущей редакции в соответствии с которым детям-инвалидам в возрасте до 18 (восемнадцати) лет предоставляются следующие льготы и гарантии: </w:t>
      </w:r>
    </w:p>
    <w:p w:rsidR="00FD3F88" w:rsidRPr="00CE3738" w:rsidRDefault="00FD3F88" w:rsidP="00CE3738">
      <w:pPr>
        <w:pStyle w:val="affd"/>
        <w:shd w:val="clear" w:color="auto" w:fill="FFFFFF" w:themeFill="background1"/>
        <w:tabs>
          <w:tab w:val="left" w:pos="0"/>
        </w:tabs>
        <w:ind w:firstLine="709"/>
        <w:jc w:val="both"/>
        <w:rPr>
          <w:rFonts w:ascii="Times New Roman" w:hAnsi="Times New Roman" w:cs="Times New Roman"/>
          <w:sz w:val="28"/>
          <w:szCs w:val="28"/>
        </w:rPr>
      </w:pPr>
      <w:r w:rsidRPr="00CE3738">
        <w:rPr>
          <w:rFonts w:ascii="Times New Roman" w:hAnsi="Times New Roman" w:cs="Times New Roman"/>
          <w:sz w:val="28"/>
          <w:szCs w:val="28"/>
        </w:rPr>
        <w:t>- льготное налогообложение согласно действующему законодательству Приднестровской Молдавской Республики;</w:t>
      </w:r>
    </w:p>
    <w:p w:rsidR="00FD3F88" w:rsidRPr="00CE3738" w:rsidRDefault="00FD3F88" w:rsidP="00CE3738">
      <w:pPr>
        <w:shd w:val="clear" w:color="auto" w:fill="FFFFFF" w:themeFill="background1"/>
        <w:tabs>
          <w:tab w:val="left" w:pos="0"/>
        </w:tabs>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пятидесятипроцентная скидка с оплаты занимаемой общей площади жилья инвалиду;</w:t>
      </w:r>
    </w:p>
    <w:p w:rsidR="00FD3F88" w:rsidRPr="00CE3738" w:rsidRDefault="00FD3F88" w:rsidP="00CE3738">
      <w:pPr>
        <w:pStyle w:val="affd"/>
        <w:shd w:val="clear" w:color="auto" w:fill="FFFFFF" w:themeFill="background1"/>
        <w:tabs>
          <w:tab w:val="left" w:pos="0"/>
        </w:tabs>
        <w:ind w:firstLine="709"/>
        <w:jc w:val="both"/>
        <w:rPr>
          <w:rFonts w:ascii="Times New Roman" w:hAnsi="Times New Roman" w:cs="Times New Roman"/>
          <w:sz w:val="28"/>
          <w:szCs w:val="28"/>
        </w:rPr>
      </w:pPr>
      <w:r w:rsidRPr="00CE3738">
        <w:rPr>
          <w:rFonts w:ascii="Times New Roman" w:hAnsi="Times New Roman" w:cs="Times New Roman"/>
          <w:sz w:val="28"/>
          <w:szCs w:val="28"/>
        </w:rPr>
        <w:t>- пятидесятипроцентная скидка инвалиду с установленной платы за коммунальные услуги, а проживающим в домах, не имеющих центрального отопления, – со стоимости топлива, приобретаемого в пределах норм, установленных для продажи населению, и транспортных услуг для доставки этого топлива. Льгота предоставляется лицам, проживающим в домах всех форм собственности;</w:t>
      </w:r>
    </w:p>
    <w:p w:rsidR="00FD3F88" w:rsidRPr="00CE3738" w:rsidRDefault="00FD3F88" w:rsidP="00CE3738">
      <w:pPr>
        <w:pStyle w:val="affd"/>
        <w:shd w:val="clear" w:color="auto" w:fill="FFFFFF" w:themeFill="background1"/>
        <w:tabs>
          <w:tab w:val="left" w:pos="0"/>
        </w:tabs>
        <w:ind w:firstLine="709"/>
        <w:jc w:val="both"/>
        <w:rPr>
          <w:rFonts w:ascii="Times New Roman" w:hAnsi="Times New Roman" w:cs="Times New Roman"/>
          <w:sz w:val="28"/>
          <w:szCs w:val="28"/>
        </w:rPr>
      </w:pPr>
      <w:r w:rsidRPr="00CE3738">
        <w:rPr>
          <w:rFonts w:ascii="Times New Roman" w:hAnsi="Times New Roman" w:cs="Times New Roman"/>
          <w:sz w:val="28"/>
          <w:szCs w:val="28"/>
        </w:rPr>
        <w:t>- внеочередное бесплатное обслуживание в государственных амбулаторно-поликлинических учреждениях, внеочередная бесплатная госпитализация и лечение в государственных стационарах;</w:t>
      </w:r>
    </w:p>
    <w:p w:rsidR="00FD3F88" w:rsidRPr="00CE3738" w:rsidRDefault="00FD3F88" w:rsidP="00CE3738">
      <w:pPr>
        <w:pStyle w:val="affd"/>
        <w:shd w:val="clear" w:color="auto" w:fill="FFFFFF" w:themeFill="background1"/>
        <w:tabs>
          <w:tab w:val="left" w:pos="0"/>
        </w:tabs>
        <w:ind w:firstLine="709"/>
        <w:jc w:val="both"/>
        <w:rPr>
          <w:rFonts w:ascii="Times New Roman" w:hAnsi="Times New Roman" w:cs="Times New Roman"/>
          <w:sz w:val="28"/>
          <w:szCs w:val="28"/>
        </w:rPr>
      </w:pPr>
      <w:r w:rsidRPr="00CE3738">
        <w:rPr>
          <w:rFonts w:ascii="Times New Roman" w:hAnsi="Times New Roman" w:cs="Times New Roman"/>
          <w:sz w:val="28"/>
          <w:szCs w:val="28"/>
        </w:rPr>
        <w:t>- бесплатное обеспечение протезами, протезно-ортопедическими изделиями и слуховыми аппаратами;</w:t>
      </w:r>
    </w:p>
    <w:p w:rsidR="00FD3F88" w:rsidRPr="00CE3738" w:rsidRDefault="00FD3F88" w:rsidP="00CE3738">
      <w:pPr>
        <w:pStyle w:val="affd"/>
        <w:shd w:val="clear" w:color="auto" w:fill="FFFFFF" w:themeFill="background1"/>
        <w:tabs>
          <w:tab w:val="left" w:pos="0"/>
        </w:tabs>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 бесплатное получение, при наличии медицинских показаний, инвалидного кресла-коляски сроком: дорожной – на 4 (четыре) года, комнатной – на 5 (пять) лет без права продажи и передачи другим лицам. В случае смерти </w:t>
      </w:r>
      <w:r w:rsidRPr="00CE3738">
        <w:rPr>
          <w:rFonts w:ascii="Times New Roman" w:hAnsi="Times New Roman" w:cs="Times New Roman"/>
          <w:sz w:val="28"/>
          <w:szCs w:val="28"/>
        </w:rPr>
        <w:lastRenderedPageBreak/>
        <w:t>инвалида или ненадобности инвалидное кресло-коляска подлежит сдаче в орган социальной защиты по месту жительства;</w:t>
      </w:r>
    </w:p>
    <w:p w:rsidR="00FD3F88" w:rsidRPr="00CE3738" w:rsidRDefault="00FD3F88" w:rsidP="00CE3738">
      <w:pPr>
        <w:shd w:val="clear" w:color="auto" w:fill="FFFFFF" w:themeFill="background1"/>
        <w:tabs>
          <w:tab w:val="left" w:pos="0"/>
        </w:tabs>
        <w:spacing w:after="0" w:line="240" w:lineRule="auto"/>
        <w:ind w:firstLine="709"/>
        <w:jc w:val="both"/>
        <w:rPr>
          <w:rFonts w:ascii="Times New Roman" w:hAnsi="Times New Roman" w:cs="Times New Roman"/>
          <w:sz w:val="28"/>
          <w:szCs w:val="28"/>
        </w:rPr>
      </w:pPr>
      <w:r w:rsidRPr="00CE3738">
        <w:rPr>
          <w:rFonts w:ascii="Times New Roman" w:eastAsia="Times New Roman" w:hAnsi="Times New Roman" w:cs="Times New Roman"/>
          <w:sz w:val="28"/>
          <w:szCs w:val="28"/>
        </w:rPr>
        <w:t xml:space="preserve">- бесплатное обеспечение лекарствами по рецептам врачей, согласно  перечню и в порядке, </w:t>
      </w:r>
      <w:r w:rsidRPr="00CE3738">
        <w:rPr>
          <w:rFonts w:ascii="Times New Roman" w:hAnsi="Times New Roman" w:cs="Times New Roman"/>
          <w:sz w:val="28"/>
          <w:szCs w:val="28"/>
        </w:rPr>
        <w:t>установленных уполномоченным Правительством Приднестровской Молдавской Республики исполнительным органом государственной власти;</w:t>
      </w:r>
    </w:p>
    <w:p w:rsidR="00FD3F88" w:rsidRPr="00CE3738" w:rsidRDefault="00FD3F88" w:rsidP="00CE3738">
      <w:pPr>
        <w:pStyle w:val="affd"/>
        <w:shd w:val="clear" w:color="auto" w:fill="FFFFFF" w:themeFill="background1"/>
        <w:tabs>
          <w:tab w:val="left" w:pos="0"/>
        </w:tabs>
        <w:ind w:firstLine="709"/>
        <w:jc w:val="both"/>
        <w:rPr>
          <w:rFonts w:ascii="Times New Roman" w:hAnsi="Times New Roman" w:cs="Times New Roman"/>
          <w:sz w:val="28"/>
          <w:szCs w:val="28"/>
        </w:rPr>
      </w:pPr>
      <w:r w:rsidRPr="00CE3738">
        <w:rPr>
          <w:rFonts w:ascii="Times New Roman" w:hAnsi="Times New Roman" w:cs="Times New Roman"/>
          <w:sz w:val="28"/>
          <w:szCs w:val="28"/>
        </w:rPr>
        <w:t>- первоочередное обеспечение по медицинским показаниям путевками в санатории, профилактории один раз в два года соответствующими органами, осуществляющими пенсионное обеспечение;</w:t>
      </w:r>
    </w:p>
    <w:p w:rsidR="00FD3F88" w:rsidRPr="00CE3738" w:rsidRDefault="00FD3F88" w:rsidP="00CE3738">
      <w:pPr>
        <w:shd w:val="clear" w:color="auto" w:fill="FFFFFF" w:themeFill="background1"/>
        <w:tabs>
          <w:tab w:val="left" w:pos="0"/>
        </w:tabs>
        <w:spacing w:after="0" w:line="240" w:lineRule="auto"/>
        <w:ind w:firstLine="709"/>
        <w:jc w:val="both"/>
        <w:rPr>
          <w:rFonts w:ascii="Times New Roman" w:hAnsi="Times New Roman" w:cs="Times New Roman"/>
          <w:sz w:val="28"/>
          <w:szCs w:val="28"/>
        </w:rPr>
      </w:pPr>
      <w:r w:rsidRPr="00CE3738">
        <w:rPr>
          <w:rFonts w:ascii="Times New Roman" w:eastAsia="Times New Roman" w:hAnsi="Times New Roman" w:cs="Times New Roman"/>
          <w:sz w:val="28"/>
          <w:szCs w:val="28"/>
        </w:rPr>
        <w:t xml:space="preserve">При предоставлении вышеуказанной льготы </w:t>
      </w:r>
      <w:r w:rsidRPr="00CE3738">
        <w:rPr>
          <w:rFonts w:ascii="Times New Roman" w:eastAsia="Times New Roman" w:hAnsi="Times New Roman" w:cs="Times New Roman"/>
          <w:bCs/>
          <w:sz w:val="28"/>
          <w:szCs w:val="28"/>
        </w:rPr>
        <w:t>ребенок-инвалид</w:t>
      </w:r>
      <w:r w:rsidRPr="00CE3738">
        <w:rPr>
          <w:rFonts w:ascii="Times New Roman" w:eastAsia="Times New Roman" w:hAnsi="Times New Roman" w:cs="Times New Roman"/>
          <w:sz w:val="28"/>
          <w:szCs w:val="28"/>
        </w:rPr>
        <w:t>, нуждающи</w:t>
      </w:r>
      <w:r w:rsidR="005A761C">
        <w:rPr>
          <w:rFonts w:ascii="Times New Roman" w:eastAsia="Times New Roman" w:hAnsi="Times New Roman" w:cs="Times New Roman"/>
          <w:sz w:val="28"/>
          <w:szCs w:val="28"/>
        </w:rPr>
        <w:t>й</w:t>
      </w:r>
      <w:r w:rsidRPr="00CE3738">
        <w:rPr>
          <w:rFonts w:ascii="Times New Roman" w:eastAsia="Times New Roman" w:hAnsi="Times New Roman" w:cs="Times New Roman"/>
          <w:sz w:val="28"/>
          <w:szCs w:val="28"/>
        </w:rPr>
        <w:t xml:space="preserve">ся в </w:t>
      </w:r>
      <w:r w:rsidRPr="00CE3738">
        <w:rPr>
          <w:rFonts w:ascii="Times New Roman" w:eastAsia="Times New Roman" w:hAnsi="Times New Roman" w:cs="Times New Roman"/>
          <w:bCs/>
          <w:sz w:val="28"/>
          <w:szCs w:val="28"/>
        </w:rPr>
        <w:t>постоянном уходе</w:t>
      </w:r>
      <w:r w:rsidRPr="00CE3738">
        <w:rPr>
          <w:rFonts w:ascii="Times New Roman" w:eastAsia="Times New Roman" w:hAnsi="Times New Roman" w:cs="Times New Roman"/>
          <w:sz w:val="28"/>
          <w:szCs w:val="28"/>
        </w:rPr>
        <w:t xml:space="preserve"> при осуществлении санаторно-курортного лечения, </w:t>
      </w:r>
      <w:r w:rsidRPr="00CE3738">
        <w:rPr>
          <w:rFonts w:ascii="Times New Roman" w:eastAsia="Times New Roman" w:hAnsi="Times New Roman" w:cs="Times New Roman"/>
          <w:bCs/>
          <w:sz w:val="28"/>
          <w:szCs w:val="28"/>
        </w:rPr>
        <w:t>имеет право на получение второй путевки для сопровождающего его лица</w:t>
      </w:r>
      <w:r w:rsidRPr="00CE3738">
        <w:rPr>
          <w:rFonts w:ascii="Times New Roman" w:hAnsi="Times New Roman" w:cs="Times New Roman"/>
          <w:bCs/>
          <w:sz w:val="28"/>
          <w:szCs w:val="28"/>
        </w:rPr>
        <w:t>;</w:t>
      </w:r>
    </w:p>
    <w:p w:rsidR="00FD3F88" w:rsidRPr="00CE3738" w:rsidRDefault="00FD3F88" w:rsidP="00CE3738">
      <w:pPr>
        <w:shd w:val="clear" w:color="auto" w:fill="FFFFFF" w:themeFill="background1"/>
        <w:tabs>
          <w:tab w:val="left" w:pos="0"/>
        </w:tabs>
        <w:spacing w:after="0" w:line="240" w:lineRule="auto"/>
        <w:ind w:firstLine="709"/>
        <w:jc w:val="both"/>
        <w:rPr>
          <w:rFonts w:ascii="Times New Roman" w:hAnsi="Times New Roman" w:cs="Times New Roman"/>
          <w:sz w:val="28"/>
          <w:szCs w:val="28"/>
        </w:rPr>
      </w:pPr>
      <w:proofErr w:type="gramStart"/>
      <w:r w:rsidRPr="00CE3738">
        <w:rPr>
          <w:rFonts w:ascii="Times New Roman" w:hAnsi="Times New Roman" w:cs="Times New Roman"/>
          <w:sz w:val="28"/>
          <w:szCs w:val="28"/>
        </w:rPr>
        <w:t>- бесплатный проезд всеми видами городского пассажирского транспорта (кроме такси) и на автомобильном транспорте общего пользования (кроме такси) в селе в пределах административно-территориальной единицы по месту жительства, независимо от формы собственности транспортного средства, бесплатный проезд в общественном транспорте от места жительства до города и обратно инвалидов, проживающих в населенных пунктах, находящихся в административном подчинении городов республиканского значения, но расположенных на территориях</w:t>
      </w:r>
      <w:proofErr w:type="gramEnd"/>
      <w:r w:rsidRPr="00CE3738">
        <w:rPr>
          <w:rFonts w:ascii="Times New Roman" w:hAnsi="Times New Roman" w:cs="Times New Roman"/>
          <w:sz w:val="28"/>
          <w:szCs w:val="28"/>
        </w:rPr>
        <w:t xml:space="preserve"> других административно-территориальных единиц;</w:t>
      </w:r>
    </w:p>
    <w:p w:rsidR="00FD3F88" w:rsidRPr="00CE3738" w:rsidRDefault="00FD3F88" w:rsidP="00CE3738">
      <w:pPr>
        <w:pStyle w:val="affd"/>
        <w:shd w:val="clear" w:color="auto" w:fill="FFFFFF" w:themeFill="background1"/>
        <w:tabs>
          <w:tab w:val="left" w:pos="0"/>
        </w:tabs>
        <w:ind w:firstLine="709"/>
        <w:jc w:val="both"/>
        <w:rPr>
          <w:rFonts w:ascii="Times New Roman" w:hAnsi="Times New Roman" w:cs="Times New Roman"/>
          <w:sz w:val="28"/>
          <w:szCs w:val="28"/>
        </w:rPr>
      </w:pPr>
      <w:r w:rsidRPr="00CE3738">
        <w:rPr>
          <w:rFonts w:ascii="Times New Roman" w:hAnsi="Times New Roman" w:cs="Times New Roman"/>
          <w:sz w:val="28"/>
          <w:szCs w:val="28"/>
        </w:rPr>
        <w:t>- бесплатный проезд (туда и обратно) на всех видах транспорта (кроме такси) на всей территории Приднестровской Молдавской Республики при следовании к месту лечения (медицинского обследования) по направлению или вызову медицинских учреждений.</w:t>
      </w:r>
    </w:p>
    <w:p w:rsidR="00FD3F88" w:rsidRPr="00CE3738" w:rsidRDefault="00FD3F88" w:rsidP="00CE3738">
      <w:pPr>
        <w:shd w:val="clear" w:color="auto" w:fill="FFFFFF" w:themeFill="background1"/>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Детям-инвалидам в возрасте до 18 (восемнадцати) лет, страдающим заболеваниями, перечень которых определен исполнительным органом государственной власти, в ведении которого находятся вопросы здравоохранения, выплачивается денежная компенсация расходов по проезду при следовании к месту лечения в пределах Приднестровской Молдавской Республики. </w:t>
      </w:r>
    </w:p>
    <w:p w:rsidR="00FD3F88" w:rsidRPr="00CE3738" w:rsidRDefault="00C50E55" w:rsidP="00CE3738">
      <w:pPr>
        <w:pStyle w:val="affd"/>
        <w:shd w:val="clear" w:color="auto" w:fill="FFFFFF" w:themeFill="background1"/>
        <w:tabs>
          <w:tab w:val="left" w:pos="0"/>
        </w:tabs>
        <w:ind w:firstLine="709"/>
        <w:jc w:val="both"/>
        <w:rPr>
          <w:rFonts w:ascii="Times New Roman" w:hAnsi="Times New Roman" w:cs="Times New Roman"/>
          <w:sz w:val="28"/>
          <w:szCs w:val="28"/>
        </w:rPr>
      </w:pPr>
      <w:r w:rsidRPr="00CE3738">
        <w:rPr>
          <w:rFonts w:ascii="Times New Roman" w:hAnsi="Times New Roman" w:cs="Times New Roman"/>
          <w:sz w:val="28"/>
          <w:szCs w:val="28"/>
        </w:rPr>
        <w:t>Л</w:t>
      </w:r>
      <w:r w:rsidR="00FD3F88" w:rsidRPr="00CE3738">
        <w:rPr>
          <w:rFonts w:ascii="Times New Roman" w:hAnsi="Times New Roman" w:cs="Times New Roman"/>
          <w:sz w:val="28"/>
          <w:szCs w:val="28"/>
        </w:rPr>
        <w:t>ьгота</w:t>
      </w:r>
      <w:r w:rsidR="007C500C">
        <w:rPr>
          <w:rFonts w:ascii="Times New Roman" w:hAnsi="Times New Roman" w:cs="Times New Roman"/>
          <w:sz w:val="28"/>
          <w:szCs w:val="28"/>
        </w:rPr>
        <w:t xml:space="preserve"> </w:t>
      </w:r>
      <w:r w:rsidR="00FD3F88" w:rsidRPr="00CE3738">
        <w:rPr>
          <w:rFonts w:ascii="Times New Roman" w:hAnsi="Times New Roman" w:cs="Times New Roman"/>
          <w:sz w:val="28"/>
          <w:szCs w:val="28"/>
        </w:rPr>
        <w:t>по оплате за жилье и коммунальные услуги распространяется и на неработающего родителя, осуществляющего уход за ребенком-инвалидом, а также на мать, которая одна воспитывает ребенка-инвалида, независимо от факта ее работы.</w:t>
      </w:r>
    </w:p>
    <w:p w:rsidR="00FD3F88" w:rsidRPr="00CE3738" w:rsidRDefault="00FD3F88" w:rsidP="00CE3738">
      <w:pPr>
        <w:pStyle w:val="center"/>
        <w:shd w:val="clear" w:color="auto" w:fill="FFFFFF" w:themeFill="background1"/>
        <w:tabs>
          <w:tab w:val="left" w:pos="0"/>
        </w:tabs>
        <w:ind w:firstLine="709"/>
        <w:jc w:val="both"/>
        <w:rPr>
          <w:sz w:val="28"/>
          <w:szCs w:val="28"/>
        </w:rPr>
      </w:pPr>
      <w:r w:rsidRPr="00CE3738">
        <w:rPr>
          <w:sz w:val="28"/>
          <w:szCs w:val="28"/>
        </w:rPr>
        <w:t>В течение 2016 года продолжала свое действие Государственная целевая программа «О профилактике детской инвалидности и реабилитации детей-инвалидов в Приднестровской Молдавской Республике» на период 2012–2016 годов»</w:t>
      </w:r>
      <w:r w:rsidR="00C50E55">
        <w:rPr>
          <w:sz w:val="28"/>
          <w:szCs w:val="28"/>
        </w:rPr>
        <w:t>,</w:t>
      </w:r>
      <w:r w:rsidRPr="00CE3738">
        <w:rPr>
          <w:sz w:val="28"/>
          <w:szCs w:val="28"/>
        </w:rPr>
        <w:t xml:space="preserve"> направленная на создание условий для полноценной жизни детей с ограниченными возможностями.</w:t>
      </w:r>
    </w:p>
    <w:p w:rsidR="00FD3F88" w:rsidRPr="00CE3738" w:rsidRDefault="00C50E55" w:rsidP="00CE3738">
      <w:pPr>
        <w:pStyle w:val="aff5"/>
        <w:shd w:val="clear" w:color="auto" w:fill="FFFFFF" w:themeFill="background1"/>
        <w:tabs>
          <w:tab w:val="left" w:pos="0"/>
          <w:tab w:val="left" w:pos="567"/>
        </w:tabs>
        <w:ind w:firstLine="709"/>
        <w:jc w:val="both"/>
        <w:rPr>
          <w:rFonts w:ascii="Times New Roman" w:hAnsi="Times New Roman"/>
          <w:sz w:val="28"/>
          <w:szCs w:val="28"/>
        </w:rPr>
      </w:pPr>
      <w:r w:rsidRPr="00CE3738">
        <w:rPr>
          <w:rFonts w:ascii="Times New Roman" w:hAnsi="Times New Roman"/>
          <w:spacing w:val="-1"/>
          <w:sz w:val="28"/>
          <w:szCs w:val="28"/>
        </w:rPr>
        <w:t>В</w:t>
      </w:r>
      <w:r w:rsidR="007C500C">
        <w:rPr>
          <w:rFonts w:ascii="Times New Roman" w:hAnsi="Times New Roman"/>
          <w:spacing w:val="-1"/>
          <w:sz w:val="28"/>
          <w:szCs w:val="28"/>
        </w:rPr>
        <w:t xml:space="preserve"> </w:t>
      </w:r>
      <w:r w:rsidR="00FD3F88" w:rsidRPr="00CE3738">
        <w:rPr>
          <w:rFonts w:ascii="Times New Roman" w:hAnsi="Times New Roman"/>
          <w:spacing w:val="-1"/>
          <w:sz w:val="28"/>
          <w:szCs w:val="28"/>
        </w:rPr>
        <w:t xml:space="preserve">целях </w:t>
      </w:r>
      <w:r w:rsidR="00FD3F88" w:rsidRPr="00CE3738">
        <w:rPr>
          <w:rFonts w:ascii="Times New Roman" w:hAnsi="Times New Roman"/>
          <w:sz w:val="28"/>
          <w:szCs w:val="28"/>
        </w:rPr>
        <w:t xml:space="preserve">развития творческих способностей детей-инвалидов в городах и районах республики были организованы работы интегрированных кружков при муниципальных учреждениях дополнительного образования </w:t>
      </w:r>
      <w:r>
        <w:rPr>
          <w:rFonts w:ascii="Times New Roman" w:hAnsi="Times New Roman"/>
          <w:sz w:val="28"/>
          <w:szCs w:val="28"/>
        </w:rPr>
        <w:t xml:space="preserve"> и </w:t>
      </w:r>
      <w:r w:rsidR="00FD3F88" w:rsidRPr="00CE3738">
        <w:rPr>
          <w:rFonts w:ascii="Times New Roman" w:hAnsi="Times New Roman"/>
          <w:sz w:val="28"/>
          <w:szCs w:val="28"/>
        </w:rPr>
        <w:t xml:space="preserve">в специальных (коррекционных) организациях образования. </w:t>
      </w:r>
      <w:r w:rsidRPr="00CE3738">
        <w:rPr>
          <w:rFonts w:ascii="Times New Roman" w:hAnsi="Times New Roman"/>
          <w:sz w:val="28"/>
          <w:szCs w:val="28"/>
        </w:rPr>
        <w:t>О</w:t>
      </w:r>
      <w:r w:rsidR="00FD3F88" w:rsidRPr="00CE3738">
        <w:rPr>
          <w:rFonts w:ascii="Times New Roman" w:hAnsi="Times New Roman"/>
          <w:sz w:val="28"/>
          <w:szCs w:val="28"/>
        </w:rPr>
        <w:t>рганизованы</w:t>
      </w:r>
      <w:r w:rsidR="007C500C">
        <w:rPr>
          <w:rFonts w:ascii="Times New Roman" w:hAnsi="Times New Roman"/>
          <w:sz w:val="28"/>
          <w:szCs w:val="28"/>
        </w:rPr>
        <w:t xml:space="preserve"> </w:t>
      </w:r>
      <w:r w:rsidR="00FD3F88" w:rsidRPr="00CE3738">
        <w:rPr>
          <w:rFonts w:ascii="Times New Roman" w:hAnsi="Times New Roman"/>
          <w:sz w:val="28"/>
          <w:szCs w:val="28"/>
        </w:rPr>
        <w:t xml:space="preserve">презентации </w:t>
      </w:r>
      <w:r w:rsidR="00FD3F88" w:rsidRPr="00CE3738">
        <w:rPr>
          <w:rFonts w:ascii="Times New Roman" w:hAnsi="Times New Roman"/>
          <w:sz w:val="28"/>
          <w:szCs w:val="28"/>
        </w:rPr>
        <w:lastRenderedPageBreak/>
        <w:t>выставок художественных работ, проведены благотворительные акции, акции милосердия, уроки доброты.</w:t>
      </w:r>
    </w:p>
    <w:p w:rsidR="00FD3F88" w:rsidRPr="00CE3738" w:rsidRDefault="00FD3F88" w:rsidP="00CE3738">
      <w:pPr>
        <w:pStyle w:val="aff5"/>
        <w:shd w:val="clear" w:color="auto" w:fill="FFFFFF" w:themeFill="background1"/>
        <w:tabs>
          <w:tab w:val="left" w:pos="0"/>
          <w:tab w:val="left" w:pos="567"/>
          <w:tab w:val="left" w:pos="851"/>
        </w:tabs>
        <w:ind w:firstLine="709"/>
        <w:jc w:val="both"/>
        <w:rPr>
          <w:rFonts w:ascii="Times New Roman" w:hAnsi="Times New Roman"/>
          <w:sz w:val="28"/>
          <w:szCs w:val="28"/>
        </w:rPr>
      </w:pPr>
      <w:r w:rsidRPr="00CE3738">
        <w:rPr>
          <w:rFonts w:ascii="Times New Roman" w:hAnsi="Times New Roman"/>
          <w:sz w:val="28"/>
          <w:szCs w:val="28"/>
        </w:rPr>
        <w:t xml:space="preserve">В 2016 проведен Республиканский Форум «Мир один на всех», направленный на привлечение внимания общественности Приднестровской Молдавской Республики к вопросам социальной адаптации и интеграции детей с ограниченными возможностями, а также для решения актуальных задач в сфере социальной защиты семей, воспитывающих детей с ограниченными возможностями. </w:t>
      </w:r>
    </w:p>
    <w:p w:rsidR="00FD3F88" w:rsidRPr="00CE3738" w:rsidRDefault="00FD3F88" w:rsidP="00CE3738">
      <w:pPr>
        <w:shd w:val="clear" w:color="auto" w:fill="FFFFFF" w:themeFill="background1"/>
        <w:tabs>
          <w:tab w:val="left" w:pos="0"/>
        </w:tabs>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ГУ «Республиканский центр по протезированию и ортопедии» детям-инвалидам было выдано 5 слуховых аппаратов, 16 индивидуальных колясок, </w:t>
      </w:r>
      <w:r w:rsidR="00A95A06" w:rsidRPr="00C50E55">
        <w:rPr>
          <w:rFonts w:ascii="Times New Roman" w:hAnsi="Times New Roman" w:cs="Times New Roman"/>
          <w:sz w:val="28"/>
          <w:szCs w:val="28"/>
          <w:shd w:val="clear" w:color="auto" w:fill="FFFFFF" w:themeFill="background1"/>
        </w:rPr>
        <w:t xml:space="preserve">осуществлено </w:t>
      </w:r>
      <w:r w:rsidRPr="00C50E55">
        <w:rPr>
          <w:rFonts w:ascii="Times New Roman" w:hAnsi="Times New Roman" w:cs="Times New Roman"/>
          <w:sz w:val="28"/>
          <w:szCs w:val="28"/>
          <w:shd w:val="clear" w:color="auto" w:fill="FFFFFF" w:themeFill="background1"/>
        </w:rPr>
        <w:t>протезирован</w:t>
      </w:r>
      <w:r w:rsidR="00A95A06" w:rsidRPr="00C50E55">
        <w:rPr>
          <w:rFonts w:ascii="Times New Roman" w:hAnsi="Times New Roman" w:cs="Times New Roman"/>
          <w:sz w:val="28"/>
          <w:szCs w:val="28"/>
          <w:shd w:val="clear" w:color="auto" w:fill="FFFFFF" w:themeFill="background1"/>
        </w:rPr>
        <w:t>ие</w:t>
      </w:r>
      <w:r w:rsidRPr="00C50E55">
        <w:rPr>
          <w:rFonts w:ascii="Times New Roman" w:hAnsi="Times New Roman" w:cs="Times New Roman"/>
          <w:sz w:val="28"/>
          <w:szCs w:val="28"/>
          <w:shd w:val="clear" w:color="auto" w:fill="FFFFFF" w:themeFill="background1"/>
        </w:rPr>
        <w:t xml:space="preserve"> 2 </w:t>
      </w:r>
      <w:r w:rsidR="00A95A06" w:rsidRPr="00C50E55">
        <w:rPr>
          <w:rFonts w:ascii="Times New Roman" w:hAnsi="Times New Roman" w:cs="Times New Roman"/>
          <w:sz w:val="28"/>
          <w:szCs w:val="28"/>
          <w:shd w:val="clear" w:color="auto" w:fill="FFFFFF" w:themeFill="background1"/>
        </w:rPr>
        <w:t>детей-</w:t>
      </w:r>
      <w:r w:rsidRPr="00C50E55">
        <w:rPr>
          <w:rFonts w:ascii="Times New Roman" w:hAnsi="Times New Roman" w:cs="Times New Roman"/>
          <w:sz w:val="28"/>
          <w:szCs w:val="28"/>
          <w:shd w:val="clear" w:color="auto" w:fill="FFFFFF" w:themeFill="background1"/>
        </w:rPr>
        <w:t>инвалид</w:t>
      </w:r>
      <w:r w:rsidR="00A95A06" w:rsidRPr="00C50E55">
        <w:rPr>
          <w:rFonts w:ascii="Times New Roman" w:hAnsi="Times New Roman" w:cs="Times New Roman"/>
          <w:sz w:val="28"/>
          <w:szCs w:val="28"/>
          <w:shd w:val="clear" w:color="auto" w:fill="FFFFFF" w:themeFill="background1"/>
        </w:rPr>
        <w:t>ов</w:t>
      </w:r>
      <w:r w:rsidRPr="00C50E55">
        <w:rPr>
          <w:rFonts w:ascii="Times New Roman" w:hAnsi="Times New Roman" w:cs="Times New Roman"/>
          <w:sz w:val="28"/>
          <w:szCs w:val="28"/>
          <w:shd w:val="clear" w:color="auto" w:fill="FFFFFF" w:themeFill="background1"/>
        </w:rPr>
        <w:t>.</w:t>
      </w:r>
      <w:r w:rsidRPr="00CE3738">
        <w:rPr>
          <w:rFonts w:ascii="Times New Roman" w:hAnsi="Times New Roman" w:cs="Times New Roman"/>
          <w:sz w:val="28"/>
          <w:szCs w:val="28"/>
        </w:rPr>
        <w:t xml:space="preserve"> На данные цели в рамках текущего бюджетного финансирования израсходовано 35 123 руб.</w:t>
      </w:r>
    </w:p>
    <w:p w:rsidR="00FD3F88" w:rsidRPr="00CE3738" w:rsidRDefault="00FD3F88" w:rsidP="00CE3738">
      <w:pPr>
        <w:shd w:val="clear" w:color="auto" w:fill="FFFFFF" w:themeFill="background1"/>
        <w:tabs>
          <w:tab w:val="left" w:pos="0"/>
        </w:tabs>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В течение 2016 года ГУ «Республиканский спортивный </w:t>
      </w:r>
      <w:proofErr w:type="spellStart"/>
      <w:r w:rsidRPr="00CE3738">
        <w:rPr>
          <w:rFonts w:ascii="Times New Roman" w:hAnsi="Times New Roman" w:cs="Times New Roman"/>
          <w:sz w:val="28"/>
          <w:szCs w:val="28"/>
        </w:rPr>
        <w:t>реабилитационно-восстановительный</w:t>
      </w:r>
      <w:proofErr w:type="spellEnd"/>
      <w:r w:rsidRPr="00CE3738">
        <w:rPr>
          <w:rFonts w:ascii="Times New Roman" w:hAnsi="Times New Roman" w:cs="Times New Roman"/>
          <w:sz w:val="28"/>
          <w:szCs w:val="28"/>
        </w:rPr>
        <w:t xml:space="preserve"> центр инвалидов» организовал и провел 11 спортивных мероприятий для детей с ограниченными возможностями по волейболу, мини-футболу, шашкам, шахматам, настольному теннису, плаванию, легкой атлетике, бегу и др. </w:t>
      </w:r>
    </w:p>
    <w:p w:rsidR="00FD3F88" w:rsidRPr="00CE3738" w:rsidRDefault="00FD3F88" w:rsidP="00CE3738">
      <w:pPr>
        <w:shd w:val="clear" w:color="auto" w:fill="FFFFFF" w:themeFill="background1"/>
        <w:tabs>
          <w:tab w:val="left" w:pos="0"/>
        </w:tabs>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Всего в спортивных мероприятиях в 2016 году принял участие 961 инвалид, </w:t>
      </w:r>
      <w:r w:rsidRPr="00C50E55">
        <w:rPr>
          <w:rFonts w:ascii="Times New Roman" w:hAnsi="Times New Roman" w:cs="Times New Roman"/>
          <w:sz w:val="28"/>
          <w:szCs w:val="28"/>
        </w:rPr>
        <w:t xml:space="preserve">из </w:t>
      </w:r>
      <w:r w:rsidR="00556811" w:rsidRPr="00C50E55">
        <w:rPr>
          <w:rFonts w:ascii="Times New Roman" w:hAnsi="Times New Roman" w:cs="Times New Roman"/>
          <w:sz w:val="28"/>
          <w:szCs w:val="28"/>
        </w:rPr>
        <w:t xml:space="preserve">них546 </w:t>
      </w:r>
      <w:r w:rsidRPr="00C50E55">
        <w:rPr>
          <w:rFonts w:ascii="Times New Roman" w:hAnsi="Times New Roman" w:cs="Times New Roman"/>
          <w:sz w:val="28"/>
          <w:szCs w:val="28"/>
        </w:rPr>
        <w:t>дет</w:t>
      </w:r>
      <w:r w:rsidR="00556811" w:rsidRPr="00C50E55">
        <w:rPr>
          <w:rFonts w:ascii="Times New Roman" w:hAnsi="Times New Roman" w:cs="Times New Roman"/>
          <w:sz w:val="28"/>
          <w:szCs w:val="28"/>
        </w:rPr>
        <w:t>ей</w:t>
      </w:r>
      <w:r w:rsidRPr="00C50E55">
        <w:rPr>
          <w:rFonts w:ascii="Times New Roman" w:hAnsi="Times New Roman" w:cs="Times New Roman"/>
          <w:sz w:val="28"/>
          <w:szCs w:val="28"/>
        </w:rPr>
        <w:t>-инвалид</w:t>
      </w:r>
      <w:r w:rsidR="00556811" w:rsidRPr="00C50E55">
        <w:rPr>
          <w:rFonts w:ascii="Times New Roman" w:hAnsi="Times New Roman" w:cs="Times New Roman"/>
          <w:sz w:val="28"/>
          <w:szCs w:val="28"/>
        </w:rPr>
        <w:t>ов</w:t>
      </w:r>
      <w:r w:rsidRPr="00C50E55">
        <w:rPr>
          <w:rFonts w:ascii="Times New Roman" w:hAnsi="Times New Roman" w:cs="Times New Roman"/>
          <w:sz w:val="28"/>
          <w:szCs w:val="28"/>
        </w:rPr>
        <w:t>.</w:t>
      </w:r>
    </w:p>
    <w:p w:rsidR="004D49E5" w:rsidRDefault="004D49E5" w:rsidP="00CE3738">
      <w:pPr>
        <w:shd w:val="clear" w:color="auto" w:fill="FFFFFF" w:themeFill="background1"/>
        <w:spacing w:after="0" w:line="240" w:lineRule="auto"/>
        <w:ind w:firstLine="709"/>
        <w:jc w:val="both"/>
        <w:rPr>
          <w:rFonts w:ascii="Times New Roman" w:hAnsi="Times New Roman" w:cs="Times New Roman"/>
          <w:sz w:val="24"/>
          <w:szCs w:val="24"/>
        </w:rPr>
      </w:pPr>
    </w:p>
    <w:p w:rsidR="00187B96" w:rsidRPr="00CE3738" w:rsidRDefault="00187B96" w:rsidP="00CE3738">
      <w:pPr>
        <w:shd w:val="clear" w:color="auto" w:fill="FFFFFF" w:themeFill="background1"/>
        <w:spacing w:after="0" w:line="240" w:lineRule="auto"/>
        <w:ind w:firstLine="709"/>
        <w:jc w:val="center"/>
        <w:rPr>
          <w:rFonts w:ascii="Times New Roman" w:hAnsi="Times New Roman" w:cs="Times New Roman"/>
          <w:b/>
          <w:sz w:val="28"/>
          <w:szCs w:val="28"/>
        </w:rPr>
      </w:pPr>
      <w:r w:rsidRPr="00CE3738">
        <w:rPr>
          <w:rFonts w:ascii="Times New Roman" w:hAnsi="Times New Roman" w:cs="Times New Roman"/>
          <w:b/>
          <w:sz w:val="28"/>
          <w:szCs w:val="28"/>
        </w:rPr>
        <w:t>П</w:t>
      </w:r>
      <w:r w:rsidR="00957D5C" w:rsidRPr="00CE3738">
        <w:rPr>
          <w:rFonts w:ascii="Times New Roman" w:hAnsi="Times New Roman" w:cs="Times New Roman"/>
          <w:b/>
          <w:sz w:val="28"/>
          <w:szCs w:val="28"/>
        </w:rPr>
        <w:t xml:space="preserve">рофилактика </w:t>
      </w:r>
      <w:r w:rsidRPr="00CE3738">
        <w:rPr>
          <w:rFonts w:ascii="Times New Roman" w:hAnsi="Times New Roman" w:cs="Times New Roman"/>
          <w:b/>
          <w:sz w:val="28"/>
          <w:szCs w:val="28"/>
        </w:rPr>
        <w:t xml:space="preserve"> безнадзорн</w:t>
      </w:r>
      <w:r w:rsidR="00957D5C" w:rsidRPr="00CE3738">
        <w:rPr>
          <w:rFonts w:ascii="Times New Roman" w:hAnsi="Times New Roman" w:cs="Times New Roman"/>
          <w:b/>
          <w:sz w:val="28"/>
          <w:szCs w:val="28"/>
        </w:rPr>
        <w:t xml:space="preserve">ости </w:t>
      </w:r>
      <w:r w:rsidRPr="00CE3738">
        <w:rPr>
          <w:rFonts w:ascii="Times New Roman" w:hAnsi="Times New Roman" w:cs="Times New Roman"/>
          <w:b/>
          <w:sz w:val="28"/>
          <w:szCs w:val="28"/>
        </w:rPr>
        <w:t xml:space="preserve"> несов</w:t>
      </w:r>
      <w:r w:rsidR="00A037DB" w:rsidRPr="00CE3738">
        <w:rPr>
          <w:rFonts w:ascii="Times New Roman" w:hAnsi="Times New Roman" w:cs="Times New Roman"/>
          <w:b/>
          <w:sz w:val="28"/>
          <w:szCs w:val="28"/>
        </w:rPr>
        <w:t>ершеннолетних</w:t>
      </w:r>
    </w:p>
    <w:p w:rsidR="000731E4" w:rsidRPr="006532B2" w:rsidRDefault="000731E4" w:rsidP="00CE3738">
      <w:pPr>
        <w:shd w:val="clear" w:color="auto" w:fill="FFFFFF" w:themeFill="background1"/>
        <w:spacing w:after="0" w:line="240" w:lineRule="auto"/>
        <w:ind w:firstLine="709"/>
        <w:jc w:val="both"/>
        <w:rPr>
          <w:rFonts w:ascii="Times New Roman" w:hAnsi="Times New Roman" w:cs="Times New Roman"/>
          <w:sz w:val="28"/>
          <w:szCs w:val="28"/>
        </w:rPr>
      </w:pPr>
    </w:p>
    <w:p w:rsidR="007B5CA1" w:rsidRPr="00CE3738" w:rsidRDefault="007B5CA1" w:rsidP="00CE3738">
      <w:pPr>
        <w:shd w:val="clear" w:color="auto" w:fill="FFFFFF" w:themeFill="background1"/>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В 2016 году органами внутренних дел П</w:t>
      </w:r>
      <w:r w:rsidR="006532B2">
        <w:rPr>
          <w:rFonts w:ascii="Times New Roman" w:eastAsia="Times New Roman" w:hAnsi="Times New Roman" w:cs="Times New Roman"/>
          <w:sz w:val="28"/>
          <w:szCs w:val="28"/>
        </w:rPr>
        <w:t xml:space="preserve">риднестровской </w:t>
      </w:r>
      <w:r w:rsidRPr="00CE3738">
        <w:rPr>
          <w:rFonts w:ascii="Times New Roman" w:eastAsia="Times New Roman" w:hAnsi="Times New Roman" w:cs="Times New Roman"/>
          <w:sz w:val="28"/>
          <w:szCs w:val="28"/>
        </w:rPr>
        <w:t>М</w:t>
      </w:r>
      <w:r w:rsidR="006532B2">
        <w:rPr>
          <w:rFonts w:ascii="Times New Roman" w:eastAsia="Times New Roman" w:hAnsi="Times New Roman" w:cs="Times New Roman"/>
          <w:sz w:val="28"/>
          <w:szCs w:val="28"/>
        </w:rPr>
        <w:t xml:space="preserve">олдавской </w:t>
      </w:r>
      <w:r w:rsidRPr="00CE3738">
        <w:rPr>
          <w:rFonts w:ascii="Times New Roman" w:eastAsia="Times New Roman" w:hAnsi="Times New Roman" w:cs="Times New Roman"/>
          <w:sz w:val="28"/>
          <w:szCs w:val="28"/>
        </w:rPr>
        <w:t>Р</w:t>
      </w:r>
      <w:r w:rsidR="006532B2">
        <w:rPr>
          <w:rFonts w:ascii="Times New Roman" w:eastAsia="Times New Roman" w:hAnsi="Times New Roman" w:cs="Times New Roman"/>
          <w:sz w:val="28"/>
          <w:szCs w:val="28"/>
        </w:rPr>
        <w:t xml:space="preserve">еспублики </w:t>
      </w:r>
      <w:r w:rsidRPr="00CE3738">
        <w:rPr>
          <w:rFonts w:ascii="Times New Roman" w:eastAsia="Times New Roman" w:hAnsi="Times New Roman" w:cs="Times New Roman"/>
          <w:sz w:val="28"/>
          <w:szCs w:val="28"/>
        </w:rPr>
        <w:t>выявлено 383 безнадзорных ребенка</w:t>
      </w:r>
      <w:r w:rsidR="006532B2">
        <w:rPr>
          <w:rFonts w:ascii="Times New Roman" w:eastAsia="Times New Roman" w:hAnsi="Times New Roman" w:cs="Times New Roman"/>
          <w:sz w:val="28"/>
          <w:szCs w:val="28"/>
        </w:rPr>
        <w:t xml:space="preserve">. Анализ </w:t>
      </w:r>
      <w:r w:rsidRPr="00CE3738">
        <w:rPr>
          <w:rFonts w:ascii="Times New Roman" w:eastAsia="Times New Roman" w:hAnsi="Times New Roman" w:cs="Times New Roman"/>
          <w:sz w:val="28"/>
          <w:szCs w:val="28"/>
        </w:rPr>
        <w:t>выявлени</w:t>
      </w:r>
      <w:r w:rsidR="006532B2">
        <w:rPr>
          <w:rFonts w:ascii="Times New Roman" w:eastAsia="Times New Roman" w:hAnsi="Times New Roman" w:cs="Times New Roman"/>
          <w:sz w:val="28"/>
          <w:szCs w:val="28"/>
        </w:rPr>
        <w:t>я</w:t>
      </w:r>
      <w:r w:rsidRPr="00CE3738">
        <w:rPr>
          <w:rFonts w:ascii="Times New Roman" w:eastAsia="Times New Roman" w:hAnsi="Times New Roman" w:cs="Times New Roman"/>
          <w:sz w:val="28"/>
          <w:szCs w:val="28"/>
        </w:rPr>
        <w:t xml:space="preserve"> безнадзорных детей </w:t>
      </w:r>
      <w:r w:rsidR="006532B2">
        <w:rPr>
          <w:rFonts w:ascii="Times New Roman" w:eastAsia="Times New Roman" w:hAnsi="Times New Roman" w:cs="Times New Roman"/>
          <w:sz w:val="28"/>
          <w:szCs w:val="28"/>
        </w:rPr>
        <w:t>представлен в таблице.</w:t>
      </w:r>
    </w:p>
    <w:p w:rsidR="007B5CA1" w:rsidRDefault="007B5CA1" w:rsidP="00CE3738">
      <w:pPr>
        <w:shd w:val="clear" w:color="auto" w:fill="FFFFFF" w:themeFill="background1"/>
        <w:spacing w:after="0" w:line="240" w:lineRule="auto"/>
        <w:ind w:firstLine="720"/>
        <w:jc w:val="both"/>
        <w:rPr>
          <w:rFonts w:ascii="Times New Roman" w:eastAsia="Times New Roman" w:hAnsi="Times New Roman" w:cs="Times New Roman"/>
          <w:sz w:val="16"/>
          <w:szCs w:val="16"/>
        </w:rPr>
      </w:pPr>
    </w:p>
    <w:p w:rsidR="00C3305A" w:rsidRDefault="00C3305A" w:rsidP="00C3305A">
      <w:pPr>
        <w:shd w:val="clear" w:color="auto" w:fill="FFFFFF" w:themeFill="background1"/>
        <w:spacing w:after="0" w:line="240" w:lineRule="auto"/>
        <w:ind w:firstLine="720"/>
        <w:jc w:val="right"/>
        <w:rPr>
          <w:rFonts w:ascii="Times New Roman" w:eastAsia="Times New Roman" w:hAnsi="Times New Roman" w:cs="Times New Roman"/>
          <w:sz w:val="16"/>
          <w:szCs w:val="16"/>
        </w:rPr>
      </w:pPr>
      <w:r w:rsidRPr="00753170">
        <w:rPr>
          <w:rFonts w:ascii="Times New Roman" w:hAnsi="Times New Roman" w:cs="Times New Roman"/>
          <w:spacing w:val="-2"/>
          <w:sz w:val="24"/>
          <w:szCs w:val="24"/>
        </w:rPr>
        <w:t>Таблица</w:t>
      </w:r>
      <w:r>
        <w:rPr>
          <w:rFonts w:ascii="Times New Roman" w:hAnsi="Times New Roman" w:cs="Times New Roman"/>
          <w:spacing w:val="-2"/>
          <w:sz w:val="24"/>
          <w:szCs w:val="24"/>
        </w:rPr>
        <w:t xml:space="preserve"> 37</w:t>
      </w:r>
    </w:p>
    <w:p w:rsidR="00C3305A" w:rsidRPr="00CE3738" w:rsidRDefault="00C3305A" w:rsidP="00CE3738">
      <w:pPr>
        <w:shd w:val="clear" w:color="auto" w:fill="FFFFFF" w:themeFill="background1"/>
        <w:spacing w:after="0" w:line="240" w:lineRule="auto"/>
        <w:ind w:firstLine="720"/>
        <w:jc w:val="both"/>
        <w:rPr>
          <w:rFonts w:ascii="Times New Roman" w:eastAsia="Times New Roman" w:hAnsi="Times New Roman" w:cs="Times New Roman"/>
          <w:sz w:val="16"/>
          <w:szCs w:val="16"/>
        </w:rPr>
      </w:pPr>
    </w:p>
    <w:tbl>
      <w:tblPr>
        <w:tblStyle w:val="afff"/>
        <w:tblW w:w="0" w:type="auto"/>
        <w:tblLook w:val="01E0"/>
      </w:tblPr>
      <w:tblGrid>
        <w:gridCol w:w="1914"/>
        <w:gridCol w:w="1914"/>
        <w:gridCol w:w="1914"/>
        <w:gridCol w:w="1914"/>
        <w:gridCol w:w="1915"/>
      </w:tblGrid>
      <w:tr w:rsidR="007B5CA1" w:rsidRPr="00CE3738" w:rsidTr="006569C9">
        <w:tc>
          <w:tcPr>
            <w:tcW w:w="1914" w:type="dxa"/>
          </w:tcPr>
          <w:p w:rsidR="007B5CA1" w:rsidRPr="00CE3738" w:rsidRDefault="007B5CA1" w:rsidP="00CE3738">
            <w:pPr>
              <w:shd w:val="clear" w:color="auto" w:fill="FFFFFF" w:themeFill="background1"/>
              <w:jc w:val="both"/>
              <w:rPr>
                <w:sz w:val="24"/>
                <w:szCs w:val="24"/>
              </w:rPr>
            </w:pPr>
          </w:p>
        </w:tc>
        <w:tc>
          <w:tcPr>
            <w:tcW w:w="1914"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2016 год</w:t>
            </w:r>
          </w:p>
        </w:tc>
        <w:tc>
          <w:tcPr>
            <w:tcW w:w="1914"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2015 год</w:t>
            </w:r>
          </w:p>
        </w:tc>
        <w:tc>
          <w:tcPr>
            <w:tcW w:w="1914"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2014 год</w:t>
            </w:r>
          </w:p>
        </w:tc>
        <w:tc>
          <w:tcPr>
            <w:tcW w:w="1915"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2013 год</w:t>
            </w:r>
          </w:p>
        </w:tc>
      </w:tr>
      <w:tr w:rsidR="007B5CA1" w:rsidRPr="00CE3738" w:rsidTr="006569C9">
        <w:tc>
          <w:tcPr>
            <w:tcW w:w="1914" w:type="dxa"/>
          </w:tcPr>
          <w:p w:rsidR="007B5CA1" w:rsidRPr="00CE3738" w:rsidRDefault="007B5CA1" w:rsidP="00CE3738">
            <w:pPr>
              <w:shd w:val="clear" w:color="auto" w:fill="FFFFFF" w:themeFill="background1"/>
              <w:jc w:val="both"/>
              <w:rPr>
                <w:sz w:val="24"/>
                <w:szCs w:val="24"/>
              </w:rPr>
            </w:pPr>
            <w:r w:rsidRPr="00CE3738">
              <w:rPr>
                <w:sz w:val="24"/>
                <w:szCs w:val="24"/>
              </w:rPr>
              <w:t>Тирасполь</w:t>
            </w:r>
          </w:p>
        </w:tc>
        <w:tc>
          <w:tcPr>
            <w:tcW w:w="1914"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169</w:t>
            </w:r>
          </w:p>
        </w:tc>
        <w:tc>
          <w:tcPr>
            <w:tcW w:w="1914"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161</w:t>
            </w:r>
          </w:p>
        </w:tc>
        <w:tc>
          <w:tcPr>
            <w:tcW w:w="1914"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156</w:t>
            </w:r>
          </w:p>
        </w:tc>
        <w:tc>
          <w:tcPr>
            <w:tcW w:w="1915"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82</w:t>
            </w:r>
          </w:p>
        </w:tc>
      </w:tr>
      <w:tr w:rsidR="007B5CA1" w:rsidRPr="00CE3738" w:rsidTr="006569C9">
        <w:tc>
          <w:tcPr>
            <w:tcW w:w="1914" w:type="dxa"/>
          </w:tcPr>
          <w:p w:rsidR="007B5CA1" w:rsidRPr="00CE3738" w:rsidRDefault="007B5CA1" w:rsidP="00CE3738">
            <w:pPr>
              <w:shd w:val="clear" w:color="auto" w:fill="FFFFFF" w:themeFill="background1"/>
              <w:jc w:val="both"/>
              <w:rPr>
                <w:sz w:val="24"/>
                <w:szCs w:val="24"/>
              </w:rPr>
            </w:pPr>
            <w:r w:rsidRPr="00CE3738">
              <w:rPr>
                <w:sz w:val="24"/>
                <w:szCs w:val="24"/>
              </w:rPr>
              <w:t>Бендеры</w:t>
            </w:r>
          </w:p>
        </w:tc>
        <w:tc>
          <w:tcPr>
            <w:tcW w:w="1914"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103</w:t>
            </w:r>
          </w:p>
        </w:tc>
        <w:tc>
          <w:tcPr>
            <w:tcW w:w="1914"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124</w:t>
            </w:r>
          </w:p>
        </w:tc>
        <w:tc>
          <w:tcPr>
            <w:tcW w:w="1914"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131</w:t>
            </w:r>
          </w:p>
        </w:tc>
        <w:tc>
          <w:tcPr>
            <w:tcW w:w="1915"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132</w:t>
            </w:r>
          </w:p>
        </w:tc>
      </w:tr>
      <w:tr w:rsidR="007B5CA1" w:rsidRPr="00CE3738" w:rsidTr="006569C9">
        <w:tc>
          <w:tcPr>
            <w:tcW w:w="1914" w:type="dxa"/>
          </w:tcPr>
          <w:p w:rsidR="007B5CA1" w:rsidRPr="00CE3738" w:rsidRDefault="007B5CA1" w:rsidP="00CE3738">
            <w:pPr>
              <w:shd w:val="clear" w:color="auto" w:fill="FFFFFF" w:themeFill="background1"/>
              <w:jc w:val="both"/>
              <w:rPr>
                <w:sz w:val="24"/>
                <w:szCs w:val="24"/>
              </w:rPr>
            </w:pPr>
            <w:proofErr w:type="spellStart"/>
            <w:r w:rsidRPr="00CE3738">
              <w:rPr>
                <w:sz w:val="24"/>
                <w:szCs w:val="24"/>
              </w:rPr>
              <w:t>Слободзея</w:t>
            </w:r>
            <w:proofErr w:type="spellEnd"/>
          </w:p>
        </w:tc>
        <w:tc>
          <w:tcPr>
            <w:tcW w:w="1914"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27</w:t>
            </w:r>
          </w:p>
        </w:tc>
        <w:tc>
          <w:tcPr>
            <w:tcW w:w="1914"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30</w:t>
            </w:r>
          </w:p>
        </w:tc>
        <w:tc>
          <w:tcPr>
            <w:tcW w:w="1914"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29</w:t>
            </w:r>
          </w:p>
        </w:tc>
        <w:tc>
          <w:tcPr>
            <w:tcW w:w="1915"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30</w:t>
            </w:r>
          </w:p>
        </w:tc>
      </w:tr>
      <w:tr w:rsidR="007B5CA1" w:rsidRPr="00CE3738" w:rsidTr="006569C9">
        <w:tc>
          <w:tcPr>
            <w:tcW w:w="1914" w:type="dxa"/>
          </w:tcPr>
          <w:p w:rsidR="007B5CA1" w:rsidRPr="00CE3738" w:rsidRDefault="007B5CA1" w:rsidP="00CE3738">
            <w:pPr>
              <w:shd w:val="clear" w:color="auto" w:fill="FFFFFF" w:themeFill="background1"/>
              <w:jc w:val="both"/>
              <w:rPr>
                <w:sz w:val="24"/>
                <w:szCs w:val="24"/>
              </w:rPr>
            </w:pPr>
            <w:r w:rsidRPr="00CE3738">
              <w:rPr>
                <w:sz w:val="24"/>
                <w:szCs w:val="24"/>
              </w:rPr>
              <w:t>Григориополь</w:t>
            </w:r>
          </w:p>
        </w:tc>
        <w:tc>
          <w:tcPr>
            <w:tcW w:w="1914"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39</w:t>
            </w:r>
          </w:p>
        </w:tc>
        <w:tc>
          <w:tcPr>
            <w:tcW w:w="1914"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46</w:t>
            </w:r>
          </w:p>
        </w:tc>
        <w:tc>
          <w:tcPr>
            <w:tcW w:w="1914"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7</w:t>
            </w:r>
          </w:p>
        </w:tc>
        <w:tc>
          <w:tcPr>
            <w:tcW w:w="1915"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12</w:t>
            </w:r>
          </w:p>
        </w:tc>
      </w:tr>
      <w:tr w:rsidR="007B5CA1" w:rsidRPr="00CE3738" w:rsidTr="006569C9">
        <w:tc>
          <w:tcPr>
            <w:tcW w:w="1914" w:type="dxa"/>
          </w:tcPr>
          <w:p w:rsidR="007B5CA1" w:rsidRPr="00CE3738" w:rsidRDefault="007B5CA1" w:rsidP="00CE3738">
            <w:pPr>
              <w:shd w:val="clear" w:color="auto" w:fill="FFFFFF" w:themeFill="background1"/>
              <w:jc w:val="both"/>
              <w:rPr>
                <w:sz w:val="24"/>
                <w:szCs w:val="24"/>
              </w:rPr>
            </w:pPr>
            <w:r w:rsidRPr="00CE3738">
              <w:rPr>
                <w:sz w:val="24"/>
                <w:szCs w:val="24"/>
              </w:rPr>
              <w:t>Дубоссары</w:t>
            </w:r>
          </w:p>
        </w:tc>
        <w:tc>
          <w:tcPr>
            <w:tcW w:w="1914"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w:t>
            </w:r>
          </w:p>
        </w:tc>
        <w:tc>
          <w:tcPr>
            <w:tcW w:w="1914"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w:t>
            </w:r>
          </w:p>
        </w:tc>
        <w:tc>
          <w:tcPr>
            <w:tcW w:w="1914"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w:t>
            </w:r>
          </w:p>
        </w:tc>
        <w:tc>
          <w:tcPr>
            <w:tcW w:w="1915"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w:t>
            </w:r>
          </w:p>
        </w:tc>
      </w:tr>
      <w:tr w:rsidR="007B5CA1" w:rsidRPr="00CE3738" w:rsidTr="006569C9">
        <w:tc>
          <w:tcPr>
            <w:tcW w:w="1914" w:type="dxa"/>
          </w:tcPr>
          <w:p w:rsidR="007B5CA1" w:rsidRPr="00CE3738" w:rsidRDefault="007B5CA1" w:rsidP="00CE3738">
            <w:pPr>
              <w:shd w:val="clear" w:color="auto" w:fill="FFFFFF" w:themeFill="background1"/>
              <w:jc w:val="both"/>
              <w:rPr>
                <w:sz w:val="24"/>
                <w:szCs w:val="24"/>
              </w:rPr>
            </w:pPr>
            <w:r w:rsidRPr="00CE3738">
              <w:rPr>
                <w:sz w:val="24"/>
                <w:szCs w:val="24"/>
              </w:rPr>
              <w:t>Рыбница</w:t>
            </w:r>
          </w:p>
        </w:tc>
        <w:tc>
          <w:tcPr>
            <w:tcW w:w="1914"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45</w:t>
            </w:r>
          </w:p>
        </w:tc>
        <w:tc>
          <w:tcPr>
            <w:tcW w:w="1914"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44</w:t>
            </w:r>
          </w:p>
        </w:tc>
        <w:tc>
          <w:tcPr>
            <w:tcW w:w="1914"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42</w:t>
            </w:r>
          </w:p>
        </w:tc>
        <w:tc>
          <w:tcPr>
            <w:tcW w:w="1915"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41</w:t>
            </w:r>
          </w:p>
        </w:tc>
      </w:tr>
      <w:tr w:rsidR="007B5CA1" w:rsidRPr="00CE3738" w:rsidTr="006569C9">
        <w:tc>
          <w:tcPr>
            <w:tcW w:w="1914" w:type="dxa"/>
          </w:tcPr>
          <w:p w:rsidR="007B5CA1" w:rsidRPr="00CE3738" w:rsidRDefault="007B5CA1" w:rsidP="00CE3738">
            <w:pPr>
              <w:shd w:val="clear" w:color="auto" w:fill="FFFFFF" w:themeFill="background1"/>
              <w:jc w:val="both"/>
              <w:rPr>
                <w:sz w:val="24"/>
                <w:szCs w:val="24"/>
              </w:rPr>
            </w:pPr>
            <w:r w:rsidRPr="00CE3738">
              <w:rPr>
                <w:sz w:val="24"/>
                <w:szCs w:val="24"/>
              </w:rPr>
              <w:t>Каменка</w:t>
            </w:r>
          </w:p>
        </w:tc>
        <w:tc>
          <w:tcPr>
            <w:tcW w:w="1914"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w:t>
            </w:r>
          </w:p>
        </w:tc>
        <w:tc>
          <w:tcPr>
            <w:tcW w:w="1914"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w:t>
            </w:r>
          </w:p>
        </w:tc>
        <w:tc>
          <w:tcPr>
            <w:tcW w:w="1914"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w:t>
            </w:r>
          </w:p>
        </w:tc>
        <w:tc>
          <w:tcPr>
            <w:tcW w:w="1915"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w:t>
            </w:r>
          </w:p>
        </w:tc>
      </w:tr>
      <w:tr w:rsidR="007B5CA1" w:rsidRPr="00CE3738" w:rsidTr="006569C9">
        <w:tc>
          <w:tcPr>
            <w:tcW w:w="1914" w:type="dxa"/>
          </w:tcPr>
          <w:p w:rsidR="007B5CA1" w:rsidRPr="00CE3738" w:rsidRDefault="007B5CA1" w:rsidP="00CE3738">
            <w:pPr>
              <w:shd w:val="clear" w:color="auto" w:fill="FFFFFF" w:themeFill="background1"/>
              <w:jc w:val="both"/>
              <w:rPr>
                <w:sz w:val="24"/>
                <w:szCs w:val="24"/>
              </w:rPr>
            </w:pPr>
            <w:r w:rsidRPr="00CE3738">
              <w:rPr>
                <w:sz w:val="24"/>
                <w:szCs w:val="24"/>
              </w:rPr>
              <w:t>итого</w:t>
            </w:r>
          </w:p>
        </w:tc>
        <w:tc>
          <w:tcPr>
            <w:tcW w:w="1914"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383</w:t>
            </w:r>
          </w:p>
        </w:tc>
        <w:tc>
          <w:tcPr>
            <w:tcW w:w="1914"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405</w:t>
            </w:r>
          </w:p>
        </w:tc>
        <w:tc>
          <w:tcPr>
            <w:tcW w:w="1914"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365</w:t>
            </w:r>
          </w:p>
        </w:tc>
        <w:tc>
          <w:tcPr>
            <w:tcW w:w="1915" w:type="dxa"/>
            <w:vAlign w:val="center"/>
          </w:tcPr>
          <w:p w:rsidR="007B5CA1" w:rsidRPr="00CE3738" w:rsidRDefault="007B5CA1" w:rsidP="00CE3738">
            <w:pPr>
              <w:shd w:val="clear" w:color="auto" w:fill="FFFFFF" w:themeFill="background1"/>
              <w:jc w:val="center"/>
              <w:rPr>
                <w:sz w:val="24"/>
                <w:szCs w:val="24"/>
              </w:rPr>
            </w:pPr>
            <w:r w:rsidRPr="00CE3738">
              <w:rPr>
                <w:sz w:val="24"/>
                <w:szCs w:val="24"/>
              </w:rPr>
              <w:t>297</w:t>
            </w:r>
          </w:p>
        </w:tc>
      </w:tr>
    </w:tbl>
    <w:p w:rsidR="007B5CA1" w:rsidRPr="00CE3738" w:rsidRDefault="007B5CA1" w:rsidP="00CE3738">
      <w:pPr>
        <w:shd w:val="clear" w:color="auto" w:fill="FFFFFF" w:themeFill="background1"/>
        <w:spacing w:after="0" w:line="240" w:lineRule="auto"/>
        <w:ind w:left="-540"/>
        <w:jc w:val="both"/>
        <w:rPr>
          <w:rFonts w:ascii="Times New Roman" w:eastAsia="Times New Roman" w:hAnsi="Times New Roman" w:cs="Times New Roman"/>
          <w:sz w:val="28"/>
          <w:szCs w:val="28"/>
        </w:rPr>
      </w:pPr>
    </w:p>
    <w:p w:rsidR="000731E4" w:rsidRPr="00CE3738" w:rsidRDefault="007B5CA1" w:rsidP="00CE3738">
      <w:pPr>
        <w:shd w:val="clear" w:color="auto" w:fill="FFFFFF" w:themeFill="background1"/>
        <w:spacing w:after="0" w:line="240" w:lineRule="auto"/>
        <w:ind w:left="-540" w:firstLine="708"/>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Сведения о лицах, содержащихся в Центре временного содержания несовершеннолетних правонарушителей (ЦВСНП) ГОУ «Республиканский учебно-воспитательный комплекс  им. А.С. Макаренко»  Министерства внутренних дел  Приднестровской Молдавской Республики.</w:t>
      </w:r>
    </w:p>
    <w:p w:rsidR="00C3305A" w:rsidRDefault="00C3305A" w:rsidP="00C3305A">
      <w:pPr>
        <w:shd w:val="clear" w:color="auto" w:fill="FFFFFF" w:themeFill="background1"/>
        <w:spacing w:after="0" w:line="240" w:lineRule="auto"/>
        <w:ind w:left="-540" w:firstLine="708"/>
        <w:jc w:val="right"/>
        <w:rPr>
          <w:rFonts w:ascii="Times New Roman" w:eastAsia="Times New Roman" w:hAnsi="Times New Roman" w:cs="Times New Roman"/>
          <w:sz w:val="28"/>
          <w:szCs w:val="28"/>
        </w:rPr>
      </w:pPr>
      <w:r w:rsidRPr="00753170">
        <w:rPr>
          <w:rFonts w:ascii="Times New Roman" w:hAnsi="Times New Roman" w:cs="Times New Roman"/>
          <w:spacing w:val="-2"/>
          <w:sz w:val="24"/>
          <w:szCs w:val="24"/>
        </w:rPr>
        <w:t>Таблица</w:t>
      </w:r>
      <w:r>
        <w:rPr>
          <w:rFonts w:ascii="Times New Roman" w:hAnsi="Times New Roman" w:cs="Times New Roman"/>
          <w:spacing w:val="-2"/>
          <w:sz w:val="24"/>
          <w:szCs w:val="24"/>
        </w:rPr>
        <w:t xml:space="preserve"> 38</w:t>
      </w:r>
    </w:p>
    <w:p w:rsidR="00C3305A" w:rsidRPr="00964D0F" w:rsidRDefault="00C3305A" w:rsidP="00CE3738">
      <w:pPr>
        <w:shd w:val="clear" w:color="auto" w:fill="FFFFFF" w:themeFill="background1"/>
        <w:spacing w:after="0" w:line="240" w:lineRule="auto"/>
        <w:ind w:left="-540" w:firstLine="708"/>
        <w:jc w:val="both"/>
        <w:rPr>
          <w:rFonts w:ascii="Times New Roman" w:eastAsia="Times New Roman" w:hAnsi="Times New Roman" w:cs="Times New Roman"/>
          <w:sz w:val="24"/>
          <w:szCs w:val="24"/>
        </w:rPr>
      </w:pPr>
    </w:p>
    <w:tbl>
      <w:tblPr>
        <w:tblW w:w="9358" w:type="dxa"/>
        <w:jc w:val="center"/>
        <w:tblInd w:w="-1568" w:type="dxa"/>
        <w:tblLayout w:type="fixed"/>
        <w:tblCellMar>
          <w:left w:w="30" w:type="dxa"/>
          <w:right w:w="30" w:type="dxa"/>
        </w:tblCellMar>
        <w:tblLook w:val="0000"/>
      </w:tblPr>
      <w:tblGrid>
        <w:gridCol w:w="540"/>
        <w:gridCol w:w="4801"/>
        <w:gridCol w:w="1041"/>
        <w:gridCol w:w="992"/>
        <w:gridCol w:w="992"/>
        <w:gridCol w:w="992"/>
      </w:tblGrid>
      <w:tr w:rsidR="007424EE" w:rsidRPr="00CE3738" w:rsidTr="006532B2">
        <w:trPr>
          <w:trHeight w:val="464"/>
          <w:jc w:val="center"/>
        </w:trPr>
        <w:tc>
          <w:tcPr>
            <w:tcW w:w="540" w:type="dxa"/>
            <w:tcBorders>
              <w:top w:val="single" w:sz="6" w:space="0" w:color="auto"/>
              <w:left w:val="single" w:sz="6" w:space="0" w:color="auto"/>
              <w:right w:val="single" w:sz="6" w:space="0" w:color="auto"/>
            </w:tcBorders>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 xml:space="preserve">№ </w:t>
            </w:r>
            <w:proofErr w:type="spellStart"/>
            <w:proofErr w:type="gramStart"/>
            <w:r w:rsidRPr="00CE3738">
              <w:rPr>
                <w:rFonts w:ascii="Times New Roman" w:eastAsia="Times New Roman" w:hAnsi="Times New Roman" w:cs="Times New Roman"/>
                <w:sz w:val="24"/>
                <w:szCs w:val="24"/>
              </w:rPr>
              <w:t>п</w:t>
            </w:r>
            <w:proofErr w:type="spellEnd"/>
            <w:proofErr w:type="gramEnd"/>
            <w:r w:rsidRPr="00CE3738">
              <w:rPr>
                <w:rFonts w:ascii="Times New Roman" w:eastAsia="Times New Roman" w:hAnsi="Times New Roman" w:cs="Times New Roman"/>
                <w:sz w:val="24"/>
                <w:szCs w:val="24"/>
              </w:rPr>
              <w:t>/</w:t>
            </w:r>
            <w:proofErr w:type="spellStart"/>
            <w:r w:rsidRPr="00CE3738">
              <w:rPr>
                <w:rFonts w:ascii="Times New Roman" w:eastAsia="Times New Roman" w:hAnsi="Times New Roman" w:cs="Times New Roman"/>
                <w:sz w:val="24"/>
                <w:szCs w:val="24"/>
              </w:rPr>
              <w:t>п</w:t>
            </w:r>
            <w:proofErr w:type="spellEnd"/>
          </w:p>
        </w:tc>
        <w:tc>
          <w:tcPr>
            <w:tcW w:w="4801" w:type="dxa"/>
            <w:tcBorders>
              <w:top w:val="single" w:sz="6" w:space="0" w:color="auto"/>
              <w:left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наименование</w:t>
            </w:r>
          </w:p>
        </w:tc>
        <w:tc>
          <w:tcPr>
            <w:tcW w:w="1041" w:type="dxa"/>
            <w:tcBorders>
              <w:top w:val="single" w:sz="6" w:space="0" w:color="auto"/>
              <w:left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2013</w:t>
            </w:r>
          </w:p>
        </w:tc>
        <w:tc>
          <w:tcPr>
            <w:tcW w:w="992" w:type="dxa"/>
            <w:tcBorders>
              <w:top w:val="single" w:sz="6" w:space="0" w:color="auto"/>
              <w:left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2014</w:t>
            </w:r>
          </w:p>
        </w:tc>
        <w:tc>
          <w:tcPr>
            <w:tcW w:w="992" w:type="dxa"/>
            <w:tcBorders>
              <w:top w:val="single" w:sz="6" w:space="0" w:color="auto"/>
              <w:left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2015</w:t>
            </w:r>
          </w:p>
        </w:tc>
        <w:tc>
          <w:tcPr>
            <w:tcW w:w="992" w:type="dxa"/>
            <w:tcBorders>
              <w:top w:val="single" w:sz="6" w:space="0" w:color="auto"/>
              <w:left w:val="single" w:sz="6" w:space="0" w:color="auto"/>
              <w:right w:val="single" w:sz="4"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2016</w:t>
            </w:r>
          </w:p>
        </w:tc>
      </w:tr>
      <w:tr w:rsidR="007424EE" w:rsidRPr="00CE3738" w:rsidTr="006532B2">
        <w:trPr>
          <w:trHeight w:val="137"/>
          <w:jc w:val="center"/>
        </w:trPr>
        <w:tc>
          <w:tcPr>
            <w:tcW w:w="540"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1.</w:t>
            </w:r>
          </w:p>
        </w:tc>
        <w:tc>
          <w:tcPr>
            <w:tcW w:w="4801" w:type="dxa"/>
            <w:tcBorders>
              <w:top w:val="single" w:sz="6" w:space="0" w:color="auto"/>
              <w:left w:val="single" w:sz="6" w:space="0" w:color="auto"/>
              <w:bottom w:val="single" w:sz="6" w:space="0" w:color="auto"/>
              <w:right w:val="single" w:sz="6" w:space="0" w:color="auto"/>
            </w:tcBorders>
          </w:tcPr>
          <w:p w:rsidR="007424EE" w:rsidRPr="00CE3738" w:rsidRDefault="007424EE" w:rsidP="00CE3738">
            <w:pPr>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Помещено в ЦВСНП несовершеннолетних</w:t>
            </w:r>
          </w:p>
        </w:tc>
        <w:tc>
          <w:tcPr>
            <w:tcW w:w="1041"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121</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161</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134</w:t>
            </w:r>
          </w:p>
        </w:tc>
        <w:tc>
          <w:tcPr>
            <w:tcW w:w="992" w:type="dxa"/>
            <w:tcBorders>
              <w:top w:val="single" w:sz="6" w:space="0" w:color="auto"/>
              <w:left w:val="single" w:sz="6" w:space="0" w:color="auto"/>
              <w:bottom w:val="single" w:sz="6" w:space="0" w:color="auto"/>
              <w:right w:val="single" w:sz="4"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132</w:t>
            </w:r>
          </w:p>
        </w:tc>
      </w:tr>
      <w:tr w:rsidR="007424EE" w:rsidRPr="00CE3738" w:rsidTr="006532B2">
        <w:trPr>
          <w:trHeight w:val="137"/>
          <w:jc w:val="center"/>
        </w:trPr>
        <w:tc>
          <w:tcPr>
            <w:tcW w:w="540"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2.</w:t>
            </w:r>
          </w:p>
        </w:tc>
        <w:tc>
          <w:tcPr>
            <w:tcW w:w="4801" w:type="dxa"/>
            <w:tcBorders>
              <w:top w:val="single" w:sz="6" w:space="0" w:color="auto"/>
              <w:left w:val="single" w:sz="6" w:space="0" w:color="auto"/>
              <w:bottom w:val="single" w:sz="6" w:space="0" w:color="auto"/>
              <w:right w:val="single" w:sz="6" w:space="0" w:color="auto"/>
            </w:tcBorders>
          </w:tcPr>
          <w:p w:rsidR="007424EE" w:rsidRPr="00CE3738" w:rsidRDefault="007424EE" w:rsidP="00CE3738">
            <w:pPr>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Несовершеннолетних жителей ПМР</w:t>
            </w:r>
          </w:p>
        </w:tc>
        <w:tc>
          <w:tcPr>
            <w:tcW w:w="1041"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111</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144</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131</w:t>
            </w:r>
          </w:p>
        </w:tc>
        <w:tc>
          <w:tcPr>
            <w:tcW w:w="992" w:type="dxa"/>
            <w:tcBorders>
              <w:top w:val="single" w:sz="6" w:space="0" w:color="auto"/>
              <w:left w:val="single" w:sz="6" w:space="0" w:color="auto"/>
              <w:bottom w:val="single" w:sz="6" w:space="0" w:color="auto"/>
              <w:right w:val="single" w:sz="4"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128</w:t>
            </w:r>
          </w:p>
        </w:tc>
      </w:tr>
      <w:tr w:rsidR="007424EE" w:rsidRPr="00CE3738" w:rsidTr="006532B2">
        <w:trPr>
          <w:trHeight w:val="137"/>
          <w:jc w:val="center"/>
        </w:trPr>
        <w:tc>
          <w:tcPr>
            <w:tcW w:w="540"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p>
        </w:tc>
        <w:tc>
          <w:tcPr>
            <w:tcW w:w="4801" w:type="dxa"/>
            <w:tcBorders>
              <w:top w:val="single" w:sz="6" w:space="0" w:color="auto"/>
              <w:left w:val="single" w:sz="6" w:space="0" w:color="auto"/>
              <w:bottom w:val="single" w:sz="6" w:space="0" w:color="auto"/>
              <w:right w:val="single" w:sz="6" w:space="0" w:color="auto"/>
            </w:tcBorders>
          </w:tcPr>
          <w:p w:rsidR="007424EE" w:rsidRPr="00CE3738" w:rsidRDefault="007424EE" w:rsidP="00CE3738">
            <w:pPr>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Тирасполь</w:t>
            </w:r>
          </w:p>
        </w:tc>
        <w:tc>
          <w:tcPr>
            <w:tcW w:w="1041"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20</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42</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37</w:t>
            </w:r>
          </w:p>
        </w:tc>
        <w:tc>
          <w:tcPr>
            <w:tcW w:w="992" w:type="dxa"/>
            <w:tcBorders>
              <w:top w:val="single" w:sz="6" w:space="0" w:color="auto"/>
              <w:left w:val="single" w:sz="6" w:space="0" w:color="auto"/>
              <w:bottom w:val="single" w:sz="6" w:space="0" w:color="auto"/>
              <w:right w:val="single" w:sz="4"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39</w:t>
            </w:r>
          </w:p>
        </w:tc>
      </w:tr>
      <w:tr w:rsidR="007424EE" w:rsidRPr="00CE3738" w:rsidTr="006532B2">
        <w:trPr>
          <w:trHeight w:val="137"/>
          <w:jc w:val="center"/>
        </w:trPr>
        <w:tc>
          <w:tcPr>
            <w:tcW w:w="540"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p>
        </w:tc>
        <w:tc>
          <w:tcPr>
            <w:tcW w:w="4801" w:type="dxa"/>
            <w:tcBorders>
              <w:top w:val="single" w:sz="6" w:space="0" w:color="auto"/>
              <w:left w:val="single" w:sz="6" w:space="0" w:color="auto"/>
              <w:bottom w:val="single" w:sz="6" w:space="0" w:color="auto"/>
              <w:right w:val="single" w:sz="6" w:space="0" w:color="auto"/>
            </w:tcBorders>
          </w:tcPr>
          <w:p w:rsidR="007424EE" w:rsidRPr="00CE3738" w:rsidRDefault="007424EE" w:rsidP="00CE3738">
            <w:pPr>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Бендеры</w:t>
            </w:r>
          </w:p>
        </w:tc>
        <w:tc>
          <w:tcPr>
            <w:tcW w:w="1041"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23</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10</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22</w:t>
            </w:r>
          </w:p>
        </w:tc>
        <w:tc>
          <w:tcPr>
            <w:tcW w:w="992" w:type="dxa"/>
            <w:tcBorders>
              <w:top w:val="single" w:sz="6" w:space="0" w:color="auto"/>
              <w:left w:val="single" w:sz="6" w:space="0" w:color="auto"/>
              <w:bottom w:val="single" w:sz="6" w:space="0" w:color="auto"/>
              <w:right w:val="single" w:sz="4"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21</w:t>
            </w:r>
          </w:p>
        </w:tc>
      </w:tr>
      <w:tr w:rsidR="007424EE" w:rsidRPr="00CE3738" w:rsidTr="006532B2">
        <w:trPr>
          <w:trHeight w:val="137"/>
          <w:jc w:val="center"/>
        </w:trPr>
        <w:tc>
          <w:tcPr>
            <w:tcW w:w="540"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p>
        </w:tc>
        <w:tc>
          <w:tcPr>
            <w:tcW w:w="4801" w:type="dxa"/>
            <w:tcBorders>
              <w:top w:val="single" w:sz="6" w:space="0" w:color="auto"/>
              <w:left w:val="single" w:sz="6" w:space="0" w:color="auto"/>
              <w:bottom w:val="single" w:sz="6" w:space="0" w:color="auto"/>
              <w:right w:val="single" w:sz="6" w:space="0" w:color="auto"/>
            </w:tcBorders>
          </w:tcPr>
          <w:p w:rsidR="007424EE" w:rsidRPr="00CE3738" w:rsidRDefault="007424EE" w:rsidP="00CE3738">
            <w:pPr>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Рыбница</w:t>
            </w:r>
          </w:p>
        </w:tc>
        <w:tc>
          <w:tcPr>
            <w:tcW w:w="1041"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3</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2</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10</w:t>
            </w:r>
          </w:p>
        </w:tc>
        <w:tc>
          <w:tcPr>
            <w:tcW w:w="992" w:type="dxa"/>
            <w:tcBorders>
              <w:top w:val="single" w:sz="6" w:space="0" w:color="auto"/>
              <w:left w:val="single" w:sz="6" w:space="0" w:color="auto"/>
              <w:bottom w:val="single" w:sz="6" w:space="0" w:color="auto"/>
              <w:right w:val="single" w:sz="4"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15</w:t>
            </w:r>
          </w:p>
        </w:tc>
      </w:tr>
      <w:tr w:rsidR="007424EE" w:rsidRPr="00CE3738" w:rsidTr="006532B2">
        <w:trPr>
          <w:trHeight w:val="125"/>
          <w:jc w:val="center"/>
        </w:trPr>
        <w:tc>
          <w:tcPr>
            <w:tcW w:w="540"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p>
        </w:tc>
        <w:tc>
          <w:tcPr>
            <w:tcW w:w="4801" w:type="dxa"/>
            <w:tcBorders>
              <w:top w:val="single" w:sz="6" w:space="0" w:color="auto"/>
              <w:left w:val="single" w:sz="6" w:space="0" w:color="auto"/>
              <w:bottom w:val="single" w:sz="6" w:space="0" w:color="auto"/>
              <w:right w:val="single" w:sz="6" w:space="0" w:color="auto"/>
            </w:tcBorders>
          </w:tcPr>
          <w:p w:rsidR="007424EE" w:rsidRPr="00CE3738" w:rsidRDefault="007424EE" w:rsidP="00CE3738">
            <w:pPr>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Дубоссары</w:t>
            </w:r>
          </w:p>
        </w:tc>
        <w:tc>
          <w:tcPr>
            <w:tcW w:w="1041"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4</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3</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4</w:t>
            </w:r>
          </w:p>
        </w:tc>
        <w:tc>
          <w:tcPr>
            <w:tcW w:w="992" w:type="dxa"/>
            <w:tcBorders>
              <w:top w:val="single" w:sz="6" w:space="0" w:color="auto"/>
              <w:left w:val="single" w:sz="6" w:space="0" w:color="auto"/>
              <w:bottom w:val="single" w:sz="6" w:space="0" w:color="auto"/>
              <w:right w:val="single" w:sz="4"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3</w:t>
            </w:r>
          </w:p>
        </w:tc>
      </w:tr>
      <w:tr w:rsidR="007424EE" w:rsidRPr="00CE3738" w:rsidTr="006532B2">
        <w:trPr>
          <w:trHeight w:val="137"/>
          <w:jc w:val="center"/>
        </w:trPr>
        <w:tc>
          <w:tcPr>
            <w:tcW w:w="540"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p>
        </w:tc>
        <w:tc>
          <w:tcPr>
            <w:tcW w:w="4801" w:type="dxa"/>
            <w:tcBorders>
              <w:top w:val="single" w:sz="6" w:space="0" w:color="auto"/>
              <w:left w:val="single" w:sz="6" w:space="0" w:color="auto"/>
              <w:bottom w:val="single" w:sz="6" w:space="0" w:color="auto"/>
              <w:right w:val="single" w:sz="6" w:space="0" w:color="auto"/>
            </w:tcBorders>
          </w:tcPr>
          <w:p w:rsidR="007424EE" w:rsidRPr="00CE3738" w:rsidRDefault="007424EE" w:rsidP="00CE3738">
            <w:pPr>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Григориополь</w:t>
            </w:r>
          </w:p>
        </w:tc>
        <w:tc>
          <w:tcPr>
            <w:tcW w:w="1041"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6</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3</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9</w:t>
            </w:r>
          </w:p>
        </w:tc>
        <w:tc>
          <w:tcPr>
            <w:tcW w:w="992" w:type="dxa"/>
            <w:tcBorders>
              <w:top w:val="single" w:sz="6" w:space="0" w:color="auto"/>
              <w:left w:val="single" w:sz="6" w:space="0" w:color="auto"/>
              <w:bottom w:val="single" w:sz="6" w:space="0" w:color="auto"/>
              <w:right w:val="single" w:sz="4"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7</w:t>
            </w:r>
          </w:p>
        </w:tc>
      </w:tr>
      <w:tr w:rsidR="007424EE" w:rsidRPr="00CE3738" w:rsidTr="006532B2">
        <w:trPr>
          <w:trHeight w:val="137"/>
          <w:jc w:val="center"/>
        </w:trPr>
        <w:tc>
          <w:tcPr>
            <w:tcW w:w="540"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p>
        </w:tc>
        <w:tc>
          <w:tcPr>
            <w:tcW w:w="4801" w:type="dxa"/>
            <w:tcBorders>
              <w:top w:val="single" w:sz="6" w:space="0" w:color="auto"/>
              <w:left w:val="single" w:sz="6" w:space="0" w:color="auto"/>
              <w:bottom w:val="single" w:sz="6" w:space="0" w:color="auto"/>
              <w:right w:val="single" w:sz="6" w:space="0" w:color="auto"/>
            </w:tcBorders>
          </w:tcPr>
          <w:p w:rsidR="007424EE" w:rsidRPr="00CE3738" w:rsidRDefault="007424EE" w:rsidP="00CE3738">
            <w:pPr>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Каменка</w:t>
            </w:r>
          </w:p>
        </w:tc>
        <w:tc>
          <w:tcPr>
            <w:tcW w:w="1041"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3</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3</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1</w:t>
            </w:r>
          </w:p>
        </w:tc>
        <w:tc>
          <w:tcPr>
            <w:tcW w:w="992" w:type="dxa"/>
            <w:tcBorders>
              <w:top w:val="single" w:sz="6" w:space="0" w:color="auto"/>
              <w:left w:val="single" w:sz="6" w:space="0" w:color="auto"/>
              <w:bottom w:val="single" w:sz="6" w:space="0" w:color="auto"/>
              <w:right w:val="single" w:sz="4"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p>
        </w:tc>
      </w:tr>
      <w:tr w:rsidR="007424EE" w:rsidRPr="00CE3738" w:rsidTr="006532B2">
        <w:trPr>
          <w:trHeight w:val="137"/>
          <w:jc w:val="center"/>
        </w:trPr>
        <w:tc>
          <w:tcPr>
            <w:tcW w:w="540"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p>
        </w:tc>
        <w:tc>
          <w:tcPr>
            <w:tcW w:w="4801" w:type="dxa"/>
            <w:tcBorders>
              <w:top w:val="single" w:sz="6" w:space="0" w:color="auto"/>
              <w:left w:val="single" w:sz="6" w:space="0" w:color="auto"/>
              <w:bottom w:val="single" w:sz="6" w:space="0" w:color="auto"/>
              <w:right w:val="single" w:sz="6" w:space="0" w:color="auto"/>
            </w:tcBorders>
          </w:tcPr>
          <w:p w:rsidR="007424EE" w:rsidRPr="00CE3738" w:rsidRDefault="007424EE" w:rsidP="00CE3738">
            <w:pPr>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rPr>
            </w:pPr>
            <w:proofErr w:type="spellStart"/>
            <w:r w:rsidRPr="00CE3738">
              <w:rPr>
                <w:rFonts w:ascii="Times New Roman" w:eastAsia="Times New Roman" w:hAnsi="Times New Roman" w:cs="Times New Roman"/>
                <w:sz w:val="24"/>
                <w:szCs w:val="24"/>
              </w:rPr>
              <w:t>Слободзея</w:t>
            </w:r>
            <w:proofErr w:type="spellEnd"/>
          </w:p>
        </w:tc>
        <w:tc>
          <w:tcPr>
            <w:tcW w:w="1041"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52</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75</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48</w:t>
            </w:r>
          </w:p>
        </w:tc>
        <w:tc>
          <w:tcPr>
            <w:tcW w:w="992" w:type="dxa"/>
            <w:tcBorders>
              <w:top w:val="single" w:sz="6" w:space="0" w:color="auto"/>
              <w:left w:val="single" w:sz="6" w:space="0" w:color="auto"/>
              <w:bottom w:val="single" w:sz="6" w:space="0" w:color="auto"/>
              <w:right w:val="single" w:sz="4"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42</w:t>
            </w:r>
          </w:p>
        </w:tc>
      </w:tr>
      <w:tr w:rsidR="007424EE" w:rsidRPr="00CE3738" w:rsidTr="006532B2">
        <w:trPr>
          <w:trHeight w:val="137"/>
          <w:jc w:val="center"/>
        </w:trPr>
        <w:tc>
          <w:tcPr>
            <w:tcW w:w="540"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p>
        </w:tc>
        <w:tc>
          <w:tcPr>
            <w:tcW w:w="4801" w:type="dxa"/>
            <w:tcBorders>
              <w:top w:val="single" w:sz="6" w:space="0" w:color="auto"/>
              <w:left w:val="single" w:sz="6" w:space="0" w:color="auto"/>
              <w:bottom w:val="single" w:sz="6" w:space="0" w:color="auto"/>
              <w:right w:val="single" w:sz="6" w:space="0" w:color="auto"/>
            </w:tcBorders>
          </w:tcPr>
          <w:p w:rsidR="007424EE" w:rsidRPr="00CE3738" w:rsidRDefault="007424EE" w:rsidP="00CE3738">
            <w:pPr>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rPr>
            </w:pPr>
            <w:proofErr w:type="spellStart"/>
            <w:r w:rsidRPr="00CE3738">
              <w:rPr>
                <w:rFonts w:ascii="Times New Roman" w:eastAsia="Times New Roman" w:hAnsi="Times New Roman" w:cs="Times New Roman"/>
                <w:sz w:val="24"/>
                <w:szCs w:val="24"/>
              </w:rPr>
              <w:t>Днестровск</w:t>
            </w:r>
            <w:proofErr w:type="spellEnd"/>
          </w:p>
        </w:tc>
        <w:tc>
          <w:tcPr>
            <w:tcW w:w="1041"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6</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0</w:t>
            </w:r>
          </w:p>
        </w:tc>
        <w:tc>
          <w:tcPr>
            <w:tcW w:w="992" w:type="dxa"/>
            <w:tcBorders>
              <w:top w:val="single" w:sz="6" w:space="0" w:color="auto"/>
              <w:left w:val="single" w:sz="6" w:space="0" w:color="auto"/>
              <w:bottom w:val="single" w:sz="6" w:space="0" w:color="auto"/>
              <w:right w:val="single" w:sz="4"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1</w:t>
            </w:r>
          </w:p>
        </w:tc>
      </w:tr>
      <w:tr w:rsidR="007424EE" w:rsidRPr="00CE3738" w:rsidTr="006532B2">
        <w:trPr>
          <w:trHeight w:val="137"/>
          <w:jc w:val="center"/>
        </w:trPr>
        <w:tc>
          <w:tcPr>
            <w:tcW w:w="540"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3.</w:t>
            </w:r>
          </w:p>
        </w:tc>
        <w:tc>
          <w:tcPr>
            <w:tcW w:w="4801" w:type="dxa"/>
            <w:tcBorders>
              <w:top w:val="single" w:sz="6" w:space="0" w:color="auto"/>
              <w:left w:val="single" w:sz="6" w:space="0" w:color="auto"/>
              <w:bottom w:val="single" w:sz="6" w:space="0" w:color="auto"/>
              <w:right w:val="single" w:sz="6" w:space="0" w:color="auto"/>
            </w:tcBorders>
          </w:tcPr>
          <w:p w:rsidR="007424EE" w:rsidRPr="00CE3738" w:rsidRDefault="007424EE" w:rsidP="00CE3738">
            <w:pPr>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Несовершеннолетних жителей других государств</w:t>
            </w:r>
          </w:p>
        </w:tc>
        <w:tc>
          <w:tcPr>
            <w:tcW w:w="1041"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10</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17</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3</w:t>
            </w:r>
          </w:p>
        </w:tc>
        <w:tc>
          <w:tcPr>
            <w:tcW w:w="992" w:type="dxa"/>
            <w:tcBorders>
              <w:top w:val="single" w:sz="6" w:space="0" w:color="auto"/>
              <w:left w:val="single" w:sz="6" w:space="0" w:color="auto"/>
              <w:bottom w:val="single" w:sz="6" w:space="0" w:color="auto"/>
              <w:right w:val="single" w:sz="4"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4</w:t>
            </w:r>
          </w:p>
        </w:tc>
      </w:tr>
      <w:tr w:rsidR="007424EE" w:rsidRPr="00CE3738" w:rsidTr="006532B2">
        <w:trPr>
          <w:trHeight w:val="137"/>
          <w:jc w:val="center"/>
        </w:trPr>
        <w:tc>
          <w:tcPr>
            <w:tcW w:w="540"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4.</w:t>
            </w:r>
          </w:p>
        </w:tc>
        <w:tc>
          <w:tcPr>
            <w:tcW w:w="4801" w:type="dxa"/>
            <w:tcBorders>
              <w:top w:val="single" w:sz="6" w:space="0" w:color="auto"/>
              <w:left w:val="single" w:sz="6" w:space="0" w:color="auto"/>
              <w:bottom w:val="single" w:sz="6" w:space="0" w:color="auto"/>
              <w:right w:val="single" w:sz="6" w:space="0" w:color="auto"/>
            </w:tcBorders>
          </w:tcPr>
          <w:p w:rsidR="007424EE" w:rsidRPr="00CE3738" w:rsidRDefault="007424EE" w:rsidP="00CE3738">
            <w:pPr>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Несовершеннолетних до 14 лет</w:t>
            </w:r>
          </w:p>
        </w:tc>
        <w:tc>
          <w:tcPr>
            <w:tcW w:w="1041"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76</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81</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77</w:t>
            </w:r>
          </w:p>
        </w:tc>
        <w:tc>
          <w:tcPr>
            <w:tcW w:w="992" w:type="dxa"/>
            <w:tcBorders>
              <w:top w:val="single" w:sz="6" w:space="0" w:color="auto"/>
              <w:left w:val="single" w:sz="6" w:space="0" w:color="auto"/>
              <w:bottom w:val="single" w:sz="6" w:space="0" w:color="auto"/>
              <w:right w:val="single" w:sz="4"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72</w:t>
            </w:r>
          </w:p>
        </w:tc>
      </w:tr>
      <w:tr w:rsidR="007424EE" w:rsidRPr="00CE3738" w:rsidTr="006532B2">
        <w:trPr>
          <w:trHeight w:val="137"/>
          <w:jc w:val="center"/>
        </w:trPr>
        <w:tc>
          <w:tcPr>
            <w:tcW w:w="540"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5.</w:t>
            </w:r>
          </w:p>
        </w:tc>
        <w:tc>
          <w:tcPr>
            <w:tcW w:w="4801" w:type="dxa"/>
            <w:tcBorders>
              <w:top w:val="single" w:sz="6" w:space="0" w:color="auto"/>
              <w:left w:val="single" w:sz="6" w:space="0" w:color="auto"/>
              <w:bottom w:val="single" w:sz="6" w:space="0" w:color="auto"/>
              <w:right w:val="single" w:sz="6" w:space="0" w:color="auto"/>
            </w:tcBorders>
          </w:tcPr>
          <w:p w:rsidR="007424EE" w:rsidRPr="00CE3738" w:rsidRDefault="007424EE" w:rsidP="00CE3738">
            <w:pPr>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Несовершеннолетних от 14 до 18 лет</w:t>
            </w:r>
          </w:p>
        </w:tc>
        <w:tc>
          <w:tcPr>
            <w:tcW w:w="1041"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45</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80</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57</w:t>
            </w:r>
          </w:p>
        </w:tc>
        <w:tc>
          <w:tcPr>
            <w:tcW w:w="992" w:type="dxa"/>
            <w:tcBorders>
              <w:top w:val="single" w:sz="6" w:space="0" w:color="auto"/>
              <w:left w:val="single" w:sz="6" w:space="0" w:color="auto"/>
              <w:bottom w:val="single" w:sz="6" w:space="0" w:color="auto"/>
              <w:right w:val="single" w:sz="4"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60</w:t>
            </w:r>
          </w:p>
        </w:tc>
      </w:tr>
      <w:tr w:rsidR="007424EE" w:rsidRPr="00CE3738" w:rsidTr="006532B2">
        <w:trPr>
          <w:trHeight w:val="137"/>
          <w:jc w:val="center"/>
        </w:trPr>
        <w:tc>
          <w:tcPr>
            <w:tcW w:w="540"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6.</w:t>
            </w:r>
          </w:p>
        </w:tc>
        <w:tc>
          <w:tcPr>
            <w:tcW w:w="4801" w:type="dxa"/>
            <w:tcBorders>
              <w:top w:val="single" w:sz="6" w:space="0" w:color="auto"/>
              <w:left w:val="single" w:sz="6" w:space="0" w:color="auto"/>
              <w:bottom w:val="single" w:sz="6" w:space="0" w:color="auto"/>
              <w:right w:val="single" w:sz="6" w:space="0" w:color="auto"/>
            </w:tcBorders>
          </w:tcPr>
          <w:p w:rsidR="007424EE" w:rsidRPr="00CE3738" w:rsidRDefault="007424EE" w:rsidP="00CE3738">
            <w:pPr>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Несовершеннолетних женского пола</w:t>
            </w:r>
          </w:p>
        </w:tc>
        <w:tc>
          <w:tcPr>
            <w:tcW w:w="1041"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37</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59</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46</w:t>
            </w:r>
          </w:p>
        </w:tc>
        <w:tc>
          <w:tcPr>
            <w:tcW w:w="992" w:type="dxa"/>
            <w:tcBorders>
              <w:top w:val="single" w:sz="6" w:space="0" w:color="auto"/>
              <w:left w:val="single" w:sz="6" w:space="0" w:color="auto"/>
              <w:bottom w:val="single" w:sz="6" w:space="0" w:color="auto"/>
              <w:right w:val="single" w:sz="4"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39</w:t>
            </w:r>
          </w:p>
        </w:tc>
      </w:tr>
      <w:tr w:rsidR="007424EE" w:rsidRPr="00CE3738" w:rsidTr="006532B2">
        <w:trPr>
          <w:trHeight w:val="137"/>
          <w:jc w:val="center"/>
        </w:trPr>
        <w:tc>
          <w:tcPr>
            <w:tcW w:w="540"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7.</w:t>
            </w:r>
          </w:p>
        </w:tc>
        <w:tc>
          <w:tcPr>
            <w:tcW w:w="4801" w:type="dxa"/>
            <w:tcBorders>
              <w:top w:val="single" w:sz="6" w:space="0" w:color="auto"/>
              <w:left w:val="single" w:sz="6" w:space="0" w:color="auto"/>
              <w:bottom w:val="single" w:sz="6" w:space="0" w:color="auto"/>
              <w:right w:val="single" w:sz="6" w:space="0" w:color="auto"/>
            </w:tcBorders>
          </w:tcPr>
          <w:p w:rsidR="007424EE" w:rsidRPr="00CE3738" w:rsidRDefault="007424EE" w:rsidP="00CE3738">
            <w:pPr>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Несовершеннолетних мужского пола</w:t>
            </w:r>
          </w:p>
        </w:tc>
        <w:tc>
          <w:tcPr>
            <w:tcW w:w="1041"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84</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102</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88</w:t>
            </w:r>
          </w:p>
        </w:tc>
        <w:tc>
          <w:tcPr>
            <w:tcW w:w="992" w:type="dxa"/>
            <w:tcBorders>
              <w:top w:val="single" w:sz="6" w:space="0" w:color="auto"/>
              <w:left w:val="single" w:sz="6" w:space="0" w:color="auto"/>
              <w:bottom w:val="single" w:sz="6" w:space="0" w:color="auto"/>
              <w:right w:val="single" w:sz="4"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93</w:t>
            </w:r>
          </w:p>
        </w:tc>
      </w:tr>
      <w:tr w:rsidR="007424EE" w:rsidRPr="00CE3738" w:rsidTr="006532B2">
        <w:trPr>
          <w:trHeight w:val="137"/>
          <w:jc w:val="center"/>
        </w:trPr>
        <w:tc>
          <w:tcPr>
            <w:tcW w:w="540"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8.</w:t>
            </w:r>
          </w:p>
        </w:tc>
        <w:tc>
          <w:tcPr>
            <w:tcW w:w="4801" w:type="dxa"/>
            <w:tcBorders>
              <w:top w:val="single" w:sz="6" w:space="0" w:color="auto"/>
              <w:left w:val="single" w:sz="6" w:space="0" w:color="auto"/>
              <w:bottom w:val="single" w:sz="6" w:space="0" w:color="auto"/>
              <w:right w:val="single" w:sz="6" w:space="0" w:color="auto"/>
            </w:tcBorders>
          </w:tcPr>
          <w:p w:rsidR="007424EE" w:rsidRPr="00CE3738" w:rsidRDefault="007424EE" w:rsidP="00CE3738">
            <w:pPr>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Несовершеннолетних, имеющих родителей</w:t>
            </w:r>
          </w:p>
        </w:tc>
        <w:tc>
          <w:tcPr>
            <w:tcW w:w="1041"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40</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47</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47</w:t>
            </w:r>
          </w:p>
        </w:tc>
        <w:tc>
          <w:tcPr>
            <w:tcW w:w="992" w:type="dxa"/>
            <w:tcBorders>
              <w:top w:val="single" w:sz="6" w:space="0" w:color="auto"/>
              <w:left w:val="single" w:sz="6" w:space="0" w:color="auto"/>
              <w:bottom w:val="single" w:sz="6" w:space="0" w:color="auto"/>
              <w:right w:val="single" w:sz="4"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33</w:t>
            </w:r>
          </w:p>
        </w:tc>
      </w:tr>
      <w:tr w:rsidR="007424EE" w:rsidRPr="00CE3738" w:rsidTr="006532B2">
        <w:trPr>
          <w:trHeight w:val="137"/>
          <w:jc w:val="center"/>
        </w:trPr>
        <w:tc>
          <w:tcPr>
            <w:tcW w:w="540"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9.</w:t>
            </w:r>
          </w:p>
        </w:tc>
        <w:tc>
          <w:tcPr>
            <w:tcW w:w="4801" w:type="dxa"/>
            <w:tcBorders>
              <w:top w:val="single" w:sz="6" w:space="0" w:color="auto"/>
              <w:left w:val="single" w:sz="6" w:space="0" w:color="auto"/>
              <w:bottom w:val="single" w:sz="6" w:space="0" w:color="auto"/>
              <w:right w:val="single" w:sz="6" w:space="0" w:color="auto"/>
            </w:tcBorders>
          </w:tcPr>
          <w:p w:rsidR="007424EE" w:rsidRPr="00CE3738" w:rsidRDefault="007424EE" w:rsidP="00CE3738">
            <w:pPr>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Несовершеннолетних, имеющих одного родителя</w:t>
            </w:r>
          </w:p>
        </w:tc>
        <w:tc>
          <w:tcPr>
            <w:tcW w:w="1041"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50</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74</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66</w:t>
            </w:r>
          </w:p>
        </w:tc>
        <w:tc>
          <w:tcPr>
            <w:tcW w:w="992" w:type="dxa"/>
            <w:tcBorders>
              <w:top w:val="single" w:sz="6" w:space="0" w:color="auto"/>
              <w:left w:val="single" w:sz="6" w:space="0" w:color="auto"/>
              <w:bottom w:val="single" w:sz="6" w:space="0" w:color="auto"/>
              <w:right w:val="single" w:sz="4"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75</w:t>
            </w:r>
          </w:p>
        </w:tc>
      </w:tr>
      <w:tr w:rsidR="007424EE" w:rsidRPr="00CE3738" w:rsidTr="006532B2">
        <w:trPr>
          <w:trHeight w:val="137"/>
          <w:jc w:val="center"/>
        </w:trPr>
        <w:tc>
          <w:tcPr>
            <w:tcW w:w="540"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10.</w:t>
            </w:r>
          </w:p>
        </w:tc>
        <w:tc>
          <w:tcPr>
            <w:tcW w:w="4801" w:type="dxa"/>
            <w:tcBorders>
              <w:top w:val="single" w:sz="6" w:space="0" w:color="auto"/>
              <w:left w:val="single" w:sz="6" w:space="0" w:color="auto"/>
              <w:bottom w:val="single" w:sz="6" w:space="0" w:color="auto"/>
              <w:right w:val="single" w:sz="6" w:space="0" w:color="auto"/>
            </w:tcBorders>
          </w:tcPr>
          <w:p w:rsidR="007424EE" w:rsidRPr="00CE3738" w:rsidRDefault="007424EE" w:rsidP="00CE3738">
            <w:pPr>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Несовершеннолетних, не имеющих родителей</w:t>
            </w:r>
          </w:p>
        </w:tc>
        <w:tc>
          <w:tcPr>
            <w:tcW w:w="1041"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31</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40</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21</w:t>
            </w:r>
          </w:p>
        </w:tc>
        <w:tc>
          <w:tcPr>
            <w:tcW w:w="992" w:type="dxa"/>
            <w:tcBorders>
              <w:top w:val="single" w:sz="6" w:space="0" w:color="auto"/>
              <w:left w:val="single" w:sz="6" w:space="0" w:color="auto"/>
              <w:bottom w:val="single" w:sz="6" w:space="0" w:color="auto"/>
              <w:right w:val="single" w:sz="4"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24</w:t>
            </w:r>
          </w:p>
        </w:tc>
      </w:tr>
      <w:tr w:rsidR="007424EE" w:rsidRPr="00CE3738" w:rsidTr="006532B2">
        <w:trPr>
          <w:trHeight w:val="137"/>
          <w:jc w:val="center"/>
        </w:trPr>
        <w:tc>
          <w:tcPr>
            <w:tcW w:w="540"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11.</w:t>
            </w:r>
          </w:p>
        </w:tc>
        <w:tc>
          <w:tcPr>
            <w:tcW w:w="4801" w:type="dxa"/>
            <w:tcBorders>
              <w:top w:val="single" w:sz="6" w:space="0" w:color="auto"/>
              <w:left w:val="single" w:sz="6" w:space="0" w:color="auto"/>
              <w:bottom w:val="single" w:sz="6" w:space="0" w:color="auto"/>
              <w:right w:val="single" w:sz="6" w:space="0" w:color="auto"/>
            </w:tcBorders>
          </w:tcPr>
          <w:p w:rsidR="007424EE" w:rsidRPr="00CE3738" w:rsidRDefault="007424EE" w:rsidP="00CE3738">
            <w:pPr>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Доставлено сотрудниками ИДН ГРОУВД ПМР</w:t>
            </w:r>
          </w:p>
        </w:tc>
        <w:tc>
          <w:tcPr>
            <w:tcW w:w="1041"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121</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161</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134</w:t>
            </w:r>
          </w:p>
        </w:tc>
        <w:tc>
          <w:tcPr>
            <w:tcW w:w="992" w:type="dxa"/>
            <w:tcBorders>
              <w:top w:val="single" w:sz="6" w:space="0" w:color="auto"/>
              <w:left w:val="single" w:sz="6" w:space="0" w:color="auto"/>
              <w:bottom w:val="single" w:sz="6" w:space="0" w:color="auto"/>
              <w:right w:val="single" w:sz="4"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132</w:t>
            </w:r>
          </w:p>
        </w:tc>
      </w:tr>
      <w:tr w:rsidR="007424EE" w:rsidRPr="00CE3738" w:rsidTr="006532B2">
        <w:trPr>
          <w:trHeight w:val="137"/>
          <w:jc w:val="center"/>
        </w:trPr>
        <w:tc>
          <w:tcPr>
            <w:tcW w:w="540"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p>
        </w:tc>
        <w:tc>
          <w:tcPr>
            <w:tcW w:w="4801" w:type="dxa"/>
            <w:tcBorders>
              <w:top w:val="single" w:sz="6" w:space="0" w:color="auto"/>
              <w:left w:val="single" w:sz="6" w:space="0" w:color="auto"/>
              <w:bottom w:val="single" w:sz="6" w:space="0" w:color="auto"/>
              <w:right w:val="single" w:sz="6" w:space="0" w:color="auto"/>
            </w:tcBorders>
          </w:tcPr>
          <w:p w:rsidR="007424EE" w:rsidRPr="00CE3738" w:rsidRDefault="007424EE" w:rsidP="00CE3738">
            <w:pPr>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ГУВД Тирасполь</w:t>
            </w:r>
          </w:p>
        </w:tc>
        <w:tc>
          <w:tcPr>
            <w:tcW w:w="1041"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26</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74</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44</w:t>
            </w:r>
          </w:p>
        </w:tc>
        <w:tc>
          <w:tcPr>
            <w:tcW w:w="992" w:type="dxa"/>
            <w:tcBorders>
              <w:top w:val="single" w:sz="6" w:space="0" w:color="auto"/>
              <w:left w:val="single" w:sz="6" w:space="0" w:color="auto"/>
              <w:bottom w:val="single" w:sz="6" w:space="0" w:color="auto"/>
              <w:right w:val="single" w:sz="4"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49</w:t>
            </w:r>
          </w:p>
        </w:tc>
      </w:tr>
      <w:tr w:rsidR="007424EE" w:rsidRPr="00CE3738" w:rsidTr="006532B2">
        <w:trPr>
          <w:trHeight w:val="137"/>
          <w:jc w:val="center"/>
        </w:trPr>
        <w:tc>
          <w:tcPr>
            <w:tcW w:w="540"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p>
        </w:tc>
        <w:tc>
          <w:tcPr>
            <w:tcW w:w="4801" w:type="dxa"/>
            <w:tcBorders>
              <w:top w:val="single" w:sz="6" w:space="0" w:color="auto"/>
              <w:left w:val="single" w:sz="6" w:space="0" w:color="auto"/>
              <w:bottom w:val="single" w:sz="6" w:space="0" w:color="auto"/>
              <w:right w:val="single" w:sz="6" w:space="0" w:color="auto"/>
            </w:tcBorders>
          </w:tcPr>
          <w:p w:rsidR="007424EE" w:rsidRPr="00CE3738" w:rsidRDefault="007424EE" w:rsidP="00CE3738">
            <w:pPr>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rPr>
            </w:pPr>
            <w:proofErr w:type="gramStart"/>
            <w:r w:rsidRPr="00CE3738">
              <w:rPr>
                <w:rFonts w:ascii="Times New Roman" w:eastAsia="Times New Roman" w:hAnsi="Times New Roman" w:cs="Times New Roman"/>
                <w:sz w:val="24"/>
                <w:szCs w:val="24"/>
              </w:rPr>
              <w:t>Октябрьский</w:t>
            </w:r>
            <w:proofErr w:type="gramEnd"/>
            <w:r w:rsidRPr="00CE3738">
              <w:rPr>
                <w:rFonts w:ascii="Times New Roman" w:eastAsia="Times New Roman" w:hAnsi="Times New Roman" w:cs="Times New Roman"/>
                <w:sz w:val="24"/>
                <w:szCs w:val="24"/>
              </w:rPr>
              <w:t xml:space="preserve"> РОВД</w:t>
            </w:r>
          </w:p>
        </w:tc>
        <w:tc>
          <w:tcPr>
            <w:tcW w:w="1041"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28</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19</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24</w:t>
            </w:r>
          </w:p>
        </w:tc>
        <w:tc>
          <w:tcPr>
            <w:tcW w:w="992" w:type="dxa"/>
            <w:tcBorders>
              <w:top w:val="single" w:sz="6" w:space="0" w:color="auto"/>
              <w:left w:val="single" w:sz="6" w:space="0" w:color="auto"/>
              <w:bottom w:val="single" w:sz="6" w:space="0" w:color="auto"/>
              <w:right w:val="single" w:sz="4"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28</w:t>
            </w:r>
          </w:p>
        </w:tc>
      </w:tr>
      <w:tr w:rsidR="007424EE" w:rsidRPr="00CE3738" w:rsidTr="006532B2">
        <w:trPr>
          <w:trHeight w:val="137"/>
          <w:jc w:val="center"/>
        </w:trPr>
        <w:tc>
          <w:tcPr>
            <w:tcW w:w="540"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p>
        </w:tc>
        <w:tc>
          <w:tcPr>
            <w:tcW w:w="4801" w:type="dxa"/>
            <w:tcBorders>
              <w:top w:val="single" w:sz="6" w:space="0" w:color="auto"/>
              <w:left w:val="single" w:sz="6" w:space="0" w:color="auto"/>
              <w:bottom w:val="single" w:sz="6" w:space="0" w:color="auto"/>
              <w:right w:val="single" w:sz="6" w:space="0" w:color="auto"/>
            </w:tcBorders>
          </w:tcPr>
          <w:p w:rsidR="007424EE" w:rsidRPr="00CE3738" w:rsidRDefault="007424EE" w:rsidP="00CE3738">
            <w:pPr>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 xml:space="preserve">УВД </w:t>
            </w:r>
            <w:proofErr w:type="gramStart"/>
            <w:r w:rsidRPr="00CE3738">
              <w:rPr>
                <w:rFonts w:ascii="Times New Roman" w:eastAsia="Times New Roman" w:hAnsi="Times New Roman" w:cs="Times New Roman"/>
                <w:sz w:val="24"/>
                <w:szCs w:val="24"/>
              </w:rPr>
              <w:t>г</w:t>
            </w:r>
            <w:proofErr w:type="gramEnd"/>
            <w:r w:rsidRPr="00CE3738">
              <w:rPr>
                <w:rFonts w:ascii="Times New Roman" w:eastAsia="Times New Roman" w:hAnsi="Times New Roman" w:cs="Times New Roman"/>
                <w:sz w:val="24"/>
                <w:szCs w:val="24"/>
              </w:rPr>
              <w:t>. Бендеры</w:t>
            </w:r>
          </w:p>
        </w:tc>
        <w:tc>
          <w:tcPr>
            <w:tcW w:w="1041"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39</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35</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41</w:t>
            </w:r>
          </w:p>
        </w:tc>
        <w:tc>
          <w:tcPr>
            <w:tcW w:w="992" w:type="dxa"/>
            <w:tcBorders>
              <w:top w:val="single" w:sz="6" w:space="0" w:color="auto"/>
              <w:left w:val="single" w:sz="6" w:space="0" w:color="auto"/>
              <w:bottom w:val="single" w:sz="6" w:space="0" w:color="auto"/>
              <w:right w:val="single" w:sz="4"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32</w:t>
            </w:r>
          </w:p>
        </w:tc>
      </w:tr>
      <w:tr w:rsidR="007424EE" w:rsidRPr="00CE3738" w:rsidTr="006532B2">
        <w:trPr>
          <w:trHeight w:val="137"/>
          <w:jc w:val="center"/>
        </w:trPr>
        <w:tc>
          <w:tcPr>
            <w:tcW w:w="540"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p>
        </w:tc>
        <w:tc>
          <w:tcPr>
            <w:tcW w:w="4801" w:type="dxa"/>
            <w:tcBorders>
              <w:top w:val="single" w:sz="6" w:space="0" w:color="auto"/>
              <w:left w:val="single" w:sz="6" w:space="0" w:color="auto"/>
              <w:bottom w:val="single" w:sz="6" w:space="0" w:color="auto"/>
              <w:right w:val="single" w:sz="6" w:space="0" w:color="auto"/>
            </w:tcBorders>
          </w:tcPr>
          <w:p w:rsidR="007424EE" w:rsidRPr="00CE3738" w:rsidRDefault="007424EE" w:rsidP="00CE3738">
            <w:pPr>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rPr>
            </w:pPr>
            <w:proofErr w:type="spellStart"/>
            <w:r w:rsidRPr="00CE3738">
              <w:rPr>
                <w:rFonts w:ascii="Times New Roman" w:eastAsia="Times New Roman" w:hAnsi="Times New Roman" w:cs="Times New Roman"/>
                <w:sz w:val="24"/>
                <w:szCs w:val="24"/>
              </w:rPr>
              <w:t>Слободзейский</w:t>
            </w:r>
            <w:proofErr w:type="spellEnd"/>
            <w:r w:rsidRPr="00CE3738">
              <w:rPr>
                <w:rFonts w:ascii="Times New Roman" w:eastAsia="Times New Roman" w:hAnsi="Times New Roman" w:cs="Times New Roman"/>
                <w:sz w:val="24"/>
                <w:szCs w:val="24"/>
              </w:rPr>
              <w:t xml:space="preserve"> РОВД</w:t>
            </w:r>
          </w:p>
        </w:tc>
        <w:tc>
          <w:tcPr>
            <w:tcW w:w="1041"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13</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30</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12</w:t>
            </w:r>
          </w:p>
        </w:tc>
        <w:tc>
          <w:tcPr>
            <w:tcW w:w="992" w:type="dxa"/>
            <w:tcBorders>
              <w:top w:val="single" w:sz="6" w:space="0" w:color="auto"/>
              <w:left w:val="single" w:sz="6" w:space="0" w:color="auto"/>
              <w:bottom w:val="single" w:sz="6" w:space="0" w:color="auto"/>
              <w:right w:val="single" w:sz="4"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15</w:t>
            </w:r>
          </w:p>
        </w:tc>
      </w:tr>
      <w:tr w:rsidR="007424EE" w:rsidRPr="00CE3738" w:rsidTr="006532B2">
        <w:trPr>
          <w:trHeight w:val="137"/>
          <w:jc w:val="center"/>
        </w:trPr>
        <w:tc>
          <w:tcPr>
            <w:tcW w:w="540"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p>
        </w:tc>
        <w:tc>
          <w:tcPr>
            <w:tcW w:w="4801" w:type="dxa"/>
            <w:tcBorders>
              <w:top w:val="single" w:sz="6" w:space="0" w:color="auto"/>
              <w:left w:val="single" w:sz="6" w:space="0" w:color="auto"/>
              <w:bottom w:val="single" w:sz="6" w:space="0" w:color="auto"/>
              <w:right w:val="single" w:sz="6" w:space="0" w:color="auto"/>
            </w:tcBorders>
          </w:tcPr>
          <w:p w:rsidR="007424EE" w:rsidRPr="00CE3738" w:rsidRDefault="007424EE" w:rsidP="00CE3738">
            <w:pPr>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rPr>
            </w:pPr>
            <w:proofErr w:type="spellStart"/>
            <w:r w:rsidRPr="00CE3738">
              <w:rPr>
                <w:rFonts w:ascii="Times New Roman" w:eastAsia="Times New Roman" w:hAnsi="Times New Roman" w:cs="Times New Roman"/>
                <w:sz w:val="24"/>
                <w:szCs w:val="24"/>
              </w:rPr>
              <w:t>Григориопольский</w:t>
            </w:r>
            <w:proofErr w:type="spellEnd"/>
            <w:r w:rsidRPr="00CE3738">
              <w:rPr>
                <w:rFonts w:ascii="Times New Roman" w:eastAsia="Times New Roman" w:hAnsi="Times New Roman" w:cs="Times New Roman"/>
                <w:sz w:val="24"/>
                <w:szCs w:val="24"/>
              </w:rPr>
              <w:t xml:space="preserve"> РОВД</w:t>
            </w:r>
          </w:p>
        </w:tc>
        <w:tc>
          <w:tcPr>
            <w:tcW w:w="1041"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4</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1</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6</w:t>
            </w:r>
          </w:p>
        </w:tc>
        <w:tc>
          <w:tcPr>
            <w:tcW w:w="992" w:type="dxa"/>
            <w:tcBorders>
              <w:top w:val="single" w:sz="6" w:space="0" w:color="auto"/>
              <w:left w:val="single" w:sz="6" w:space="0" w:color="auto"/>
              <w:bottom w:val="single" w:sz="6" w:space="0" w:color="auto"/>
              <w:right w:val="single" w:sz="4"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2</w:t>
            </w:r>
          </w:p>
        </w:tc>
      </w:tr>
      <w:tr w:rsidR="007424EE" w:rsidRPr="00CE3738" w:rsidTr="006532B2">
        <w:trPr>
          <w:trHeight w:val="137"/>
          <w:jc w:val="center"/>
        </w:trPr>
        <w:tc>
          <w:tcPr>
            <w:tcW w:w="540"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p>
        </w:tc>
        <w:tc>
          <w:tcPr>
            <w:tcW w:w="4801" w:type="dxa"/>
            <w:tcBorders>
              <w:top w:val="single" w:sz="6" w:space="0" w:color="auto"/>
              <w:left w:val="single" w:sz="6" w:space="0" w:color="auto"/>
              <w:bottom w:val="single" w:sz="6" w:space="0" w:color="auto"/>
              <w:right w:val="single" w:sz="6" w:space="0" w:color="auto"/>
            </w:tcBorders>
          </w:tcPr>
          <w:p w:rsidR="007424EE" w:rsidRPr="00CE3738" w:rsidRDefault="007424EE" w:rsidP="00CE3738">
            <w:pPr>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Днестровский ГОВД</w:t>
            </w:r>
          </w:p>
        </w:tc>
        <w:tc>
          <w:tcPr>
            <w:tcW w:w="1041"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1</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0</w:t>
            </w:r>
          </w:p>
        </w:tc>
        <w:tc>
          <w:tcPr>
            <w:tcW w:w="992" w:type="dxa"/>
            <w:tcBorders>
              <w:top w:val="single" w:sz="6" w:space="0" w:color="auto"/>
              <w:left w:val="single" w:sz="6" w:space="0" w:color="auto"/>
              <w:bottom w:val="single" w:sz="6" w:space="0" w:color="auto"/>
              <w:right w:val="single" w:sz="4"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p>
        </w:tc>
      </w:tr>
      <w:tr w:rsidR="007424EE" w:rsidRPr="00CE3738" w:rsidTr="006532B2">
        <w:trPr>
          <w:trHeight w:val="125"/>
          <w:jc w:val="center"/>
        </w:trPr>
        <w:tc>
          <w:tcPr>
            <w:tcW w:w="540"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p>
        </w:tc>
        <w:tc>
          <w:tcPr>
            <w:tcW w:w="4801" w:type="dxa"/>
            <w:tcBorders>
              <w:top w:val="single" w:sz="6" w:space="0" w:color="auto"/>
              <w:left w:val="single" w:sz="6" w:space="0" w:color="auto"/>
              <w:bottom w:val="single" w:sz="6" w:space="0" w:color="auto"/>
              <w:right w:val="single" w:sz="6" w:space="0" w:color="auto"/>
            </w:tcBorders>
          </w:tcPr>
          <w:p w:rsidR="007424EE" w:rsidRPr="00CE3738" w:rsidRDefault="007424EE" w:rsidP="00CE3738">
            <w:pPr>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rPr>
            </w:pPr>
            <w:proofErr w:type="spellStart"/>
            <w:r w:rsidRPr="00CE3738">
              <w:rPr>
                <w:rFonts w:ascii="Times New Roman" w:eastAsia="Times New Roman" w:hAnsi="Times New Roman" w:cs="Times New Roman"/>
                <w:sz w:val="24"/>
                <w:szCs w:val="24"/>
              </w:rPr>
              <w:t>Дубоссарский</w:t>
            </w:r>
            <w:proofErr w:type="spellEnd"/>
            <w:r w:rsidRPr="00CE3738">
              <w:rPr>
                <w:rFonts w:ascii="Times New Roman" w:eastAsia="Times New Roman" w:hAnsi="Times New Roman" w:cs="Times New Roman"/>
                <w:sz w:val="24"/>
                <w:szCs w:val="24"/>
              </w:rPr>
              <w:t xml:space="preserve"> РОВД</w:t>
            </w:r>
          </w:p>
        </w:tc>
        <w:tc>
          <w:tcPr>
            <w:tcW w:w="1041"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4</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2</w:t>
            </w:r>
          </w:p>
        </w:tc>
        <w:tc>
          <w:tcPr>
            <w:tcW w:w="992" w:type="dxa"/>
            <w:tcBorders>
              <w:top w:val="single" w:sz="6" w:space="0" w:color="auto"/>
              <w:left w:val="single" w:sz="6" w:space="0" w:color="auto"/>
              <w:bottom w:val="single" w:sz="6" w:space="0" w:color="auto"/>
              <w:right w:val="single" w:sz="4"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4</w:t>
            </w:r>
          </w:p>
        </w:tc>
      </w:tr>
      <w:tr w:rsidR="007424EE" w:rsidRPr="00CE3738" w:rsidTr="006532B2">
        <w:trPr>
          <w:trHeight w:val="125"/>
          <w:jc w:val="center"/>
        </w:trPr>
        <w:tc>
          <w:tcPr>
            <w:tcW w:w="540"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p>
        </w:tc>
        <w:tc>
          <w:tcPr>
            <w:tcW w:w="4801" w:type="dxa"/>
            <w:tcBorders>
              <w:top w:val="single" w:sz="6" w:space="0" w:color="auto"/>
              <w:left w:val="single" w:sz="6" w:space="0" w:color="auto"/>
              <w:bottom w:val="single" w:sz="6" w:space="0" w:color="auto"/>
              <w:right w:val="single" w:sz="6" w:space="0" w:color="auto"/>
            </w:tcBorders>
          </w:tcPr>
          <w:p w:rsidR="007424EE" w:rsidRPr="00CE3738" w:rsidRDefault="007424EE" w:rsidP="00CE3738">
            <w:pPr>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rPr>
            </w:pPr>
            <w:proofErr w:type="spellStart"/>
            <w:r w:rsidRPr="00CE3738">
              <w:rPr>
                <w:rFonts w:ascii="Times New Roman" w:eastAsia="Times New Roman" w:hAnsi="Times New Roman" w:cs="Times New Roman"/>
                <w:sz w:val="24"/>
                <w:szCs w:val="24"/>
              </w:rPr>
              <w:t>Рыбницкий</w:t>
            </w:r>
            <w:proofErr w:type="spellEnd"/>
            <w:r w:rsidRPr="00CE3738">
              <w:rPr>
                <w:rFonts w:ascii="Times New Roman" w:eastAsia="Times New Roman" w:hAnsi="Times New Roman" w:cs="Times New Roman"/>
                <w:sz w:val="24"/>
                <w:szCs w:val="24"/>
              </w:rPr>
              <w:t xml:space="preserve"> РОВД</w:t>
            </w:r>
          </w:p>
        </w:tc>
        <w:tc>
          <w:tcPr>
            <w:tcW w:w="1041"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4</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3</w:t>
            </w:r>
          </w:p>
        </w:tc>
        <w:tc>
          <w:tcPr>
            <w:tcW w:w="992" w:type="dxa"/>
            <w:tcBorders>
              <w:top w:val="single" w:sz="6" w:space="0" w:color="auto"/>
              <w:left w:val="single" w:sz="6" w:space="0" w:color="auto"/>
              <w:bottom w:val="single" w:sz="6" w:space="0" w:color="auto"/>
              <w:right w:val="single" w:sz="4"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2</w:t>
            </w:r>
          </w:p>
        </w:tc>
      </w:tr>
      <w:tr w:rsidR="007424EE" w:rsidRPr="00CE3738" w:rsidTr="006532B2">
        <w:trPr>
          <w:trHeight w:val="137"/>
          <w:jc w:val="center"/>
        </w:trPr>
        <w:tc>
          <w:tcPr>
            <w:tcW w:w="540"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p>
        </w:tc>
        <w:tc>
          <w:tcPr>
            <w:tcW w:w="4801" w:type="dxa"/>
            <w:tcBorders>
              <w:top w:val="single" w:sz="6" w:space="0" w:color="auto"/>
              <w:left w:val="single" w:sz="6" w:space="0" w:color="auto"/>
              <w:bottom w:val="single" w:sz="6" w:space="0" w:color="auto"/>
              <w:right w:val="single" w:sz="6" w:space="0" w:color="auto"/>
            </w:tcBorders>
          </w:tcPr>
          <w:p w:rsidR="007424EE" w:rsidRPr="00CE3738" w:rsidRDefault="007424EE" w:rsidP="00CE3738">
            <w:pPr>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Каменский РОВД</w:t>
            </w:r>
          </w:p>
        </w:tc>
        <w:tc>
          <w:tcPr>
            <w:tcW w:w="1041"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3</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1</w:t>
            </w:r>
          </w:p>
        </w:tc>
        <w:tc>
          <w:tcPr>
            <w:tcW w:w="992" w:type="dxa"/>
            <w:tcBorders>
              <w:top w:val="single" w:sz="6" w:space="0" w:color="auto"/>
              <w:left w:val="single" w:sz="6" w:space="0" w:color="auto"/>
              <w:bottom w:val="single" w:sz="6" w:space="0" w:color="auto"/>
              <w:right w:val="single" w:sz="6"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r w:rsidRPr="00CE3738">
              <w:rPr>
                <w:rFonts w:ascii="Times New Roman" w:eastAsia="Times New Roman" w:hAnsi="Times New Roman" w:cs="Times New Roman"/>
                <w:sz w:val="24"/>
                <w:szCs w:val="24"/>
              </w:rPr>
              <w:t>2</w:t>
            </w:r>
          </w:p>
        </w:tc>
        <w:tc>
          <w:tcPr>
            <w:tcW w:w="992" w:type="dxa"/>
            <w:tcBorders>
              <w:top w:val="single" w:sz="6" w:space="0" w:color="auto"/>
              <w:left w:val="single" w:sz="6" w:space="0" w:color="auto"/>
              <w:bottom w:val="single" w:sz="6" w:space="0" w:color="auto"/>
              <w:right w:val="single" w:sz="4" w:space="0" w:color="auto"/>
            </w:tcBorders>
            <w:vAlign w:val="center"/>
          </w:tcPr>
          <w:p w:rsidR="007424EE" w:rsidRPr="00CE3738" w:rsidRDefault="007424EE" w:rsidP="00CE3738">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rPr>
            </w:pPr>
          </w:p>
        </w:tc>
      </w:tr>
    </w:tbl>
    <w:p w:rsidR="000731E4" w:rsidRPr="00CE3738" w:rsidRDefault="000731E4" w:rsidP="00CE3738">
      <w:pPr>
        <w:shd w:val="clear" w:color="auto" w:fill="FFFFFF" w:themeFill="background1"/>
        <w:spacing w:after="0" w:line="240" w:lineRule="auto"/>
        <w:ind w:firstLine="520"/>
        <w:jc w:val="center"/>
        <w:rPr>
          <w:rFonts w:ascii="Times New Roman" w:eastAsia="Times New Roman" w:hAnsi="Times New Roman" w:cs="Times New Roman"/>
          <w:b/>
          <w:sz w:val="28"/>
          <w:szCs w:val="28"/>
        </w:rPr>
      </w:pPr>
    </w:p>
    <w:p w:rsidR="000731E4" w:rsidRPr="00CE3738" w:rsidRDefault="006532B2" w:rsidP="00CE3738">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В</w:t>
      </w:r>
      <w:r w:rsidR="007C500C">
        <w:rPr>
          <w:rFonts w:ascii="Times New Roman" w:eastAsia="Times New Roman" w:hAnsi="Times New Roman" w:cs="Times New Roman"/>
          <w:sz w:val="28"/>
          <w:szCs w:val="28"/>
        </w:rPr>
        <w:t xml:space="preserve"> </w:t>
      </w:r>
      <w:r w:rsidR="000731E4" w:rsidRPr="00CE3738">
        <w:rPr>
          <w:rFonts w:ascii="Times New Roman" w:eastAsia="Times New Roman" w:hAnsi="Times New Roman" w:cs="Times New Roman"/>
          <w:sz w:val="28"/>
          <w:szCs w:val="28"/>
        </w:rPr>
        <w:t xml:space="preserve">специальную общеобразовательную школу закрытого типа ГОУ «РУВК им. А.С. Макаренко» для детей с </w:t>
      </w:r>
      <w:proofErr w:type="spellStart"/>
      <w:r w:rsidR="000731E4" w:rsidRPr="00CE3738">
        <w:rPr>
          <w:rFonts w:ascii="Times New Roman" w:eastAsia="Times New Roman" w:hAnsi="Times New Roman" w:cs="Times New Roman"/>
          <w:sz w:val="28"/>
          <w:szCs w:val="28"/>
        </w:rPr>
        <w:t>девиантным</w:t>
      </w:r>
      <w:proofErr w:type="spellEnd"/>
      <w:r w:rsidR="000731E4" w:rsidRPr="00CE3738">
        <w:rPr>
          <w:rFonts w:ascii="Times New Roman" w:eastAsia="Times New Roman" w:hAnsi="Times New Roman" w:cs="Times New Roman"/>
          <w:sz w:val="28"/>
          <w:szCs w:val="28"/>
        </w:rPr>
        <w:t xml:space="preserve"> поведением, совершивших преступления в возрасте от 11-ти до 14-ти лет, направлено 18 детей. По Республике ситуация выглядит следующим образом:</w:t>
      </w:r>
    </w:p>
    <w:p w:rsidR="00320A41" w:rsidRDefault="00320A41" w:rsidP="00320A41">
      <w:pPr>
        <w:shd w:val="clear" w:color="auto" w:fill="FFFFFF" w:themeFill="background1"/>
        <w:spacing w:after="0" w:line="240" w:lineRule="auto"/>
        <w:ind w:firstLine="708"/>
        <w:jc w:val="right"/>
        <w:rPr>
          <w:rFonts w:ascii="Times New Roman" w:eastAsia="Times New Roman" w:hAnsi="Times New Roman" w:cs="Times New Roman"/>
          <w:sz w:val="28"/>
          <w:szCs w:val="28"/>
        </w:rPr>
      </w:pPr>
      <w:r w:rsidRPr="00753170">
        <w:rPr>
          <w:rFonts w:ascii="Times New Roman" w:hAnsi="Times New Roman" w:cs="Times New Roman"/>
          <w:spacing w:val="-2"/>
          <w:sz w:val="24"/>
          <w:szCs w:val="24"/>
        </w:rPr>
        <w:t>Таблица</w:t>
      </w:r>
      <w:r>
        <w:rPr>
          <w:rFonts w:ascii="Times New Roman" w:hAnsi="Times New Roman" w:cs="Times New Roman"/>
          <w:spacing w:val="-2"/>
          <w:sz w:val="24"/>
          <w:szCs w:val="24"/>
        </w:rPr>
        <w:t xml:space="preserve"> 39</w:t>
      </w:r>
    </w:p>
    <w:p w:rsidR="00320A41" w:rsidRPr="0028393E" w:rsidRDefault="00320A41" w:rsidP="00CE3738">
      <w:pPr>
        <w:shd w:val="clear" w:color="auto" w:fill="FFFFFF" w:themeFill="background1"/>
        <w:spacing w:after="0" w:line="240" w:lineRule="auto"/>
        <w:ind w:firstLine="708"/>
        <w:jc w:val="both"/>
        <w:rPr>
          <w:rFonts w:ascii="Times New Roman" w:eastAsia="Times New Roman" w:hAnsi="Times New Roman" w:cs="Times New Roman"/>
          <w:sz w:val="24"/>
          <w:szCs w:val="24"/>
        </w:rPr>
      </w:pPr>
    </w:p>
    <w:tbl>
      <w:tblPr>
        <w:tblStyle w:val="afff"/>
        <w:tblW w:w="0" w:type="auto"/>
        <w:tblInd w:w="534" w:type="dxa"/>
        <w:tblLook w:val="01E0"/>
      </w:tblPr>
      <w:tblGrid>
        <w:gridCol w:w="1856"/>
        <w:gridCol w:w="1509"/>
        <w:gridCol w:w="1509"/>
        <w:gridCol w:w="1509"/>
        <w:gridCol w:w="1622"/>
      </w:tblGrid>
      <w:tr w:rsidR="006532B2" w:rsidRPr="00CE3738" w:rsidTr="006532B2">
        <w:tc>
          <w:tcPr>
            <w:tcW w:w="1856" w:type="dxa"/>
          </w:tcPr>
          <w:p w:rsidR="006532B2" w:rsidRPr="00CE3738" w:rsidRDefault="006532B2" w:rsidP="00CE3738">
            <w:pPr>
              <w:shd w:val="clear" w:color="auto" w:fill="FFFFFF" w:themeFill="background1"/>
              <w:jc w:val="both"/>
              <w:rPr>
                <w:sz w:val="24"/>
                <w:szCs w:val="24"/>
              </w:rPr>
            </w:pPr>
          </w:p>
        </w:tc>
        <w:tc>
          <w:tcPr>
            <w:tcW w:w="1509" w:type="dxa"/>
            <w:vAlign w:val="center"/>
          </w:tcPr>
          <w:p w:rsidR="006532B2" w:rsidRPr="00CE3738" w:rsidRDefault="006532B2" w:rsidP="00DE09D8">
            <w:pPr>
              <w:shd w:val="clear" w:color="auto" w:fill="FFFFFF" w:themeFill="background1"/>
              <w:jc w:val="center"/>
              <w:rPr>
                <w:sz w:val="24"/>
                <w:szCs w:val="24"/>
              </w:rPr>
            </w:pPr>
            <w:r w:rsidRPr="00CE3738">
              <w:rPr>
                <w:sz w:val="24"/>
                <w:szCs w:val="24"/>
              </w:rPr>
              <w:t>2013 год</w:t>
            </w:r>
          </w:p>
        </w:tc>
        <w:tc>
          <w:tcPr>
            <w:tcW w:w="1509" w:type="dxa"/>
            <w:vAlign w:val="center"/>
          </w:tcPr>
          <w:p w:rsidR="006532B2" w:rsidRPr="00CE3738" w:rsidRDefault="006532B2" w:rsidP="00DE09D8">
            <w:pPr>
              <w:shd w:val="clear" w:color="auto" w:fill="FFFFFF" w:themeFill="background1"/>
              <w:jc w:val="center"/>
              <w:rPr>
                <w:sz w:val="24"/>
                <w:szCs w:val="24"/>
              </w:rPr>
            </w:pPr>
            <w:r w:rsidRPr="00CE3738">
              <w:rPr>
                <w:sz w:val="24"/>
                <w:szCs w:val="24"/>
              </w:rPr>
              <w:t>2014 год</w:t>
            </w:r>
          </w:p>
        </w:tc>
        <w:tc>
          <w:tcPr>
            <w:tcW w:w="1509" w:type="dxa"/>
            <w:vAlign w:val="center"/>
          </w:tcPr>
          <w:p w:rsidR="006532B2" w:rsidRPr="00CE3738" w:rsidRDefault="006532B2" w:rsidP="00DE09D8">
            <w:pPr>
              <w:shd w:val="clear" w:color="auto" w:fill="FFFFFF" w:themeFill="background1"/>
              <w:jc w:val="center"/>
              <w:rPr>
                <w:sz w:val="24"/>
                <w:szCs w:val="24"/>
              </w:rPr>
            </w:pPr>
            <w:r w:rsidRPr="00CE3738">
              <w:rPr>
                <w:sz w:val="24"/>
                <w:szCs w:val="24"/>
              </w:rPr>
              <w:t>2015 год</w:t>
            </w:r>
          </w:p>
        </w:tc>
        <w:tc>
          <w:tcPr>
            <w:tcW w:w="1622" w:type="dxa"/>
            <w:vAlign w:val="center"/>
          </w:tcPr>
          <w:p w:rsidR="006532B2" w:rsidRPr="00CE3738" w:rsidRDefault="006532B2" w:rsidP="00CE3738">
            <w:pPr>
              <w:shd w:val="clear" w:color="auto" w:fill="FFFFFF" w:themeFill="background1"/>
              <w:jc w:val="center"/>
              <w:rPr>
                <w:sz w:val="24"/>
                <w:szCs w:val="24"/>
              </w:rPr>
            </w:pPr>
            <w:r w:rsidRPr="00CE3738">
              <w:rPr>
                <w:sz w:val="24"/>
                <w:szCs w:val="24"/>
              </w:rPr>
              <w:t>2016 год</w:t>
            </w:r>
          </w:p>
        </w:tc>
      </w:tr>
      <w:tr w:rsidR="006532B2" w:rsidRPr="00CE3738" w:rsidTr="006532B2">
        <w:tc>
          <w:tcPr>
            <w:tcW w:w="1856" w:type="dxa"/>
          </w:tcPr>
          <w:p w:rsidR="006532B2" w:rsidRPr="00CE3738" w:rsidRDefault="006532B2" w:rsidP="00CE3738">
            <w:pPr>
              <w:shd w:val="clear" w:color="auto" w:fill="FFFFFF" w:themeFill="background1"/>
              <w:jc w:val="both"/>
              <w:rPr>
                <w:sz w:val="24"/>
                <w:szCs w:val="24"/>
              </w:rPr>
            </w:pPr>
            <w:r w:rsidRPr="00CE3738">
              <w:rPr>
                <w:sz w:val="24"/>
                <w:szCs w:val="24"/>
              </w:rPr>
              <w:t>Тирасполь</w:t>
            </w:r>
          </w:p>
        </w:tc>
        <w:tc>
          <w:tcPr>
            <w:tcW w:w="1509" w:type="dxa"/>
            <w:vAlign w:val="center"/>
          </w:tcPr>
          <w:p w:rsidR="006532B2" w:rsidRPr="00CE3738" w:rsidRDefault="006532B2" w:rsidP="00DE09D8">
            <w:pPr>
              <w:shd w:val="clear" w:color="auto" w:fill="FFFFFF" w:themeFill="background1"/>
              <w:jc w:val="center"/>
              <w:rPr>
                <w:sz w:val="24"/>
                <w:szCs w:val="24"/>
              </w:rPr>
            </w:pPr>
            <w:r w:rsidRPr="00CE3738">
              <w:rPr>
                <w:sz w:val="24"/>
                <w:szCs w:val="24"/>
              </w:rPr>
              <w:t>2</w:t>
            </w:r>
          </w:p>
        </w:tc>
        <w:tc>
          <w:tcPr>
            <w:tcW w:w="1509" w:type="dxa"/>
            <w:vAlign w:val="center"/>
          </w:tcPr>
          <w:p w:rsidR="006532B2" w:rsidRPr="00CE3738" w:rsidRDefault="006532B2" w:rsidP="00DE09D8">
            <w:pPr>
              <w:shd w:val="clear" w:color="auto" w:fill="FFFFFF" w:themeFill="background1"/>
              <w:jc w:val="center"/>
              <w:rPr>
                <w:sz w:val="24"/>
                <w:szCs w:val="24"/>
              </w:rPr>
            </w:pPr>
            <w:r w:rsidRPr="00CE3738">
              <w:rPr>
                <w:sz w:val="24"/>
                <w:szCs w:val="24"/>
              </w:rPr>
              <w:t>4</w:t>
            </w:r>
          </w:p>
        </w:tc>
        <w:tc>
          <w:tcPr>
            <w:tcW w:w="1509" w:type="dxa"/>
            <w:vAlign w:val="center"/>
          </w:tcPr>
          <w:p w:rsidR="006532B2" w:rsidRPr="00CE3738" w:rsidRDefault="006532B2" w:rsidP="00DE09D8">
            <w:pPr>
              <w:shd w:val="clear" w:color="auto" w:fill="FFFFFF" w:themeFill="background1"/>
              <w:jc w:val="center"/>
              <w:rPr>
                <w:sz w:val="24"/>
                <w:szCs w:val="24"/>
              </w:rPr>
            </w:pPr>
            <w:r w:rsidRPr="00CE3738">
              <w:rPr>
                <w:sz w:val="24"/>
                <w:szCs w:val="24"/>
              </w:rPr>
              <w:t>4</w:t>
            </w:r>
          </w:p>
        </w:tc>
        <w:tc>
          <w:tcPr>
            <w:tcW w:w="1622" w:type="dxa"/>
            <w:vAlign w:val="center"/>
          </w:tcPr>
          <w:p w:rsidR="006532B2" w:rsidRPr="00CE3738" w:rsidRDefault="006532B2" w:rsidP="00CE3738">
            <w:pPr>
              <w:shd w:val="clear" w:color="auto" w:fill="FFFFFF" w:themeFill="background1"/>
              <w:jc w:val="center"/>
              <w:rPr>
                <w:sz w:val="24"/>
                <w:szCs w:val="24"/>
              </w:rPr>
            </w:pPr>
            <w:r w:rsidRPr="00CE3738">
              <w:rPr>
                <w:sz w:val="24"/>
                <w:szCs w:val="24"/>
              </w:rPr>
              <w:t>2</w:t>
            </w:r>
          </w:p>
        </w:tc>
      </w:tr>
      <w:tr w:rsidR="006532B2" w:rsidRPr="00CE3738" w:rsidTr="006532B2">
        <w:tc>
          <w:tcPr>
            <w:tcW w:w="1856" w:type="dxa"/>
          </w:tcPr>
          <w:p w:rsidR="006532B2" w:rsidRPr="00CE3738" w:rsidRDefault="006532B2" w:rsidP="00CE3738">
            <w:pPr>
              <w:shd w:val="clear" w:color="auto" w:fill="FFFFFF" w:themeFill="background1"/>
              <w:jc w:val="both"/>
              <w:rPr>
                <w:sz w:val="24"/>
                <w:szCs w:val="24"/>
              </w:rPr>
            </w:pPr>
            <w:r w:rsidRPr="00CE3738">
              <w:rPr>
                <w:sz w:val="24"/>
                <w:szCs w:val="24"/>
              </w:rPr>
              <w:t>Бендеры</w:t>
            </w:r>
          </w:p>
        </w:tc>
        <w:tc>
          <w:tcPr>
            <w:tcW w:w="1509" w:type="dxa"/>
            <w:vAlign w:val="center"/>
          </w:tcPr>
          <w:p w:rsidR="006532B2" w:rsidRPr="00CE3738" w:rsidRDefault="006532B2" w:rsidP="00DE09D8">
            <w:pPr>
              <w:shd w:val="clear" w:color="auto" w:fill="FFFFFF" w:themeFill="background1"/>
              <w:jc w:val="center"/>
              <w:rPr>
                <w:sz w:val="24"/>
                <w:szCs w:val="24"/>
              </w:rPr>
            </w:pPr>
            <w:r w:rsidRPr="00CE3738">
              <w:rPr>
                <w:sz w:val="24"/>
                <w:szCs w:val="24"/>
              </w:rPr>
              <w:t>2</w:t>
            </w:r>
          </w:p>
        </w:tc>
        <w:tc>
          <w:tcPr>
            <w:tcW w:w="1509" w:type="dxa"/>
            <w:vAlign w:val="center"/>
          </w:tcPr>
          <w:p w:rsidR="006532B2" w:rsidRPr="00CE3738" w:rsidRDefault="006532B2" w:rsidP="00DE09D8">
            <w:pPr>
              <w:shd w:val="clear" w:color="auto" w:fill="FFFFFF" w:themeFill="background1"/>
              <w:jc w:val="center"/>
              <w:rPr>
                <w:sz w:val="24"/>
                <w:szCs w:val="24"/>
              </w:rPr>
            </w:pPr>
            <w:r w:rsidRPr="00CE3738">
              <w:rPr>
                <w:sz w:val="24"/>
                <w:szCs w:val="24"/>
              </w:rPr>
              <w:t>3</w:t>
            </w:r>
          </w:p>
        </w:tc>
        <w:tc>
          <w:tcPr>
            <w:tcW w:w="1509" w:type="dxa"/>
            <w:vAlign w:val="center"/>
          </w:tcPr>
          <w:p w:rsidR="006532B2" w:rsidRPr="00CE3738" w:rsidRDefault="006532B2" w:rsidP="00DE09D8">
            <w:pPr>
              <w:shd w:val="clear" w:color="auto" w:fill="FFFFFF" w:themeFill="background1"/>
              <w:jc w:val="center"/>
              <w:rPr>
                <w:sz w:val="24"/>
                <w:szCs w:val="24"/>
              </w:rPr>
            </w:pPr>
            <w:r w:rsidRPr="00CE3738">
              <w:rPr>
                <w:sz w:val="24"/>
                <w:szCs w:val="24"/>
              </w:rPr>
              <w:t>4</w:t>
            </w:r>
          </w:p>
        </w:tc>
        <w:tc>
          <w:tcPr>
            <w:tcW w:w="1622" w:type="dxa"/>
            <w:vAlign w:val="center"/>
          </w:tcPr>
          <w:p w:rsidR="006532B2" w:rsidRPr="00CE3738" w:rsidRDefault="006532B2" w:rsidP="00CE3738">
            <w:pPr>
              <w:shd w:val="clear" w:color="auto" w:fill="FFFFFF" w:themeFill="background1"/>
              <w:jc w:val="center"/>
              <w:rPr>
                <w:sz w:val="24"/>
                <w:szCs w:val="24"/>
              </w:rPr>
            </w:pPr>
            <w:r w:rsidRPr="00CE3738">
              <w:rPr>
                <w:sz w:val="24"/>
                <w:szCs w:val="24"/>
              </w:rPr>
              <w:t>4</w:t>
            </w:r>
          </w:p>
        </w:tc>
      </w:tr>
      <w:tr w:rsidR="006532B2" w:rsidRPr="00CE3738" w:rsidTr="006532B2">
        <w:tc>
          <w:tcPr>
            <w:tcW w:w="1856" w:type="dxa"/>
          </w:tcPr>
          <w:p w:rsidR="006532B2" w:rsidRPr="00CE3738" w:rsidRDefault="006532B2" w:rsidP="00CE3738">
            <w:pPr>
              <w:shd w:val="clear" w:color="auto" w:fill="FFFFFF" w:themeFill="background1"/>
              <w:jc w:val="both"/>
              <w:rPr>
                <w:sz w:val="24"/>
                <w:szCs w:val="24"/>
              </w:rPr>
            </w:pPr>
            <w:proofErr w:type="spellStart"/>
            <w:r w:rsidRPr="00CE3738">
              <w:rPr>
                <w:sz w:val="24"/>
                <w:szCs w:val="24"/>
              </w:rPr>
              <w:t>Слободзея</w:t>
            </w:r>
            <w:proofErr w:type="spellEnd"/>
          </w:p>
        </w:tc>
        <w:tc>
          <w:tcPr>
            <w:tcW w:w="1509" w:type="dxa"/>
            <w:vAlign w:val="center"/>
          </w:tcPr>
          <w:p w:rsidR="006532B2" w:rsidRPr="00CE3738" w:rsidRDefault="006532B2" w:rsidP="00DE09D8">
            <w:pPr>
              <w:shd w:val="clear" w:color="auto" w:fill="FFFFFF" w:themeFill="background1"/>
              <w:jc w:val="center"/>
              <w:rPr>
                <w:sz w:val="24"/>
                <w:szCs w:val="24"/>
              </w:rPr>
            </w:pPr>
            <w:r w:rsidRPr="00CE3738">
              <w:rPr>
                <w:sz w:val="24"/>
                <w:szCs w:val="24"/>
              </w:rPr>
              <w:t>4</w:t>
            </w:r>
          </w:p>
        </w:tc>
        <w:tc>
          <w:tcPr>
            <w:tcW w:w="1509" w:type="dxa"/>
            <w:vAlign w:val="center"/>
          </w:tcPr>
          <w:p w:rsidR="006532B2" w:rsidRPr="00CE3738" w:rsidRDefault="006532B2" w:rsidP="00DE09D8">
            <w:pPr>
              <w:shd w:val="clear" w:color="auto" w:fill="FFFFFF" w:themeFill="background1"/>
              <w:jc w:val="center"/>
              <w:rPr>
                <w:sz w:val="24"/>
                <w:szCs w:val="24"/>
              </w:rPr>
            </w:pPr>
            <w:r w:rsidRPr="00CE3738">
              <w:rPr>
                <w:sz w:val="24"/>
                <w:szCs w:val="24"/>
              </w:rPr>
              <w:t>5</w:t>
            </w:r>
          </w:p>
        </w:tc>
        <w:tc>
          <w:tcPr>
            <w:tcW w:w="1509" w:type="dxa"/>
            <w:vAlign w:val="center"/>
          </w:tcPr>
          <w:p w:rsidR="006532B2" w:rsidRPr="00CE3738" w:rsidRDefault="006532B2" w:rsidP="00DE09D8">
            <w:pPr>
              <w:shd w:val="clear" w:color="auto" w:fill="FFFFFF" w:themeFill="background1"/>
              <w:jc w:val="center"/>
              <w:rPr>
                <w:sz w:val="24"/>
                <w:szCs w:val="24"/>
              </w:rPr>
            </w:pPr>
            <w:r w:rsidRPr="00CE3738">
              <w:rPr>
                <w:sz w:val="24"/>
                <w:szCs w:val="24"/>
              </w:rPr>
              <w:t>4</w:t>
            </w:r>
          </w:p>
        </w:tc>
        <w:tc>
          <w:tcPr>
            <w:tcW w:w="1622" w:type="dxa"/>
            <w:vAlign w:val="center"/>
          </w:tcPr>
          <w:p w:rsidR="006532B2" w:rsidRPr="00CE3738" w:rsidRDefault="006532B2" w:rsidP="00CE3738">
            <w:pPr>
              <w:shd w:val="clear" w:color="auto" w:fill="FFFFFF" w:themeFill="background1"/>
              <w:jc w:val="center"/>
              <w:rPr>
                <w:sz w:val="24"/>
                <w:szCs w:val="24"/>
              </w:rPr>
            </w:pPr>
            <w:r w:rsidRPr="00CE3738">
              <w:rPr>
                <w:sz w:val="24"/>
                <w:szCs w:val="24"/>
              </w:rPr>
              <w:t>4</w:t>
            </w:r>
          </w:p>
        </w:tc>
      </w:tr>
      <w:tr w:rsidR="006532B2" w:rsidRPr="00CE3738" w:rsidTr="006532B2">
        <w:tc>
          <w:tcPr>
            <w:tcW w:w="1856" w:type="dxa"/>
          </w:tcPr>
          <w:p w:rsidR="006532B2" w:rsidRPr="00CE3738" w:rsidRDefault="006532B2" w:rsidP="00CE3738">
            <w:pPr>
              <w:shd w:val="clear" w:color="auto" w:fill="FFFFFF" w:themeFill="background1"/>
              <w:jc w:val="both"/>
              <w:rPr>
                <w:sz w:val="24"/>
                <w:szCs w:val="24"/>
              </w:rPr>
            </w:pPr>
            <w:r w:rsidRPr="00CE3738">
              <w:rPr>
                <w:sz w:val="24"/>
                <w:szCs w:val="24"/>
              </w:rPr>
              <w:t>Григориополь</w:t>
            </w:r>
          </w:p>
        </w:tc>
        <w:tc>
          <w:tcPr>
            <w:tcW w:w="1509" w:type="dxa"/>
            <w:vAlign w:val="center"/>
          </w:tcPr>
          <w:p w:rsidR="006532B2" w:rsidRPr="00CE3738" w:rsidRDefault="006532B2" w:rsidP="00DE09D8">
            <w:pPr>
              <w:shd w:val="clear" w:color="auto" w:fill="FFFFFF" w:themeFill="background1"/>
              <w:jc w:val="center"/>
              <w:rPr>
                <w:sz w:val="24"/>
                <w:szCs w:val="24"/>
              </w:rPr>
            </w:pPr>
            <w:r w:rsidRPr="00CE3738">
              <w:rPr>
                <w:sz w:val="24"/>
                <w:szCs w:val="24"/>
              </w:rPr>
              <w:t>3</w:t>
            </w:r>
          </w:p>
        </w:tc>
        <w:tc>
          <w:tcPr>
            <w:tcW w:w="1509" w:type="dxa"/>
            <w:vAlign w:val="center"/>
          </w:tcPr>
          <w:p w:rsidR="006532B2" w:rsidRPr="00CE3738" w:rsidRDefault="006532B2" w:rsidP="00DE09D8">
            <w:pPr>
              <w:shd w:val="clear" w:color="auto" w:fill="FFFFFF" w:themeFill="background1"/>
              <w:jc w:val="center"/>
              <w:rPr>
                <w:sz w:val="24"/>
                <w:szCs w:val="24"/>
              </w:rPr>
            </w:pPr>
            <w:r w:rsidRPr="00CE3738">
              <w:rPr>
                <w:sz w:val="24"/>
                <w:szCs w:val="24"/>
              </w:rPr>
              <w:t>1</w:t>
            </w:r>
          </w:p>
        </w:tc>
        <w:tc>
          <w:tcPr>
            <w:tcW w:w="1509" w:type="dxa"/>
            <w:vAlign w:val="center"/>
          </w:tcPr>
          <w:p w:rsidR="006532B2" w:rsidRPr="00CE3738" w:rsidRDefault="006532B2" w:rsidP="00DE09D8">
            <w:pPr>
              <w:shd w:val="clear" w:color="auto" w:fill="FFFFFF" w:themeFill="background1"/>
              <w:jc w:val="center"/>
              <w:rPr>
                <w:sz w:val="24"/>
                <w:szCs w:val="24"/>
              </w:rPr>
            </w:pPr>
            <w:r w:rsidRPr="00CE3738">
              <w:rPr>
                <w:sz w:val="24"/>
                <w:szCs w:val="24"/>
              </w:rPr>
              <w:t>2</w:t>
            </w:r>
          </w:p>
        </w:tc>
        <w:tc>
          <w:tcPr>
            <w:tcW w:w="1622" w:type="dxa"/>
            <w:vAlign w:val="center"/>
          </w:tcPr>
          <w:p w:rsidR="006532B2" w:rsidRPr="00CE3738" w:rsidRDefault="006532B2" w:rsidP="00CE3738">
            <w:pPr>
              <w:shd w:val="clear" w:color="auto" w:fill="FFFFFF" w:themeFill="background1"/>
              <w:jc w:val="center"/>
              <w:rPr>
                <w:sz w:val="24"/>
                <w:szCs w:val="24"/>
              </w:rPr>
            </w:pPr>
            <w:r w:rsidRPr="00CE3738">
              <w:rPr>
                <w:sz w:val="24"/>
                <w:szCs w:val="24"/>
              </w:rPr>
              <w:t>2</w:t>
            </w:r>
          </w:p>
        </w:tc>
      </w:tr>
      <w:tr w:rsidR="006532B2" w:rsidRPr="00CE3738" w:rsidTr="006532B2">
        <w:tc>
          <w:tcPr>
            <w:tcW w:w="1856" w:type="dxa"/>
          </w:tcPr>
          <w:p w:rsidR="006532B2" w:rsidRPr="00CE3738" w:rsidRDefault="006532B2" w:rsidP="00CE3738">
            <w:pPr>
              <w:shd w:val="clear" w:color="auto" w:fill="FFFFFF" w:themeFill="background1"/>
              <w:jc w:val="both"/>
              <w:rPr>
                <w:sz w:val="24"/>
                <w:szCs w:val="24"/>
              </w:rPr>
            </w:pPr>
            <w:r w:rsidRPr="00CE3738">
              <w:rPr>
                <w:sz w:val="24"/>
                <w:szCs w:val="24"/>
              </w:rPr>
              <w:t>Дубоссары</w:t>
            </w:r>
          </w:p>
        </w:tc>
        <w:tc>
          <w:tcPr>
            <w:tcW w:w="1509" w:type="dxa"/>
            <w:vAlign w:val="center"/>
          </w:tcPr>
          <w:p w:rsidR="006532B2" w:rsidRPr="00CE3738" w:rsidRDefault="006532B2" w:rsidP="00DE09D8">
            <w:pPr>
              <w:shd w:val="clear" w:color="auto" w:fill="FFFFFF" w:themeFill="background1"/>
              <w:jc w:val="center"/>
              <w:rPr>
                <w:sz w:val="24"/>
                <w:szCs w:val="24"/>
              </w:rPr>
            </w:pPr>
            <w:r w:rsidRPr="00CE3738">
              <w:rPr>
                <w:sz w:val="24"/>
                <w:szCs w:val="24"/>
              </w:rPr>
              <w:t>1</w:t>
            </w:r>
          </w:p>
        </w:tc>
        <w:tc>
          <w:tcPr>
            <w:tcW w:w="1509" w:type="dxa"/>
            <w:vAlign w:val="center"/>
          </w:tcPr>
          <w:p w:rsidR="006532B2" w:rsidRPr="00CE3738" w:rsidRDefault="006532B2" w:rsidP="00DE09D8">
            <w:pPr>
              <w:shd w:val="clear" w:color="auto" w:fill="FFFFFF" w:themeFill="background1"/>
              <w:jc w:val="center"/>
              <w:rPr>
                <w:sz w:val="24"/>
                <w:szCs w:val="24"/>
              </w:rPr>
            </w:pPr>
            <w:r w:rsidRPr="00CE3738">
              <w:rPr>
                <w:sz w:val="24"/>
                <w:szCs w:val="24"/>
              </w:rPr>
              <w:t>1</w:t>
            </w:r>
          </w:p>
        </w:tc>
        <w:tc>
          <w:tcPr>
            <w:tcW w:w="1509" w:type="dxa"/>
            <w:vAlign w:val="center"/>
          </w:tcPr>
          <w:p w:rsidR="006532B2" w:rsidRPr="00CE3738" w:rsidRDefault="006532B2" w:rsidP="00DE09D8">
            <w:pPr>
              <w:shd w:val="clear" w:color="auto" w:fill="FFFFFF" w:themeFill="background1"/>
              <w:jc w:val="center"/>
              <w:rPr>
                <w:sz w:val="24"/>
                <w:szCs w:val="24"/>
              </w:rPr>
            </w:pPr>
            <w:r w:rsidRPr="00CE3738">
              <w:rPr>
                <w:sz w:val="24"/>
                <w:szCs w:val="24"/>
              </w:rPr>
              <w:t>3</w:t>
            </w:r>
          </w:p>
        </w:tc>
        <w:tc>
          <w:tcPr>
            <w:tcW w:w="1622" w:type="dxa"/>
            <w:vAlign w:val="center"/>
          </w:tcPr>
          <w:p w:rsidR="006532B2" w:rsidRPr="00CE3738" w:rsidRDefault="006532B2" w:rsidP="00CE3738">
            <w:pPr>
              <w:shd w:val="clear" w:color="auto" w:fill="FFFFFF" w:themeFill="background1"/>
              <w:jc w:val="center"/>
              <w:rPr>
                <w:sz w:val="24"/>
                <w:szCs w:val="24"/>
              </w:rPr>
            </w:pPr>
            <w:r w:rsidRPr="00CE3738">
              <w:rPr>
                <w:sz w:val="24"/>
                <w:szCs w:val="24"/>
              </w:rPr>
              <w:t>2</w:t>
            </w:r>
          </w:p>
        </w:tc>
      </w:tr>
      <w:tr w:rsidR="006532B2" w:rsidRPr="00CE3738" w:rsidTr="006532B2">
        <w:tc>
          <w:tcPr>
            <w:tcW w:w="1856" w:type="dxa"/>
          </w:tcPr>
          <w:p w:rsidR="006532B2" w:rsidRPr="00CE3738" w:rsidRDefault="006532B2" w:rsidP="00CE3738">
            <w:pPr>
              <w:shd w:val="clear" w:color="auto" w:fill="FFFFFF" w:themeFill="background1"/>
              <w:jc w:val="both"/>
              <w:rPr>
                <w:sz w:val="24"/>
                <w:szCs w:val="24"/>
              </w:rPr>
            </w:pPr>
            <w:r w:rsidRPr="00CE3738">
              <w:rPr>
                <w:sz w:val="24"/>
                <w:szCs w:val="24"/>
              </w:rPr>
              <w:t>Рыбница</w:t>
            </w:r>
          </w:p>
        </w:tc>
        <w:tc>
          <w:tcPr>
            <w:tcW w:w="1509" w:type="dxa"/>
            <w:vAlign w:val="center"/>
          </w:tcPr>
          <w:p w:rsidR="006532B2" w:rsidRPr="00CE3738" w:rsidRDefault="006532B2" w:rsidP="00DE09D8">
            <w:pPr>
              <w:shd w:val="clear" w:color="auto" w:fill="FFFFFF" w:themeFill="background1"/>
              <w:jc w:val="center"/>
              <w:rPr>
                <w:sz w:val="24"/>
                <w:szCs w:val="24"/>
              </w:rPr>
            </w:pPr>
            <w:r w:rsidRPr="00CE3738">
              <w:rPr>
                <w:sz w:val="24"/>
                <w:szCs w:val="24"/>
              </w:rPr>
              <w:t>3</w:t>
            </w:r>
          </w:p>
        </w:tc>
        <w:tc>
          <w:tcPr>
            <w:tcW w:w="1509" w:type="dxa"/>
            <w:vAlign w:val="center"/>
          </w:tcPr>
          <w:p w:rsidR="006532B2" w:rsidRPr="00CE3738" w:rsidRDefault="006532B2" w:rsidP="00DE09D8">
            <w:pPr>
              <w:shd w:val="clear" w:color="auto" w:fill="FFFFFF" w:themeFill="background1"/>
              <w:jc w:val="center"/>
              <w:rPr>
                <w:sz w:val="24"/>
                <w:szCs w:val="24"/>
              </w:rPr>
            </w:pPr>
            <w:r w:rsidRPr="00CE3738">
              <w:rPr>
                <w:sz w:val="24"/>
                <w:szCs w:val="24"/>
              </w:rPr>
              <w:t>-</w:t>
            </w:r>
          </w:p>
        </w:tc>
        <w:tc>
          <w:tcPr>
            <w:tcW w:w="1509" w:type="dxa"/>
            <w:vAlign w:val="center"/>
          </w:tcPr>
          <w:p w:rsidR="006532B2" w:rsidRPr="00CE3738" w:rsidRDefault="006532B2" w:rsidP="00DE09D8">
            <w:pPr>
              <w:shd w:val="clear" w:color="auto" w:fill="FFFFFF" w:themeFill="background1"/>
              <w:jc w:val="center"/>
              <w:rPr>
                <w:sz w:val="24"/>
                <w:szCs w:val="24"/>
              </w:rPr>
            </w:pPr>
            <w:r w:rsidRPr="00CE3738">
              <w:rPr>
                <w:sz w:val="24"/>
                <w:szCs w:val="24"/>
              </w:rPr>
              <w:t>2</w:t>
            </w:r>
          </w:p>
        </w:tc>
        <w:tc>
          <w:tcPr>
            <w:tcW w:w="1622" w:type="dxa"/>
            <w:vAlign w:val="center"/>
          </w:tcPr>
          <w:p w:rsidR="006532B2" w:rsidRPr="00CE3738" w:rsidRDefault="006532B2" w:rsidP="00CE3738">
            <w:pPr>
              <w:shd w:val="clear" w:color="auto" w:fill="FFFFFF" w:themeFill="background1"/>
              <w:jc w:val="center"/>
              <w:rPr>
                <w:sz w:val="24"/>
                <w:szCs w:val="24"/>
              </w:rPr>
            </w:pPr>
            <w:r w:rsidRPr="00CE3738">
              <w:rPr>
                <w:sz w:val="24"/>
                <w:szCs w:val="24"/>
              </w:rPr>
              <w:t>4</w:t>
            </w:r>
          </w:p>
        </w:tc>
      </w:tr>
      <w:tr w:rsidR="006532B2" w:rsidRPr="00CE3738" w:rsidTr="006532B2">
        <w:tc>
          <w:tcPr>
            <w:tcW w:w="1856" w:type="dxa"/>
          </w:tcPr>
          <w:p w:rsidR="006532B2" w:rsidRPr="00CE3738" w:rsidRDefault="006532B2" w:rsidP="00CE3738">
            <w:pPr>
              <w:shd w:val="clear" w:color="auto" w:fill="FFFFFF" w:themeFill="background1"/>
              <w:jc w:val="both"/>
              <w:rPr>
                <w:sz w:val="24"/>
                <w:szCs w:val="24"/>
              </w:rPr>
            </w:pPr>
            <w:r w:rsidRPr="00CE3738">
              <w:rPr>
                <w:sz w:val="24"/>
                <w:szCs w:val="24"/>
              </w:rPr>
              <w:t>Каменка</w:t>
            </w:r>
          </w:p>
        </w:tc>
        <w:tc>
          <w:tcPr>
            <w:tcW w:w="1509" w:type="dxa"/>
            <w:vAlign w:val="center"/>
          </w:tcPr>
          <w:p w:rsidR="006532B2" w:rsidRPr="00CE3738" w:rsidRDefault="006532B2" w:rsidP="00DE09D8">
            <w:pPr>
              <w:shd w:val="clear" w:color="auto" w:fill="FFFFFF" w:themeFill="background1"/>
              <w:jc w:val="center"/>
              <w:rPr>
                <w:sz w:val="24"/>
                <w:szCs w:val="24"/>
              </w:rPr>
            </w:pPr>
            <w:r w:rsidRPr="00CE3738">
              <w:rPr>
                <w:sz w:val="24"/>
                <w:szCs w:val="24"/>
              </w:rPr>
              <w:t>2</w:t>
            </w:r>
          </w:p>
        </w:tc>
        <w:tc>
          <w:tcPr>
            <w:tcW w:w="1509" w:type="dxa"/>
            <w:vAlign w:val="center"/>
          </w:tcPr>
          <w:p w:rsidR="006532B2" w:rsidRPr="00CE3738" w:rsidRDefault="006532B2" w:rsidP="00DE09D8">
            <w:pPr>
              <w:shd w:val="clear" w:color="auto" w:fill="FFFFFF" w:themeFill="background1"/>
              <w:jc w:val="center"/>
              <w:rPr>
                <w:sz w:val="24"/>
                <w:szCs w:val="24"/>
              </w:rPr>
            </w:pPr>
            <w:r w:rsidRPr="00CE3738">
              <w:rPr>
                <w:sz w:val="24"/>
                <w:szCs w:val="24"/>
              </w:rPr>
              <w:t>1</w:t>
            </w:r>
          </w:p>
        </w:tc>
        <w:tc>
          <w:tcPr>
            <w:tcW w:w="1509" w:type="dxa"/>
            <w:vAlign w:val="center"/>
          </w:tcPr>
          <w:p w:rsidR="006532B2" w:rsidRPr="00CE3738" w:rsidRDefault="006532B2" w:rsidP="00DE09D8">
            <w:pPr>
              <w:shd w:val="clear" w:color="auto" w:fill="FFFFFF" w:themeFill="background1"/>
              <w:jc w:val="center"/>
              <w:rPr>
                <w:sz w:val="24"/>
                <w:szCs w:val="24"/>
              </w:rPr>
            </w:pPr>
            <w:r w:rsidRPr="00CE3738">
              <w:rPr>
                <w:sz w:val="24"/>
                <w:szCs w:val="24"/>
              </w:rPr>
              <w:t>1</w:t>
            </w:r>
          </w:p>
        </w:tc>
        <w:tc>
          <w:tcPr>
            <w:tcW w:w="1622" w:type="dxa"/>
            <w:vAlign w:val="center"/>
          </w:tcPr>
          <w:p w:rsidR="006532B2" w:rsidRPr="00CE3738" w:rsidRDefault="006532B2" w:rsidP="00CE3738">
            <w:pPr>
              <w:shd w:val="clear" w:color="auto" w:fill="FFFFFF" w:themeFill="background1"/>
              <w:jc w:val="center"/>
              <w:rPr>
                <w:sz w:val="24"/>
                <w:szCs w:val="24"/>
              </w:rPr>
            </w:pPr>
            <w:r w:rsidRPr="00CE3738">
              <w:rPr>
                <w:sz w:val="24"/>
                <w:szCs w:val="24"/>
              </w:rPr>
              <w:t>-</w:t>
            </w:r>
          </w:p>
        </w:tc>
      </w:tr>
      <w:tr w:rsidR="006532B2" w:rsidRPr="00CE3738" w:rsidTr="006532B2">
        <w:tc>
          <w:tcPr>
            <w:tcW w:w="1856" w:type="dxa"/>
          </w:tcPr>
          <w:p w:rsidR="006532B2" w:rsidRPr="00CE3738" w:rsidRDefault="006532B2" w:rsidP="00CE3738">
            <w:pPr>
              <w:shd w:val="clear" w:color="auto" w:fill="FFFFFF" w:themeFill="background1"/>
              <w:jc w:val="both"/>
              <w:rPr>
                <w:sz w:val="24"/>
                <w:szCs w:val="24"/>
              </w:rPr>
            </w:pPr>
            <w:r w:rsidRPr="00CE3738">
              <w:rPr>
                <w:sz w:val="24"/>
                <w:szCs w:val="24"/>
              </w:rPr>
              <w:t>итого</w:t>
            </w:r>
          </w:p>
        </w:tc>
        <w:tc>
          <w:tcPr>
            <w:tcW w:w="1509" w:type="dxa"/>
            <w:vAlign w:val="center"/>
          </w:tcPr>
          <w:p w:rsidR="006532B2" w:rsidRPr="00CE3738" w:rsidRDefault="006532B2" w:rsidP="00DE09D8">
            <w:pPr>
              <w:shd w:val="clear" w:color="auto" w:fill="FFFFFF" w:themeFill="background1"/>
              <w:jc w:val="center"/>
              <w:rPr>
                <w:sz w:val="24"/>
                <w:szCs w:val="24"/>
              </w:rPr>
            </w:pPr>
            <w:r w:rsidRPr="00CE3738">
              <w:rPr>
                <w:sz w:val="24"/>
                <w:szCs w:val="24"/>
              </w:rPr>
              <w:t>17</w:t>
            </w:r>
          </w:p>
        </w:tc>
        <w:tc>
          <w:tcPr>
            <w:tcW w:w="1509" w:type="dxa"/>
            <w:vAlign w:val="center"/>
          </w:tcPr>
          <w:p w:rsidR="006532B2" w:rsidRPr="00CE3738" w:rsidRDefault="006532B2" w:rsidP="00DE09D8">
            <w:pPr>
              <w:shd w:val="clear" w:color="auto" w:fill="FFFFFF" w:themeFill="background1"/>
              <w:jc w:val="center"/>
              <w:rPr>
                <w:sz w:val="24"/>
                <w:szCs w:val="24"/>
              </w:rPr>
            </w:pPr>
            <w:r w:rsidRPr="00CE3738">
              <w:rPr>
                <w:sz w:val="24"/>
                <w:szCs w:val="24"/>
              </w:rPr>
              <w:t>15</w:t>
            </w:r>
          </w:p>
        </w:tc>
        <w:tc>
          <w:tcPr>
            <w:tcW w:w="1509" w:type="dxa"/>
            <w:vAlign w:val="center"/>
          </w:tcPr>
          <w:p w:rsidR="006532B2" w:rsidRPr="00CE3738" w:rsidRDefault="006532B2" w:rsidP="00DE09D8">
            <w:pPr>
              <w:shd w:val="clear" w:color="auto" w:fill="FFFFFF" w:themeFill="background1"/>
              <w:jc w:val="center"/>
              <w:rPr>
                <w:sz w:val="24"/>
                <w:szCs w:val="24"/>
              </w:rPr>
            </w:pPr>
            <w:r w:rsidRPr="00CE3738">
              <w:rPr>
                <w:sz w:val="24"/>
                <w:szCs w:val="24"/>
              </w:rPr>
              <w:t>20</w:t>
            </w:r>
          </w:p>
        </w:tc>
        <w:tc>
          <w:tcPr>
            <w:tcW w:w="1622" w:type="dxa"/>
            <w:vAlign w:val="center"/>
          </w:tcPr>
          <w:p w:rsidR="006532B2" w:rsidRPr="00CE3738" w:rsidRDefault="006532B2" w:rsidP="00CE3738">
            <w:pPr>
              <w:shd w:val="clear" w:color="auto" w:fill="FFFFFF" w:themeFill="background1"/>
              <w:jc w:val="center"/>
              <w:rPr>
                <w:sz w:val="24"/>
                <w:szCs w:val="24"/>
              </w:rPr>
            </w:pPr>
            <w:r w:rsidRPr="00CE3738">
              <w:rPr>
                <w:sz w:val="24"/>
                <w:szCs w:val="24"/>
              </w:rPr>
              <w:t>18</w:t>
            </w:r>
          </w:p>
        </w:tc>
      </w:tr>
    </w:tbl>
    <w:p w:rsidR="000731E4" w:rsidRPr="00CE3738" w:rsidRDefault="000731E4" w:rsidP="00CE3738">
      <w:pPr>
        <w:shd w:val="clear" w:color="auto" w:fill="FFFFFF" w:themeFill="background1"/>
        <w:spacing w:after="0" w:line="240" w:lineRule="auto"/>
        <w:jc w:val="both"/>
        <w:rPr>
          <w:rFonts w:ascii="Times New Roman" w:eastAsia="Times New Roman" w:hAnsi="Times New Roman" w:cs="Times New Roman"/>
          <w:sz w:val="28"/>
          <w:szCs w:val="28"/>
        </w:rPr>
      </w:pPr>
    </w:p>
    <w:p w:rsidR="000731E4" w:rsidRPr="00CE3738" w:rsidRDefault="00B646BC" w:rsidP="00CE3738">
      <w:pPr>
        <w:shd w:val="clear" w:color="auto" w:fill="FFFFFF" w:themeFill="background1"/>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0731E4" w:rsidRPr="00CE3738">
        <w:rPr>
          <w:rFonts w:ascii="Times New Roman" w:eastAsia="Times New Roman" w:hAnsi="Times New Roman" w:cs="Times New Roman"/>
          <w:sz w:val="28"/>
          <w:szCs w:val="28"/>
        </w:rPr>
        <w:t xml:space="preserve"> отношении несовершеннолетних, самовольно ушедших из семьи, заведено 18 розыскных дел (2015 год – 21</w:t>
      </w:r>
      <w:r>
        <w:rPr>
          <w:rFonts w:ascii="Times New Roman" w:eastAsia="Times New Roman" w:hAnsi="Times New Roman" w:cs="Times New Roman"/>
          <w:sz w:val="28"/>
          <w:szCs w:val="28"/>
        </w:rPr>
        <w:t xml:space="preserve">; </w:t>
      </w:r>
      <w:r w:rsidR="000731E4" w:rsidRPr="00CE3738">
        <w:rPr>
          <w:rFonts w:ascii="Times New Roman" w:eastAsia="Times New Roman" w:hAnsi="Times New Roman" w:cs="Times New Roman"/>
          <w:sz w:val="28"/>
          <w:szCs w:val="28"/>
        </w:rPr>
        <w:t>2014 год – 14</w:t>
      </w:r>
      <w:r>
        <w:rPr>
          <w:rFonts w:ascii="Times New Roman" w:eastAsia="Times New Roman" w:hAnsi="Times New Roman" w:cs="Times New Roman"/>
          <w:sz w:val="28"/>
          <w:szCs w:val="28"/>
        </w:rPr>
        <w:t xml:space="preserve">; </w:t>
      </w:r>
      <w:r w:rsidR="000731E4" w:rsidRPr="00CE3738">
        <w:rPr>
          <w:rFonts w:ascii="Times New Roman" w:eastAsia="Times New Roman" w:hAnsi="Times New Roman" w:cs="Times New Roman"/>
          <w:sz w:val="28"/>
          <w:szCs w:val="28"/>
        </w:rPr>
        <w:t xml:space="preserve">2013 год – 20). Местонахождение несовершеннолетних, самовольно ушедших  </w:t>
      </w:r>
      <w:r w:rsidR="00F703E3" w:rsidRPr="00CE3738">
        <w:rPr>
          <w:rFonts w:ascii="Times New Roman" w:eastAsia="Times New Roman" w:hAnsi="Times New Roman" w:cs="Times New Roman"/>
          <w:sz w:val="28"/>
          <w:szCs w:val="28"/>
        </w:rPr>
        <w:t xml:space="preserve">из семьи, было установлено, </w:t>
      </w:r>
      <w:r w:rsidR="000731E4" w:rsidRPr="00CE3738">
        <w:rPr>
          <w:rFonts w:ascii="Times New Roman" w:eastAsia="Times New Roman" w:hAnsi="Times New Roman" w:cs="Times New Roman"/>
          <w:sz w:val="28"/>
          <w:szCs w:val="28"/>
        </w:rPr>
        <w:t>они были возвращены в семь</w:t>
      </w:r>
      <w:r w:rsidR="004B17A0">
        <w:rPr>
          <w:rFonts w:ascii="Times New Roman" w:eastAsia="Times New Roman" w:hAnsi="Times New Roman" w:cs="Times New Roman"/>
          <w:sz w:val="28"/>
          <w:szCs w:val="28"/>
        </w:rPr>
        <w:t>и</w:t>
      </w:r>
      <w:r w:rsidR="000731E4" w:rsidRPr="00CE3738">
        <w:rPr>
          <w:rFonts w:ascii="Times New Roman" w:eastAsia="Times New Roman" w:hAnsi="Times New Roman" w:cs="Times New Roman"/>
          <w:sz w:val="28"/>
          <w:szCs w:val="28"/>
        </w:rPr>
        <w:t>.</w:t>
      </w:r>
    </w:p>
    <w:p w:rsidR="00D8026D" w:rsidRDefault="00D8026D" w:rsidP="00CE3738">
      <w:pPr>
        <w:shd w:val="clear" w:color="auto" w:fill="FFFFFF" w:themeFill="background1"/>
        <w:spacing w:after="0" w:line="240" w:lineRule="auto"/>
        <w:ind w:firstLine="720"/>
        <w:jc w:val="both"/>
        <w:rPr>
          <w:rFonts w:ascii="Times New Roman" w:eastAsia="Times New Roman" w:hAnsi="Times New Roman" w:cs="Times New Roman"/>
          <w:sz w:val="28"/>
          <w:szCs w:val="28"/>
        </w:rPr>
      </w:pPr>
      <w:proofErr w:type="gramStart"/>
      <w:r w:rsidRPr="00D8026D">
        <w:rPr>
          <w:rFonts w:ascii="Times New Roman" w:eastAsia="Times New Roman" w:hAnsi="Times New Roman" w:cs="Times New Roman"/>
          <w:sz w:val="28"/>
          <w:szCs w:val="28"/>
        </w:rPr>
        <w:lastRenderedPageBreak/>
        <w:t>В 201</w:t>
      </w:r>
      <w:r>
        <w:rPr>
          <w:rFonts w:ascii="Times New Roman" w:eastAsia="Times New Roman" w:hAnsi="Times New Roman" w:cs="Times New Roman"/>
          <w:sz w:val="28"/>
          <w:szCs w:val="28"/>
        </w:rPr>
        <w:t>6</w:t>
      </w:r>
      <w:r w:rsidRPr="00D8026D">
        <w:rPr>
          <w:rFonts w:ascii="Times New Roman" w:eastAsia="Times New Roman" w:hAnsi="Times New Roman" w:cs="Times New Roman"/>
          <w:sz w:val="28"/>
          <w:szCs w:val="28"/>
        </w:rPr>
        <w:t xml:space="preserve"> году </w:t>
      </w:r>
      <w:r w:rsidRPr="00CE3738">
        <w:rPr>
          <w:rFonts w:ascii="Times New Roman" w:eastAsia="Times New Roman" w:hAnsi="Times New Roman" w:cs="Times New Roman"/>
          <w:sz w:val="28"/>
          <w:szCs w:val="28"/>
        </w:rPr>
        <w:t xml:space="preserve">Министерством внутренних дел ПМР совместно с Министерством просвещения ПМР и другими силовыми ведомствами Республики в целях профилактики безнадзорности несовершеннолетних </w:t>
      </w:r>
      <w:r w:rsidRPr="00D8026D">
        <w:rPr>
          <w:rFonts w:ascii="Times New Roman" w:eastAsia="Times New Roman" w:hAnsi="Times New Roman" w:cs="Times New Roman"/>
          <w:sz w:val="28"/>
          <w:szCs w:val="28"/>
        </w:rPr>
        <w:t>проведены мероприятия, целью которых является профилактика безнадзорности и правонарушений несовершеннолетних, пропаганда здорового образа жизни, ежегодные оперативно-профилактические операции  «Подросток», «Юный патриот Приднестровья», «Юный инспектор дорожного движения», к участию в которых привлекались несовершеннолетние группы риска, находящиеся в социально-опасном положении.</w:t>
      </w:r>
      <w:proofErr w:type="gramEnd"/>
    </w:p>
    <w:p w:rsidR="00D8026D" w:rsidRPr="00D8026D" w:rsidRDefault="00D8026D" w:rsidP="00D8026D">
      <w:pPr>
        <w:spacing w:after="0" w:line="240" w:lineRule="auto"/>
        <w:ind w:firstLine="709"/>
        <w:jc w:val="both"/>
        <w:rPr>
          <w:rFonts w:ascii="Times New Roman" w:eastAsia="Times New Roman" w:hAnsi="Times New Roman" w:cs="Times New Roman"/>
          <w:sz w:val="28"/>
          <w:szCs w:val="28"/>
        </w:rPr>
      </w:pPr>
      <w:r w:rsidRPr="00D8026D">
        <w:rPr>
          <w:rFonts w:ascii="Times New Roman" w:eastAsia="Times New Roman" w:hAnsi="Times New Roman" w:cs="Times New Roman"/>
          <w:sz w:val="28"/>
          <w:szCs w:val="28"/>
        </w:rPr>
        <w:t xml:space="preserve">Вместе с сотрудниками милиции в них принимали участие работники органов социальной защиты, опеки и попечительства, представители учебных заведений. Организованные для подростков экскурсии в музеи и по историческим местам сменялись соревнованиями по различным видам спорта, концертами. Проведены встречи учащихся и их родителей с ветеранами Великой Отечественной войны и милиции, участниками войны за независимость Приднестровской Молдавской Республики, участниками войны в Афганистане. </w:t>
      </w:r>
    </w:p>
    <w:p w:rsidR="0096183D" w:rsidRDefault="0096183D" w:rsidP="00CE3738">
      <w:pPr>
        <w:shd w:val="clear" w:color="auto" w:fill="FFFFFF" w:themeFill="background1"/>
        <w:spacing w:after="0" w:line="240" w:lineRule="auto"/>
        <w:ind w:firstLine="720"/>
        <w:jc w:val="both"/>
        <w:rPr>
          <w:rFonts w:ascii="Times New Roman" w:eastAsia="Times New Roman" w:hAnsi="Times New Roman" w:cs="Times New Roman"/>
          <w:sz w:val="28"/>
          <w:szCs w:val="28"/>
        </w:rPr>
      </w:pPr>
    </w:p>
    <w:p w:rsidR="0096183D" w:rsidRPr="0096183D" w:rsidRDefault="0096183D" w:rsidP="0096183D">
      <w:pPr>
        <w:shd w:val="clear" w:color="auto" w:fill="FFFFFF" w:themeFill="background1"/>
        <w:spacing w:after="0" w:line="240" w:lineRule="auto"/>
        <w:ind w:firstLine="720"/>
        <w:jc w:val="both"/>
        <w:rPr>
          <w:rFonts w:ascii="Times New Roman" w:eastAsia="Times New Roman" w:hAnsi="Times New Roman" w:cs="Times New Roman"/>
          <w:sz w:val="28"/>
          <w:szCs w:val="28"/>
        </w:rPr>
      </w:pPr>
      <w:proofErr w:type="gramStart"/>
      <w:r w:rsidRPr="0096183D">
        <w:rPr>
          <w:rFonts w:ascii="Times New Roman" w:eastAsia="Times New Roman" w:hAnsi="Times New Roman" w:cs="Times New Roman"/>
          <w:sz w:val="28"/>
          <w:szCs w:val="28"/>
        </w:rPr>
        <w:t xml:space="preserve">В целях профилактики безнадзорности и устранения причин и условий, способствующих </w:t>
      </w:r>
      <w:proofErr w:type="spellStart"/>
      <w:r w:rsidRPr="0096183D">
        <w:rPr>
          <w:rFonts w:ascii="Times New Roman" w:eastAsia="Times New Roman" w:hAnsi="Times New Roman" w:cs="Times New Roman"/>
          <w:sz w:val="28"/>
          <w:szCs w:val="28"/>
        </w:rPr>
        <w:t>девиантному</w:t>
      </w:r>
      <w:proofErr w:type="spellEnd"/>
      <w:r w:rsidRPr="0096183D">
        <w:rPr>
          <w:rFonts w:ascii="Times New Roman" w:eastAsia="Times New Roman" w:hAnsi="Times New Roman" w:cs="Times New Roman"/>
          <w:sz w:val="28"/>
          <w:szCs w:val="28"/>
        </w:rPr>
        <w:t xml:space="preserve"> поведению несовершеннолетних, сотрудниками инспекций по делам несовершеннолетних органов внутренних дел Приднестровской Молдавской Республики в 201</w:t>
      </w:r>
      <w:r>
        <w:rPr>
          <w:rFonts w:ascii="Times New Roman" w:eastAsia="Times New Roman" w:hAnsi="Times New Roman" w:cs="Times New Roman"/>
          <w:sz w:val="28"/>
          <w:szCs w:val="28"/>
        </w:rPr>
        <w:t>6</w:t>
      </w:r>
      <w:r w:rsidRPr="0096183D">
        <w:rPr>
          <w:rFonts w:ascii="Times New Roman" w:eastAsia="Times New Roman" w:hAnsi="Times New Roman" w:cs="Times New Roman"/>
          <w:sz w:val="28"/>
          <w:szCs w:val="28"/>
        </w:rPr>
        <w:t xml:space="preserve"> году было составлено за совершение административного правонарушения, предусмотренного статьей 5.59 </w:t>
      </w:r>
      <w:proofErr w:type="spellStart"/>
      <w:r w:rsidRPr="0096183D">
        <w:rPr>
          <w:rFonts w:ascii="Times New Roman" w:eastAsia="Times New Roman" w:hAnsi="Times New Roman" w:cs="Times New Roman"/>
          <w:sz w:val="28"/>
          <w:szCs w:val="28"/>
        </w:rPr>
        <w:t>КоАП</w:t>
      </w:r>
      <w:proofErr w:type="spellEnd"/>
      <w:r w:rsidRPr="0096183D">
        <w:rPr>
          <w:rFonts w:ascii="Times New Roman" w:eastAsia="Times New Roman" w:hAnsi="Times New Roman" w:cs="Times New Roman"/>
          <w:sz w:val="28"/>
          <w:szCs w:val="28"/>
        </w:rPr>
        <w:t xml:space="preserve"> ПМР «Неисполнение родителями или лицами, их заменяющими, обязанностей по воспитанию и содержанию детей» </w:t>
      </w:r>
      <w:r>
        <w:rPr>
          <w:rFonts w:ascii="Times New Roman" w:eastAsia="Times New Roman" w:hAnsi="Times New Roman" w:cs="Times New Roman"/>
          <w:sz w:val="28"/>
          <w:szCs w:val="28"/>
        </w:rPr>
        <w:t xml:space="preserve">2338 </w:t>
      </w:r>
      <w:r w:rsidRPr="0096183D">
        <w:rPr>
          <w:rFonts w:ascii="Times New Roman" w:eastAsia="Times New Roman" w:hAnsi="Times New Roman" w:cs="Times New Roman"/>
          <w:sz w:val="28"/>
          <w:szCs w:val="28"/>
        </w:rPr>
        <w:t>административных протокола, 2102</w:t>
      </w:r>
      <w:r>
        <w:rPr>
          <w:rFonts w:ascii="Times New Roman" w:eastAsia="Times New Roman" w:hAnsi="Times New Roman" w:cs="Times New Roman"/>
          <w:sz w:val="28"/>
          <w:szCs w:val="28"/>
        </w:rPr>
        <w:t xml:space="preserve">в 2015 году, </w:t>
      </w:r>
      <w:r w:rsidRPr="0096183D">
        <w:rPr>
          <w:rFonts w:ascii="Times New Roman" w:eastAsia="Times New Roman" w:hAnsi="Times New Roman" w:cs="Times New Roman"/>
          <w:sz w:val="28"/>
          <w:szCs w:val="28"/>
        </w:rPr>
        <w:t xml:space="preserve">2199в 2014 году, </w:t>
      </w:r>
      <w:r>
        <w:rPr>
          <w:rFonts w:ascii="Times New Roman" w:eastAsia="Times New Roman" w:hAnsi="Times New Roman" w:cs="Times New Roman"/>
          <w:sz w:val="28"/>
          <w:szCs w:val="28"/>
        </w:rPr>
        <w:t>1889</w:t>
      </w:r>
      <w:proofErr w:type="gramEnd"/>
      <w:r>
        <w:rPr>
          <w:rFonts w:ascii="Times New Roman" w:eastAsia="Times New Roman" w:hAnsi="Times New Roman" w:cs="Times New Roman"/>
          <w:sz w:val="28"/>
          <w:szCs w:val="28"/>
        </w:rPr>
        <w:t xml:space="preserve"> </w:t>
      </w:r>
      <w:r w:rsidRPr="0096183D">
        <w:rPr>
          <w:rFonts w:ascii="Times New Roman" w:eastAsia="Times New Roman" w:hAnsi="Times New Roman" w:cs="Times New Roman"/>
          <w:sz w:val="28"/>
          <w:szCs w:val="28"/>
        </w:rPr>
        <w:t>в 2013 году.</w:t>
      </w:r>
    </w:p>
    <w:p w:rsidR="0096183D" w:rsidRPr="0096183D" w:rsidRDefault="0096183D" w:rsidP="0096183D">
      <w:pPr>
        <w:shd w:val="clear" w:color="auto" w:fill="FFFFFF" w:themeFill="background1"/>
        <w:spacing w:after="0" w:line="240" w:lineRule="auto"/>
        <w:ind w:firstLine="720"/>
        <w:jc w:val="both"/>
        <w:rPr>
          <w:rFonts w:ascii="Times New Roman" w:eastAsia="Times New Roman" w:hAnsi="Times New Roman" w:cs="Times New Roman"/>
          <w:sz w:val="28"/>
          <w:szCs w:val="28"/>
        </w:rPr>
      </w:pPr>
      <w:r w:rsidRPr="0096183D">
        <w:rPr>
          <w:rFonts w:ascii="Times New Roman" w:eastAsia="Times New Roman" w:hAnsi="Times New Roman" w:cs="Times New Roman"/>
          <w:sz w:val="28"/>
          <w:szCs w:val="28"/>
        </w:rPr>
        <w:t xml:space="preserve">С целью минимизирования факторов риска и угроз для физического и психического здоровья детей во время летнего оздоровительного отдыха в 2015 году в Приднестровской Молдавской Республике, осуществлена проверка по учетам органов внутренних дел </w:t>
      </w:r>
      <w:proofErr w:type="spellStart"/>
      <w:r w:rsidRPr="0096183D">
        <w:rPr>
          <w:rFonts w:ascii="Times New Roman" w:eastAsia="Times New Roman" w:hAnsi="Times New Roman" w:cs="Times New Roman"/>
          <w:sz w:val="28"/>
          <w:szCs w:val="28"/>
        </w:rPr>
        <w:t>преподавательско-воспитательного</w:t>
      </w:r>
      <w:proofErr w:type="spellEnd"/>
      <w:r w:rsidRPr="0096183D">
        <w:rPr>
          <w:rFonts w:ascii="Times New Roman" w:eastAsia="Times New Roman" w:hAnsi="Times New Roman" w:cs="Times New Roman"/>
          <w:sz w:val="28"/>
          <w:szCs w:val="28"/>
        </w:rPr>
        <w:t xml:space="preserve"> состава, ответственного за воспитание и организацию отдыха детей. </w:t>
      </w:r>
    </w:p>
    <w:p w:rsidR="000731E4" w:rsidRPr="00CE3738" w:rsidRDefault="000731E4" w:rsidP="00CE3738">
      <w:pPr>
        <w:shd w:val="clear" w:color="auto" w:fill="FFFFFF" w:themeFill="background1"/>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На профилактическом учете в 2016 году в ИДН ОВД ПМР состояли                      792 несовершеннолетних, из них лиц особой категории – 48, лиц общей категории – 744, наркоманов и токсикоманов – 27, неблагополучных семей – 438.</w:t>
      </w:r>
    </w:p>
    <w:p w:rsidR="008355AC" w:rsidRDefault="008355AC" w:rsidP="00CE3738">
      <w:pPr>
        <w:shd w:val="clear" w:color="auto" w:fill="FFFFFF" w:themeFill="background1"/>
        <w:tabs>
          <w:tab w:val="num" w:pos="0"/>
          <w:tab w:val="left" w:pos="3304"/>
        </w:tabs>
        <w:spacing w:after="0" w:line="240" w:lineRule="auto"/>
        <w:ind w:firstLine="720"/>
        <w:jc w:val="both"/>
        <w:rPr>
          <w:rFonts w:ascii="Times New Roman" w:eastAsia="Times New Roman" w:hAnsi="Times New Roman" w:cs="Times New Roman"/>
          <w:sz w:val="28"/>
          <w:szCs w:val="28"/>
        </w:rPr>
      </w:pPr>
    </w:p>
    <w:p w:rsidR="0028393E" w:rsidRDefault="0007607F" w:rsidP="00CE3738">
      <w:pPr>
        <w:shd w:val="clear" w:color="auto" w:fill="FFFFFF" w:themeFill="background1"/>
        <w:spacing w:after="0" w:line="240" w:lineRule="auto"/>
        <w:jc w:val="center"/>
        <w:rPr>
          <w:rFonts w:ascii="Times New Roman" w:eastAsia="Times New Roman" w:hAnsi="Times New Roman" w:cs="Times New Roman"/>
          <w:b/>
          <w:sz w:val="28"/>
          <w:szCs w:val="28"/>
        </w:rPr>
      </w:pPr>
      <w:r w:rsidRPr="00CE3738">
        <w:rPr>
          <w:rFonts w:ascii="Times New Roman" w:eastAsia="Times New Roman" w:hAnsi="Times New Roman" w:cs="Times New Roman"/>
          <w:b/>
          <w:sz w:val="28"/>
          <w:szCs w:val="28"/>
        </w:rPr>
        <w:t xml:space="preserve">Предупреждение преступности </w:t>
      </w:r>
    </w:p>
    <w:p w:rsidR="0007607F" w:rsidRDefault="0007607F" w:rsidP="00CE3738">
      <w:pPr>
        <w:shd w:val="clear" w:color="auto" w:fill="FFFFFF" w:themeFill="background1"/>
        <w:spacing w:after="0" w:line="240" w:lineRule="auto"/>
        <w:jc w:val="center"/>
        <w:rPr>
          <w:rFonts w:ascii="Times New Roman" w:eastAsia="Times New Roman" w:hAnsi="Times New Roman" w:cs="Times New Roman"/>
          <w:b/>
          <w:sz w:val="28"/>
          <w:szCs w:val="28"/>
        </w:rPr>
      </w:pPr>
      <w:r w:rsidRPr="00CE3738">
        <w:rPr>
          <w:rFonts w:ascii="Times New Roman" w:eastAsia="Times New Roman" w:hAnsi="Times New Roman" w:cs="Times New Roman"/>
          <w:b/>
          <w:sz w:val="28"/>
          <w:szCs w:val="28"/>
        </w:rPr>
        <w:t>и правонарушений несовершеннолетних</w:t>
      </w:r>
    </w:p>
    <w:p w:rsidR="00364F9D" w:rsidRDefault="00364F9D" w:rsidP="00CE3738">
      <w:pPr>
        <w:shd w:val="clear" w:color="auto" w:fill="FFFFFF" w:themeFill="background1"/>
        <w:spacing w:after="0" w:line="240" w:lineRule="auto"/>
        <w:jc w:val="center"/>
        <w:rPr>
          <w:rFonts w:ascii="Times New Roman" w:eastAsia="Times New Roman" w:hAnsi="Times New Roman" w:cs="Times New Roman"/>
          <w:b/>
          <w:sz w:val="28"/>
          <w:szCs w:val="28"/>
        </w:rPr>
      </w:pPr>
    </w:p>
    <w:p w:rsidR="00DE09D8" w:rsidRPr="00CE3738" w:rsidRDefault="00DE09D8" w:rsidP="00DE09D8">
      <w:pPr>
        <w:shd w:val="clear" w:color="auto" w:fill="FFFFFF" w:themeFill="background1"/>
        <w:tabs>
          <w:tab w:val="num" w:pos="0"/>
        </w:tabs>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Pr="00CE3738">
        <w:rPr>
          <w:rFonts w:ascii="Times New Roman" w:eastAsia="Times New Roman" w:hAnsi="Times New Roman" w:cs="Times New Roman"/>
          <w:sz w:val="28"/>
          <w:szCs w:val="28"/>
        </w:rPr>
        <w:t>2016 год</w:t>
      </w:r>
      <w:r>
        <w:rPr>
          <w:rFonts w:ascii="Times New Roman" w:eastAsia="Times New Roman" w:hAnsi="Times New Roman" w:cs="Times New Roman"/>
          <w:sz w:val="28"/>
          <w:szCs w:val="28"/>
        </w:rPr>
        <w:t>у</w:t>
      </w:r>
      <w:r w:rsidRPr="00CE3738">
        <w:rPr>
          <w:rFonts w:ascii="Times New Roman" w:eastAsia="Times New Roman" w:hAnsi="Times New Roman" w:cs="Times New Roman"/>
          <w:sz w:val="28"/>
          <w:szCs w:val="28"/>
        </w:rPr>
        <w:t xml:space="preserve"> несовершеннолетними по оконченным уголовным делам совершено 328 преступлени</w:t>
      </w:r>
      <w:proofErr w:type="gramStart"/>
      <w:r w:rsidRPr="00CE3738">
        <w:rPr>
          <w:rFonts w:ascii="Times New Roman" w:eastAsia="Times New Roman" w:hAnsi="Times New Roman" w:cs="Times New Roman"/>
          <w:sz w:val="28"/>
          <w:szCs w:val="28"/>
        </w:rPr>
        <w:t>й(</w:t>
      </w:r>
      <w:proofErr w:type="gramEnd"/>
      <w:r>
        <w:rPr>
          <w:rFonts w:ascii="Times New Roman" w:eastAsia="Times New Roman" w:hAnsi="Times New Roman" w:cs="Times New Roman"/>
          <w:sz w:val="28"/>
          <w:szCs w:val="28"/>
        </w:rPr>
        <w:t xml:space="preserve">в </w:t>
      </w:r>
      <w:r w:rsidRPr="00CE3738">
        <w:rPr>
          <w:rFonts w:ascii="Times New Roman" w:eastAsia="Times New Roman" w:hAnsi="Times New Roman" w:cs="Times New Roman"/>
          <w:sz w:val="28"/>
          <w:szCs w:val="28"/>
        </w:rPr>
        <w:t>2015 г</w:t>
      </w:r>
      <w:r>
        <w:rPr>
          <w:rFonts w:ascii="Times New Roman" w:eastAsia="Times New Roman" w:hAnsi="Times New Roman" w:cs="Times New Roman"/>
          <w:sz w:val="28"/>
          <w:szCs w:val="28"/>
        </w:rPr>
        <w:t xml:space="preserve">оду </w:t>
      </w:r>
      <w:r w:rsidRPr="00CE3738">
        <w:rPr>
          <w:rFonts w:ascii="Times New Roman" w:eastAsia="Times New Roman" w:hAnsi="Times New Roman" w:cs="Times New Roman"/>
          <w:sz w:val="28"/>
          <w:szCs w:val="28"/>
        </w:rPr>
        <w:t>358). В указанное количество совершенных преступлений входят преступления, совершенные несовершеннолетними в 2015 году, по которым были возбуждены уголовные дела, однако процессуальные решения по ним приняты в 2016 году.</w:t>
      </w:r>
    </w:p>
    <w:p w:rsidR="00DE09D8" w:rsidRDefault="00DE09D8" w:rsidP="00DE09D8">
      <w:pPr>
        <w:shd w:val="clear" w:color="auto" w:fill="FFFFFF" w:themeFill="background1"/>
        <w:tabs>
          <w:tab w:val="num" w:pos="0"/>
        </w:tabs>
        <w:spacing w:after="0" w:line="240" w:lineRule="auto"/>
        <w:ind w:firstLine="709"/>
        <w:jc w:val="right"/>
        <w:rPr>
          <w:rFonts w:ascii="Times New Roman" w:hAnsi="Times New Roman" w:cs="Times New Roman"/>
          <w:spacing w:val="-2"/>
          <w:sz w:val="24"/>
          <w:szCs w:val="24"/>
        </w:rPr>
      </w:pPr>
    </w:p>
    <w:p w:rsidR="00DE09D8" w:rsidRDefault="00DE09D8" w:rsidP="00DE09D8">
      <w:pPr>
        <w:shd w:val="clear" w:color="auto" w:fill="FFFFFF" w:themeFill="background1"/>
        <w:tabs>
          <w:tab w:val="num" w:pos="0"/>
        </w:tabs>
        <w:spacing w:after="0" w:line="240" w:lineRule="auto"/>
        <w:ind w:firstLine="709"/>
        <w:jc w:val="right"/>
        <w:rPr>
          <w:rFonts w:ascii="Times New Roman" w:hAnsi="Times New Roman" w:cs="Times New Roman"/>
          <w:b/>
          <w:sz w:val="24"/>
          <w:szCs w:val="24"/>
        </w:rPr>
      </w:pPr>
      <w:r w:rsidRPr="00753170">
        <w:rPr>
          <w:rFonts w:ascii="Times New Roman" w:hAnsi="Times New Roman" w:cs="Times New Roman"/>
          <w:spacing w:val="-2"/>
          <w:sz w:val="24"/>
          <w:szCs w:val="24"/>
        </w:rPr>
        <w:t>Таблица</w:t>
      </w:r>
      <w:r>
        <w:rPr>
          <w:rFonts w:ascii="Times New Roman" w:hAnsi="Times New Roman" w:cs="Times New Roman"/>
          <w:spacing w:val="-2"/>
          <w:sz w:val="24"/>
          <w:szCs w:val="24"/>
        </w:rPr>
        <w:t xml:space="preserve"> 40 </w:t>
      </w:r>
    </w:p>
    <w:p w:rsidR="00DE09D8" w:rsidRPr="001B410A" w:rsidRDefault="00DE09D8" w:rsidP="00DE09D8">
      <w:pPr>
        <w:shd w:val="clear" w:color="auto" w:fill="FFFFFF" w:themeFill="background1"/>
        <w:tabs>
          <w:tab w:val="num" w:pos="0"/>
        </w:tabs>
        <w:spacing w:after="0" w:line="240" w:lineRule="auto"/>
        <w:ind w:firstLine="709"/>
        <w:jc w:val="center"/>
        <w:rPr>
          <w:rFonts w:ascii="Times New Roman" w:hAnsi="Times New Roman" w:cs="Times New Roman"/>
          <w:b/>
          <w:sz w:val="28"/>
          <w:szCs w:val="28"/>
        </w:rPr>
      </w:pPr>
      <w:r w:rsidRPr="001B410A">
        <w:rPr>
          <w:rFonts w:ascii="Times New Roman" w:hAnsi="Times New Roman" w:cs="Times New Roman"/>
          <w:b/>
          <w:sz w:val="28"/>
          <w:szCs w:val="28"/>
        </w:rPr>
        <w:t xml:space="preserve">Сравнительная информация </w:t>
      </w:r>
    </w:p>
    <w:p w:rsidR="00DE09D8" w:rsidRPr="001B410A" w:rsidRDefault="00DE09D8" w:rsidP="00DE09D8">
      <w:pPr>
        <w:shd w:val="clear" w:color="auto" w:fill="FFFFFF" w:themeFill="background1"/>
        <w:tabs>
          <w:tab w:val="num" w:pos="0"/>
        </w:tabs>
        <w:spacing w:after="0" w:line="240" w:lineRule="auto"/>
        <w:ind w:firstLine="709"/>
        <w:jc w:val="center"/>
        <w:rPr>
          <w:rFonts w:ascii="Times New Roman" w:hAnsi="Times New Roman" w:cs="Times New Roman"/>
          <w:b/>
          <w:sz w:val="28"/>
          <w:szCs w:val="28"/>
        </w:rPr>
      </w:pPr>
      <w:r w:rsidRPr="001B410A">
        <w:rPr>
          <w:rFonts w:ascii="Times New Roman" w:hAnsi="Times New Roman" w:cs="Times New Roman"/>
          <w:b/>
          <w:sz w:val="28"/>
          <w:szCs w:val="28"/>
        </w:rPr>
        <w:lastRenderedPageBreak/>
        <w:t>по видам преступлений совершенных несовершеннолетними</w:t>
      </w:r>
    </w:p>
    <w:p w:rsidR="00DE09D8" w:rsidRPr="00CE3738" w:rsidRDefault="00DE09D8" w:rsidP="00DE09D8">
      <w:pPr>
        <w:shd w:val="clear" w:color="auto" w:fill="FFFFFF" w:themeFill="background1"/>
        <w:tabs>
          <w:tab w:val="num" w:pos="0"/>
        </w:tabs>
        <w:spacing w:after="0" w:line="240" w:lineRule="auto"/>
        <w:jc w:val="both"/>
        <w:rPr>
          <w:rFonts w:ascii="Times New Roman" w:hAnsi="Times New Roman" w:cs="Times New Roman"/>
          <w:sz w:val="24"/>
          <w:szCs w:val="24"/>
        </w:rPr>
      </w:pPr>
    </w:p>
    <w:tbl>
      <w:tblPr>
        <w:tblStyle w:val="afff"/>
        <w:tblpPr w:leftFromText="180" w:rightFromText="180" w:vertAnchor="text" w:tblpY="1"/>
        <w:tblOverlap w:val="never"/>
        <w:tblW w:w="0" w:type="auto"/>
        <w:tblLook w:val="04A0"/>
      </w:tblPr>
      <w:tblGrid>
        <w:gridCol w:w="3652"/>
        <w:gridCol w:w="1417"/>
        <w:gridCol w:w="1418"/>
        <w:gridCol w:w="1560"/>
        <w:gridCol w:w="1560"/>
      </w:tblGrid>
      <w:tr w:rsidR="00DE09D8" w:rsidRPr="00CE3738" w:rsidTr="00DE09D8">
        <w:tc>
          <w:tcPr>
            <w:tcW w:w="3652" w:type="dxa"/>
          </w:tcPr>
          <w:p w:rsidR="00DE09D8" w:rsidRPr="00CE3738" w:rsidRDefault="00DE09D8" w:rsidP="00DE09D8">
            <w:pPr>
              <w:pStyle w:val="a3"/>
              <w:shd w:val="clear" w:color="auto" w:fill="FFFFFF" w:themeFill="background1"/>
              <w:spacing w:line="240" w:lineRule="auto"/>
              <w:ind w:left="0"/>
              <w:rPr>
                <w:sz w:val="24"/>
                <w:szCs w:val="24"/>
              </w:rPr>
            </w:pPr>
          </w:p>
        </w:tc>
        <w:tc>
          <w:tcPr>
            <w:tcW w:w="1417"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2013</w:t>
            </w:r>
          </w:p>
        </w:tc>
        <w:tc>
          <w:tcPr>
            <w:tcW w:w="1418"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2014</w:t>
            </w:r>
          </w:p>
        </w:tc>
        <w:tc>
          <w:tcPr>
            <w:tcW w:w="1560"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2015</w:t>
            </w:r>
          </w:p>
        </w:tc>
        <w:tc>
          <w:tcPr>
            <w:tcW w:w="1560"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2016</w:t>
            </w:r>
          </w:p>
        </w:tc>
      </w:tr>
      <w:tr w:rsidR="00DE09D8" w:rsidRPr="00CE3738" w:rsidTr="00DE09D8">
        <w:tc>
          <w:tcPr>
            <w:tcW w:w="3652" w:type="dxa"/>
          </w:tcPr>
          <w:p w:rsidR="00DE09D8" w:rsidRPr="00CE3738" w:rsidRDefault="00DE09D8" w:rsidP="00DE09D8">
            <w:pPr>
              <w:pStyle w:val="a3"/>
              <w:shd w:val="clear" w:color="auto" w:fill="FFFFFF" w:themeFill="background1"/>
              <w:spacing w:line="240" w:lineRule="auto"/>
              <w:ind w:left="0"/>
              <w:rPr>
                <w:sz w:val="24"/>
                <w:szCs w:val="24"/>
              </w:rPr>
            </w:pPr>
            <w:r w:rsidRPr="00CE3738">
              <w:rPr>
                <w:sz w:val="24"/>
                <w:szCs w:val="24"/>
              </w:rPr>
              <w:t xml:space="preserve">Совершенно преступлений </w:t>
            </w:r>
          </w:p>
        </w:tc>
        <w:tc>
          <w:tcPr>
            <w:tcW w:w="1417"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408</w:t>
            </w:r>
          </w:p>
        </w:tc>
        <w:tc>
          <w:tcPr>
            <w:tcW w:w="1418"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301</w:t>
            </w:r>
          </w:p>
        </w:tc>
        <w:tc>
          <w:tcPr>
            <w:tcW w:w="1560"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358</w:t>
            </w:r>
          </w:p>
        </w:tc>
        <w:tc>
          <w:tcPr>
            <w:tcW w:w="1560"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t>328</w:t>
            </w:r>
          </w:p>
        </w:tc>
      </w:tr>
      <w:tr w:rsidR="00DE09D8" w:rsidRPr="00CE3738" w:rsidTr="00DE09D8">
        <w:tc>
          <w:tcPr>
            <w:tcW w:w="3652" w:type="dxa"/>
          </w:tcPr>
          <w:p w:rsidR="00DE09D8" w:rsidRPr="00CE3738" w:rsidRDefault="00DE09D8" w:rsidP="00DE09D8">
            <w:pPr>
              <w:pStyle w:val="a3"/>
              <w:shd w:val="clear" w:color="auto" w:fill="FFFFFF" w:themeFill="background1"/>
              <w:spacing w:line="240" w:lineRule="auto"/>
              <w:ind w:left="0"/>
              <w:rPr>
                <w:sz w:val="24"/>
                <w:szCs w:val="24"/>
              </w:rPr>
            </w:pPr>
            <w:r w:rsidRPr="00CE3738">
              <w:rPr>
                <w:sz w:val="24"/>
                <w:szCs w:val="24"/>
              </w:rPr>
              <w:t>Рост детской преступности</w:t>
            </w:r>
          </w:p>
        </w:tc>
        <w:tc>
          <w:tcPr>
            <w:tcW w:w="1417"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- 5,11%</w:t>
            </w:r>
          </w:p>
        </w:tc>
        <w:tc>
          <w:tcPr>
            <w:tcW w:w="1418"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- 26,9%</w:t>
            </w:r>
          </w:p>
        </w:tc>
        <w:tc>
          <w:tcPr>
            <w:tcW w:w="1560"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+ 18,9%</w:t>
            </w:r>
          </w:p>
        </w:tc>
        <w:tc>
          <w:tcPr>
            <w:tcW w:w="1560"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w:t>
            </w:r>
            <w:r w:rsidRPr="00CE3738">
              <w:t>8,4%.</w:t>
            </w:r>
          </w:p>
        </w:tc>
      </w:tr>
      <w:tr w:rsidR="00DE09D8" w:rsidRPr="00CE3738" w:rsidTr="00DE09D8">
        <w:tc>
          <w:tcPr>
            <w:tcW w:w="3652" w:type="dxa"/>
          </w:tcPr>
          <w:p w:rsidR="00DE09D8" w:rsidRPr="00CE3738" w:rsidRDefault="00DE09D8" w:rsidP="00DE09D8">
            <w:pPr>
              <w:pStyle w:val="a3"/>
              <w:shd w:val="clear" w:color="auto" w:fill="FFFFFF" w:themeFill="background1"/>
              <w:spacing w:line="240" w:lineRule="auto"/>
              <w:ind w:left="0"/>
              <w:rPr>
                <w:sz w:val="24"/>
                <w:szCs w:val="24"/>
              </w:rPr>
            </w:pPr>
            <w:r w:rsidRPr="00CE3738">
              <w:rPr>
                <w:sz w:val="24"/>
                <w:szCs w:val="24"/>
              </w:rPr>
              <w:t>убийство</w:t>
            </w:r>
          </w:p>
        </w:tc>
        <w:tc>
          <w:tcPr>
            <w:tcW w:w="1417" w:type="dxa"/>
          </w:tcPr>
          <w:p w:rsidR="00DE09D8" w:rsidRPr="00CE3738" w:rsidRDefault="00DE09D8" w:rsidP="00DE09D8">
            <w:pPr>
              <w:pStyle w:val="a3"/>
              <w:shd w:val="clear" w:color="auto" w:fill="FFFFFF" w:themeFill="background1"/>
              <w:tabs>
                <w:tab w:val="center" w:pos="445"/>
              </w:tabs>
              <w:spacing w:line="240" w:lineRule="auto"/>
              <w:ind w:left="0"/>
              <w:jc w:val="center"/>
              <w:rPr>
                <w:sz w:val="24"/>
                <w:szCs w:val="24"/>
              </w:rPr>
            </w:pPr>
            <w:r w:rsidRPr="00CE3738">
              <w:rPr>
                <w:sz w:val="24"/>
                <w:szCs w:val="24"/>
              </w:rPr>
              <w:t>2</w:t>
            </w:r>
          </w:p>
        </w:tc>
        <w:tc>
          <w:tcPr>
            <w:tcW w:w="1418"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1</w:t>
            </w:r>
          </w:p>
        </w:tc>
        <w:tc>
          <w:tcPr>
            <w:tcW w:w="1560"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w:t>
            </w:r>
          </w:p>
        </w:tc>
        <w:tc>
          <w:tcPr>
            <w:tcW w:w="1560"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w:t>
            </w:r>
          </w:p>
        </w:tc>
      </w:tr>
      <w:tr w:rsidR="00DE09D8" w:rsidRPr="00CE3738" w:rsidTr="00DE09D8">
        <w:tc>
          <w:tcPr>
            <w:tcW w:w="3652" w:type="dxa"/>
          </w:tcPr>
          <w:p w:rsidR="00DE09D8" w:rsidRPr="00CE3738" w:rsidRDefault="00DE09D8" w:rsidP="00DE09D8">
            <w:pPr>
              <w:pStyle w:val="a3"/>
              <w:shd w:val="clear" w:color="auto" w:fill="FFFFFF" w:themeFill="background1"/>
              <w:spacing w:line="240" w:lineRule="auto"/>
              <w:ind w:left="0"/>
              <w:rPr>
                <w:sz w:val="24"/>
                <w:szCs w:val="24"/>
              </w:rPr>
            </w:pPr>
            <w:r w:rsidRPr="00CE3738">
              <w:rPr>
                <w:sz w:val="24"/>
                <w:szCs w:val="24"/>
              </w:rPr>
              <w:t>изнасилование</w:t>
            </w:r>
          </w:p>
        </w:tc>
        <w:tc>
          <w:tcPr>
            <w:tcW w:w="1417"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2</w:t>
            </w:r>
          </w:p>
        </w:tc>
        <w:tc>
          <w:tcPr>
            <w:tcW w:w="1418"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1</w:t>
            </w:r>
          </w:p>
        </w:tc>
        <w:tc>
          <w:tcPr>
            <w:tcW w:w="1560"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w:t>
            </w:r>
          </w:p>
        </w:tc>
        <w:tc>
          <w:tcPr>
            <w:tcW w:w="1560"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w:t>
            </w:r>
          </w:p>
        </w:tc>
      </w:tr>
      <w:tr w:rsidR="00DE09D8" w:rsidRPr="00CE3738" w:rsidTr="00DE09D8">
        <w:tc>
          <w:tcPr>
            <w:tcW w:w="3652" w:type="dxa"/>
          </w:tcPr>
          <w:p w:rsidR="00DE09D8" w:rsidRPr="00CE3738" w:rsidRDefault="00DE09D8" w:rsidP="00DE09D8">
            <w:pPr>
              <w:pStyle w:val="a3"/>
              <w:shd w:val="clear" w:color="auto" w:fill="FFFFFF" w:themeFill="background1"/>
              <w:spacing w:line="240" w:lineRule="auto"/>
              <w:ind w:left="0"/>
              <w:rPr>
                <w:sz w:val="24"/>
                <w:szCs w:val="24"/>
              </w:rPr>
            </w:pPr>
            <w:r w:rsidRPr="00CE3738">
              <w:rPr>
                <w:sz w:val="24"/>
                <w:szCs w:val="24"/>
              </w:rPr>
              <w:t>телесные повреждения</w:t>
            </w:r>
          </w:p>
        </w:tc>
        <w:tc>
          <w:tcPr>
            <w:tcW w:w="1417"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3</w:t>
            </w:r>
          </w:p>
        </w:tc>
        <w:tc>
          <w:tcPr>
            <w:tcW w:w="1418"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2</w:t>
            </w:r>
          </w:p>
        </w:tc>
        <w:tc>
          <w:tcPr>
            <w:tcW w:w="1560"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4</w:t>
            </w:r>
          </w:p>
        </w:tc>
        <w:tc>
          <w:tcPr>
            <w:tcW w:w="1560"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6</w:t>
            </w:r>
          </w:p>
        </w:tc>
      </w:tr>
      <w:tr w:rsidR="00DE09D8" w:rsidRPr="00CE3738" w:rsidTr="00DE09D8">
        <w:tc>
          <w:tcPr>
            <w:tcW w:w="3652" w:type="dxa"/>
          </w:tcPr>
          <w:p w:rsidR="00DE09D8" w:rsidRPr="00CE3738" w:rsidRDefault="00DE09D8" w:rsidP="00DE09D8">
            <w:pPr>
              <w:pStyle w:val="a3"/>
              <w:shd w:val="clear" w:color="auto" w:fill="FFFFFF" w:themeFill="background1"/>
              <w:spacing w:line="240" w:lineRule="auto"/>
              <w:ind w:left="0"/>
              <w:rPr>
                <w:sz w:val="24"/>
                <w:szCs w:val="24"/>
              </w:rPr>
            </w:pPr>
            <w:r w:rsidRPr="00CE3738">
              <w:rPr>
                <w:sz w:val="24"/>
                <w:szCs w:val="24"/>
              </w:rPr>
              <w:t xml:space="preserve">разбои </w:t>
            </w:r>
          </w:p>
        </w:tc>
        <w:tc>
          <w:tcPr>
            <w:tcW w:w="1417"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11</w:t>
            </w:r>
          </w:p>
        </w:tc>
        <w:tc>
          <w:tcPr>
            <w:tcW w:w="1418"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4</w:t>
            </w:r>
          </w:p>
        </w:tc>
        <w:tc>
          <w:tcPr>
            <w:tcW w:w="1560"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2</w:t>
            </w:r>
          </w:p>
        </w:tc>
        <w:tc>
          <w:tcPr>
            <w:tcW w:w="1560"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2</w:t>
            </w:r>
          </w:p>
        </w:tc>
      </w:tr>
      <w:tr w:rsidR="00DE09D8" w:rsidRPr="00CE3738" w:rsidTr="00DE09D8">
        <w:tc>
          <w:tcPr>
            <w:tcW w:w="3652" w:type="dxa"/>
          </w:tcPr>
          <w:p w:rsidR="00DE09D8" w:rsidRPr="00CE3738" w:rsidRDefault="00DE09D8" w:rsidP="00DE09D8">
            <w:pPr>
              <w:pStyle w:val="a3"/>
              <w:shd w:val="clear" w:color="auto" w:fill="FFFFFF" w:themeFill="background1"/>
              <w:spacing w:line="240" w:lineRule="auto"/>
              <w:ind w:left="0"/>
              <w:rPr>
                <w:sz w:val="24"/>
                <w:szCs w:val="24"/>
              </w:rPr>
            </w:pPr>
            <w:r w:rsidRPr="00CE3738">
              <w:rPr>
                <w:sz w:val="24"/>
                <w:szCs w:val="24"/>
              </w:rPr>
              <w:t>грабежи</w:t>
            </w:r>
          </w:p>
        </w:tc>
        <w:tc>
          <w:tcPr>
            <w:tcW w:w="1417"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29</w:t>
            </w:r>
          </w:p>
        </w:tc>
        <w:tc>
          <w:tcPr>
            <w:tcW w:w="1418"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19</w:t>
            </w:r>
          </w:p>
        </w:tc>
        <w:tc>
          <w:tcPr>
            <w:tcW w:w="1560"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18</w:t>
            </w:r>
          </w:p>
        </w:tc>
        <w:tc>
          <w:tcPr>
            <w:tcW w:w="1560"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19</w:t>
            </w:r>
          </w:p>
        </w:tc>
      </w:tr>
      <w:tr w:rsidR="00DE09D8" w:rsidRPr="00CE3738" w:rsidTr="00DE09D8">
        <w:tc>
          <w:tcPr>
            <w:tcW w:w="3652" w:type="dxa"/>
          </w:tcPr>
          <w:p w:rsidR="00DE09D8" w:rsidRPr="00CE3738" w:rsidRDefault="00DE09D8" w:rsidP="00DE09D8">
            <w:pPr>
              <w:pStyle w:val="a3"/>
              <w:shd w:val="clear" w:color="auto" w:fill="FFFFFF" w:themeFill="background1"/>
              <w:spacing w:line="240" w:lineRule="auto"/>
              <w:ind w:left="0"/>
              <w:rPr>
                <w:sz w:val="24"/>
                <w:szCs w:val="24"/>
              </w:rPr>
            </w:pPr>
            <w:r w:rsidRPr="00CE3738">
              <w:rPr>
                <w:sz w:val="24"/>
                <w:szCs w:val="24"/>
              </w:rPr>
              <w:t>кражи</w:t>
            </w:r>
          </w:p>
        </w:tc>
        <w:tc>
          <w:tcPr>
            <w:tcW w:w="1417"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259</w:t>
            </w:r>
          </w:p>
        </w:tc>
        <w:tc>
          <w:tcPr>
            <w:tcW w:w="1418"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161</w:t>
            </w:r>
          </w:p>
        </w:tc>
        <w:tc>
          <w:tcPr>
            <w:tcW w:w="1560"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231</w:t>
            </w:r>
          </w:p>
        </w:tc>
        <w:tc>
          <w:tcPr>
            <w:tcW w:w="1560"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133</w:t>
            </w:r>
          </w:p>
        </w:tc>
      </w:tr>
      <w:tr w:rsidR="00DE09D8" w:rsidRPr="00CE3738" w:rsidTr="00DE09D8">
        <w:tc>
          <w:tcPr>
            <w:tcW w:w="3652" w:type="dxa"/>
          </w:tcPr>
          <w:p w:rsidR="00DE09D8" w:rsidRPr="00CE3738" w:rsidRDefault="00DE09D8" w:rsidP="00DE09D8">
            <w:pPr>
              <w:pStyle w:val="a3"/>
              <w:shd w:val="clear" w:color="auto" w:fill="FFFFFF" w:themeFill="background1"/>
              <w:spacing w:line="240" w:lineRule="auto"/>
              <w:ind w:left="0"/>
              <w:rPr>
                <w:sz w:val="24"/>
                <w:szCs w:val="24"/>
              </w:rPr>
            </w:pPr>
            <w:r w:rsidRPr="00CE3738">
              <w:rPr>
                <w:sz w:val="24"/>
                <w:szCs w:val="24"/>
              </w:rPr>
              <w:t>угоны</w:t>
            </w:r>
          </w:p>
        </w:tc>
        <w:tc>
          <w:tcPr>
            <w:tcW w:w="1417"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3</w:t>
            </w:r>
          </w:p>
        </w:tc>
        <w:tc>
          <w:tcPr>
            <w:tcW w:w="1418"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10</w:t>
            </w:r>
          </w:p>
        </w:tc>
        <w:tc>
          <w:tcPr>
            <w:tcW w:w="1560"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20</w:t>
            </w:r>
          </w:p>
        </w:tc>
        <w:tc>
          <w:tcPr>
            <w:tcW w:w="1560"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13</w:t>
            </w:r>
          </w:p>
        </w:tc>
      </w:tr>
      <w:tr w:rsidR="00DE09D8" w:rsidRPr="00CE3738" w:rsidTr="00DE09D8">
        <w:tc>
          <w:tcPr>
            <w:tcW w:w="3652" w:type="dxa"/>
          </w:tcPr>
          <w:p w:rsidR="00DE09D8" w:rsidRPr="00CE3738" w:rsidRDefault="00DE09D8" w:rsidP="00DE09D8">
            <w:pPr>
              <w:pStyle w:val="a3"/>
              <w:shd w:val="clear" w:color="auto" w:fill="FFFFFF" w:themeFill="background1"/>
              <w:spacing w:line="240" w:lineRule="auto"/>
              <w:ind w:left="0"/>
              <w:rPr>
                <w:sz w:val="24"/>
                <w:szCs w:val="24"/>
              </w:rPr>
            </w:pPr>
            <w:r w:rsidRPr="00CE3738">
              <w:rPr>
                <w:sz w:val="24"/>
                <w:szCs w:val="24"/>
              </w:rPr>
              <w:t>хулиганство</w:t>
            </w:r>
          </w:p>
        </w:tc>
        <w:tc>
          <w:tcPr>
            <w:tcW w:w="1417"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15</w:t>
            </w:r>
          </w:p>
        </w:tc>
        <w:tc>
          <w:tcPr>
            <w:tcW w:w="1418"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10</w:t>
            </w:r>
          </w:p>
        </w:tc>
        <w:tc>
          <w:tcPr>
            <w:tcW w:w="1560"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3</w:t>
            </w:r>
          </w:p>
        </w:tc>
        <w:tc>
          <w:tcPr>
            <w:tcW w:w="1560"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10</w:t>
            </w:r>
          </w:p>
        </w:tc>
      </w:tr>
      <w:tr w:rsidR="00DE09D8" w:rsidRPr="00CE3738" w:rsidTr="00DE09D8">
        <w:tc>
          <w:tcPr>
            <w:tcW w:w="3652" w:type="dxa"/>
          </w:tcPr>
          <w:p w:rsidR="00DE09D8" w:rsidRPr="00CE3738" w:rsidRDefault="00DE09D8" w:rsidP="00DE09D8">
            <w:pPr>
              <w:pStyle w:val="a3"/>
              <w:shd w:val="clear" w:color="auto" w:fill="FFFFFF" w:themeFill="background1"/>
              <w:spacing w:line="240" w:lineRule="auto"/>
              <w:ind w:left="0"/>
              <w:rPr>
                <w:sz w:val="24"/>
                <w:szCs w:val="24"/>
              </w:rPr>
            </w:pPr>
            <w:r w:rsidRPr="00CE3738">
              <w:rPr>
                <w:sz w:val="24"/>
                <w:szCs w:val="24"/>
              </w:rPr>
              <w:t>наркомания</w:t>
            </w:r>
          </w:p>
        </w:tc>
        <w:tc>
          <w:tcPr>
            <w:tcW w:w="1417"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13</w:t>
            </w:r>
          </w:p>
        </w:tc>
        <w:tc>
          <w:tcPr>
            <w:tcW w:w="1418"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9</w:t>
            </w:r>
          </w:p>
        </w:tc>
        <w:tc>
          <w:tcPr>
            <w:tcW w:w="1560"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25</w:t>
            </w:r>
          </w:p>
        </w:tc>
        <w:tc>
          <w:tcPr>
            <w:tcW w:w="1560" w:type="dxa"/>
          </w:tcPr>
          <w:p w:rsidR="00DE09D8" w:rsidRPr="00CE3738" w:rsidRDefault="00DE09D8" w:rsidP="00DE09D8">
            <w:pPr>
              <w:pStyle w:val="a3"/>
              <w:shd w:val="clear" w:color="auto" w:fill="FFFFFF" w:themeFill="background1"/>
              <w:spacing w:line="240" w:lineRule="auto"/>
              <w:ind w:left="0"/>
              <w:jc w:val="center"/>
              <w:rPr>
                <w:sz w:val="24"/>
                <w:szCs w:val="24"/>
              </w:rPr>
            </w:pPr>
            <w:r w:rsidRPr="00CE3738">
              <w:rPr>
                <w:sz w:val="24"/>
                <w:szCs w:val="24"/>
              </w:rPr>
              <w:t>29</w:t>
            </w:r>
          </w:p>
        </w:tc>
      </w:tr>
    </w:tbl>
    <w:p w:rsidR="00DE09D8" w:rsidRDefault="00DE09D8" w:rsidP="00DE09D8">
      <w:pPr>
        <w:shd w:val="clear" w:color="auto" w:fill="FFFFFF" w:themeFill="background1"/>
        <w:spacing w:after="0" w:line="240" w:lineRule="auto"/>
        <w:ind w:firstLine="720"/>
        <w:jc w:val="both"/>
        <w:rPr>
          <w:rFonts w:ascii="Times New Roman" w:eastAsia="Times New Roman" w:hAnsi="Times New Roman" w:cs="Times New Roman"/>
          <w:b/>
          <w:i/>
          <w:sz w:val="28"/>
          <w:szCs w:val="28"/>
        </w:rPr>
      </w:pPr>
    </w:p>
    <w:p w:rsidR="000731E4" w:rsidRPr="00CE3738" w:rsidRDefault="000731E4" w:rsidP="00CE3738">
      <w:pPr>
        <w:shd w:val="clear" w:color="auto" w:fill="FFFFFF" w:themeFill="background1"/>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В соответствии с требованиями законодательства Приднестровской Молдавской Республики в целях профилактики преступности и правонарушений несовершеннолетних органами внутренних дел М</w:t>
      </w:r>
      <w:r w:rsidR="008355AC">
        <w:rPr>
          <w:rFonts w:ascii="Times New Roman" w:eastAsia="Times New Roman" w:hAnsi="Times New Roman" w:cs="Times New Roman"/>
          <w:sz w:val="28"/>
          <w:szCs w:val="28"/>
        </w:rPr>
        <w:t xml:space="preserve">инистерства внутренних дел </w:t>
      </w:r>
      <w:r w:rsidRPr="00CE3738">
        <w:rPr>
          <w:rFonts w:ascii="Times New Roman" w:eastAsia="Times New Roman" w:hAnsi="Times New Roman" w:cs="Times New Roman"/>
          <w:sz w:val="28"/>
          <w:szCs w:val="28"/>
        </w:rPr>
        <w:t>П</w:t>
      </w:r>
      <w:r w:rsidR="008355AC">
        <w:rPr>
          <w:rFonts w:ascii="Times New Roman" w:eastAsia="Times New Roman" w:hAnsi="Times New Roman" w:cs="Times New Roman"/>
          <w:sz w:val="28"/>
          <w:szCs w:val="28"/>
        </w:rPr>
        <w:t xml:space="preserve">риднестровской </w:t>
      </w:r>
      <w:r w:rsidR="008355AC" w:rsidRPr="00CE3738">
        <w:rPr>
          <w:rFonts w:ascii="Times New Roman" w:eastAsia="Times New Roman" w:hAnsi="Times New Roman" w:cs="Times New Roman"/>
          <w:sz w:val="28"/>
          <w:szCs w:val="28"/>
        </w:rPr>
        <w:t>М</w:t>
      </w:r>
      <w:r w:rsidR="008355AC">
        <w:rPr>
          <w:rFonts w:ascii="Times New Roman" w:eastAsia="Times New Roman" w:hAnsi="Times New Roman" w:cs="Times New Roman"/>
          <w:sz w:val="28"/>
          <w:szCs w:val="28"/>
        </w:rPr>
        <w:t>олдавск</w:t>
      </w:r>
      <w:r w:rsidR="00D111A9">
        <w:rPr>
          <w:rFonts w:ascii="Times New Roman" w:eastAsia="Times New Roman" w:hAnsi="Times New Roman" w:cs="Times New Roman"/>
          <w:sz w:val="28"/>
          <w:szCs w:val="28"/>
        </w:rPr>
        <w:t>о</w:t>
      </w:r>
      <w:r w:rsidR="008355AC">
        <w:rPr>
          <w:rFonts w:ascii="Times New Roman" w:eastAsia="Times New Roman" w:hAnsi="Times New Roman" w:cs="Times New Roman"/>
          <w:sz w:val="28"/>
          <w:szCs w:val="28"/>
        </w:rPr>
        <w:t xml:space="preserve">й </w:t>
      </w:r>
      <w:r w:rsidRPr="00CE3738">
        <w:rPr>
          <w:rFonts w:ascii="Times New Roman" w:eastAsia="Times New Roman" w:hAnsi="Times New Roman" w:cs="Times New Roman"/>
          <w:sz w:val="28"/>
          <w:szCs w:val="28"/>
        </w:rPr>
        <w:t>Р</w:t>
      </w:r>
      <w:r w:rsidR="008355AC">
        <w:rPr>
          <w:rFonts w:ascii="Times New Roman" w:eastAsia="Times New Roman" w:hAnsi="Times New Roman" w:cs="Times New Roman"/>
          <w:sz w:val="28"/>
          <w:szCs w:val="28"/>
        </w:rPr>
        <w:t>еспублики</w:t>
      </w:r>
      <w:r w:rsidRPr="00CE3738">
        <w:rPr>
          <w:rFonts w:ascii="Times New Roman" w:eastAsia="Times New Roman" w:hAnsi="Times New Roman" w:cs="Times New Roman"/>
          <w:sz w:val="28"/>
          <w:szCs w:val="28"/>
        </w:rPr>
        <w:t xml:space="preserve"> в 2016 году проведена следующая работа.</w:t>
      </w:r>
    </w:p>
    <w:p w:rsidR="00DE2E7C" w:rsidRDefault="00DE2E7C" w:rsidP="001B410A">
      <w:pPr>
        <w:shd w:val="clear" w:color="auto" w:fill="FFFFFF" w:themeFill="background1"/>
        <w:spacing w:after="0" w:line="240" w:lineRule="auto"/>
        <w:ind w:firstLine="720"/>
        <w:jc w:val="right"/>
        <w:rPr>
          <w:rFonts w:ascii="Times New Roman" w:hAnsi="Times New Roman" w:cs="Times New Roman"/>
          <w:spacing w:val="-2"/>
          <w:sz w:val="24"/>
          <w:szCs w:val="24"/>
        </w:rPr>
      </w:pPr>
    </w:p>
    <w:p w:rsidR="001B410A" w:rsidRDefault="001B410A" w:rsidP="001B410A">
      <w:pPr>
        <w:shd w:val="clear" w:color="auto" w:fill="FFFFFF" w:themeFill="background1"/>
        <w:spacing w:after="0" w:line="240" w:lineRule="auto"/>
        <w:ind w:firstLine="720"/>
        <w:jc w:val="right"/>
        <w:rPr>
          <w:rFonts w:ascii="Times New Roman" w:eastAsia="Times New Roman" w:hAnsi="Times New Roman" w:cs="Times New Roman"/>
          <w:sz w:val="28"/>
          <w:szCs w:val="28"/>
        </w:rPr>
      </w:pPr>
      <w:r w:rsidRPr="00753170">
        <w:rPr>
          <w:rFonts w:ascii="Times New Roman" w:hAnsi="Times New Roman" w:cs="Times New Roman"/>
          <w:spacing w:val="-2"/>
          <w:sz w:val="24"/>
          <w:szCs w:val="24"/>
        </w:rPr>
        <w:t>Таблица</w:t>
      </w:r>
      <w:r>
        <w:rPr>
          <w:rFonts w:ascii="Times New Roman" w:hAnsi="Times New Roman" w:cs="Times New Roman"/>
          <w:spacing w:val="-2"/>
          <w:sz w:val="24"/>
          <w:szCs w:val="24"/>
        </w:rPr>
        <w:t xml:space="preserve"> 41</w:t>
      </w:r>
    </w:p>
    <w:p w:rsidR="001B410A" w:rsidRPr="00964D0F" w:rsidRDefault="001B410A" w:rsidP="00CE3738">
      <w:pPr>
        <w:shd w:val="clear" w:color="auto" w:fill="FFFFFF" w:themeFill="background1"/>
        <w:spacing w:after="0" w:line="240" w:lineRule="auto"/>
        <w:ind w:firstLine="720"/>
        <w:jc w:val="both"/>
        <w:rPr>
          <w:rFonts w:ascii="Times New Roman" w:eastAsia="Times New Roman" w:hAnsi="Times New Roman" w:cs="Times New Roman"/>
          <w:sz w:val="24"/>
          <w:szCs w:val="24"/>
        </w:rPr>
      </w:pPr>
    </w:p>
    <w:tbl>
      <w:tblPr>
        <w:tblStyle w:val="afff"/>
        <w:tblW w:w="0" w:type="auto"/>
        <w:tblLook w:val="04A0"/>
      </w:tblPr>
      <w:tblGrid>
        <w:gridCol w:w="5912"/>
        <w:gridCol w:w="855"/>
        <w:gridCol w:w="1035"/>
        <w:gridCol w:w="855"/>
        <w:gridCol w:w="855"/>
      </w:tblGrid>
      <w:tr w:rsidR="004B520B" w:rsidRPr="00CE3738" w:rsidTr="006569C9">
        <w:tc>
          <w:tcPr>
            <w:tcW w:w="0" w:type="auto"/>
          </w:tcPr>
          <w:p w:rsidR="004B520B" w:rsidRPr="00E27AEF" w:rsidRDefault="004B520B" w:rsidP="00CE3738">
            <w:pPr>
              <w:shd w:val="clear" w:color="auto" w:fill="FFFFFF" w:themeFill="background1"/>
              <w:jc w:val="both"/>
              <w:rPr>
                <w:sz w:val="24"/>
                <w:szCs w:val="24"/>
              </w:rPr>
            </w:pP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 xml:space="preserve">2013г.    </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 xml:space="preserve">   2014г.   </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 xml:space="preserve">2015г.     </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2016г.</w:t>
            </w:r>
          </w:p>
        </w:tc>
      </w:tr>
      <w:tr w:rsidR="004B520B" w:rsidRPr="00CE3738" w:rsidTr="006569C9">
        <w:tc>
          <w:tcPr>
            <w:tcW w:w="0" w:type="auto"/>
            <w:vAlign w:val="bottom"/>
          </w:tcPr>
          <w:p w:rsidR="004B520B" w:rsidRPr="00E27AEF" w:rsidRDefault="004B520B" w:rsidP="00CE3738">
            <w:pPr>
              <w:shd w:val="clear" w:color="auto" w:fill="FFFFFF" w:themeFill="background1"/>
              <w:rPr>
                <w:sz w:val="24"/>
                <w:szCs w:val="24"/>
              </w:rPr>
            </w:pPr>
            <w:r w:rsidRPr="00E27AEF">
              <w:rPr>
                <w:sz w:val="24"/>
                <w:szCs w:val="24"/>
              </w:rPr>
              <w:t>Поставлено на учет несовершеннолетних всего, из них:</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462</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514</w:t>
            </w:r>
          </w:p>
        </w:tc>
        <w:tc>
          <w:tcPr>
            <w:tcW w:w="0" w:type="auto"/>
            <w:vAlign w:val="bottom"/>
          </w:tcPr>
          <w:p w:rsidR="004B520B" w:rsidRPr="00E27AEF" w:rsidRDefault="004B520B" w:rsidP="00CE3738">
            <w:pPr>
              <w:shd w:val="clear" w:color="auto" w:fill="FFFFFF" w:themeFill="background1"/>
              <w:jc w:val="center"/>
              <w:rPr>
                <w:sz w:val="24"/>
                <w:szCs w:val="24"/>
              </w:rPr>
            </w:pPr>
          </w:p>
          <w:p w:rsidR="004B520B" w:rsidRPr="00E27AEF" w:rsidRDefault="004B520B" w:rsidP="00CE3738">
            <w:pPr>
              <w:shd w:val="clear" w:color="auto" w:fill="FFFFFF" w:themeFill="background1"/>
              <w:jc w:val="center"/>
              <w:rPr>
                <w:sz w:val="24"/>
                <w:szCs w:val="24"/>
              </w:rPr>
            </w:pPr>
            <w:r w:rsidRPr="00E27AEF">
              <w:rPr>
                <w:sz w:val="24"/>
                <w:szCs w:val="24"/>
              </w:rPr>
              <w:t>396</w:t>
            </w:r>
          </w:p>
        </w:tc>
        <w:tc>
          <w:tcPr>
            <w:tcW w:w="0" w:type="auto"/>
            <w:vAlign w:val="bottom"/>
          </w:tcPr>
          <w:p w:rsidR="004B520B" w:rsidRPr="00E27AEF" w:rsidRDefault="004B520B" w:rsidP="00CE3738">
            <w:pPr>
              <w:shd w:val="clear" w:color="auto" w:fill="FFFFFF" w:themeFill="background1"/>
              <w:jc w:val="center"/>
              <w:rPr>
                <w:sz w:val="24"/>
                <w:szCs w:val="24"/>
              </w:rPr>
            </w:pPr>
          </w:p>
          <w:p w:rsidR="004B520B" w:rsidRPr="00E27AEF" w:rsidRDefault="004B520B" w:rsidP="00CE3738">
            <w:pPr>
              <w:shd w:val="clear" w:color="auto" w:fill="FFFFFF" w:themeFill="background1"/>
              <w:jc w:val="center"/>
              <w:rPr>
                <w:sz w:val="24"/>
                <w:szCs w:val="24"/>
              </w:rPr>
            </w:pPr>
            <w:r w:rsidRPr="00E27AEF">
              <w:rPr>
                <w:sz w:val="24"/>
                <w:szCs w:val="24"/>
              </w:rPr>
              <w:t>367</w:t>
            </w:r>
          </w:p>
        </w:tc>
      </w:tr>
      <w:tr w:rsidR="004B520B" w:rsidRPr="00CE3738" w:rsidTr="006569C9">
        <w:tc>
          <w:tcPr>
            <w:tcW w:w="0" w:type="auto"/>
            <w:vAlign w:val="bottom"/>
          </w:tcPr>
          <w:p w:rsidR="004B520B" w:rsidRPr="00E27AEF" w:rsidRDefault="004B520B" w:rsidP="00CE3738">
            <w:pPr>
              <w:shd w:val="clear" w:color="auto" w:fill="FFFFFF" w:themeFill="background1"/>
              <w:rPr>
                <w:sz w:val="24"/>
                <w:szCs w:val="24"/>
              </w:rPr>
            </w:pPr>
            <w:r w:rsidRPr="00E27AEF">
              <w:rPr>
                <w:sz w:val="24"/>
                <w:szCs w:val="24"/>
              </w:rPr>
              <w:t xml:space="preserve">     </w:t>
            </w:r>
            <w:proofErr w:type="spellStart"/>
            <w:r w:rsidRPr="00E27AEF">
              <w:rPr>
                <w:sz w:val="24"/>
                <w:szCs w:val="24"/>
              </w:rPr>
              <w:t>н</w:t>
            </w:r>
            <w:proofErr w:type="spellEnd"/>
            <w:r w:rsidRPr="00E27AEF">
              <w:rPr>
                <w:sz w:val="24"/>
                <w:szCs w:val="24"/>
              </w:rPr>
              <w:t>/</w:t>
            </w:r>
            <w:proofErr w:type="gramStart"/>
            <w:r w:rsidRPr="00E27AEF">
              <w:rPr>
                <w:sz w:val="24"/>
                <w:szCs w:val="24"/>
              </w:rPr>
              <w:t>л</w:t>
            </w:r>
            <w:proofErr w:type="gramEnd"/>
            <w:r w:rsidRPr="00E27AEF">
              <w:rPr>
                <w:sz w:val="24"/>
                <w:szCs w:val="24"/>
              </w:rPr>
              <w:t xml:space="preserve"> за совершение преступления</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185</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186</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144</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137</w:t>
            </w:r>
          </w:p>
        </w:tc>
      </w:tr>
      <w:tr w:rsidR="004B520B" w:rsidRPr="00CE3738" w:rsidTr="006569C9">
        <w:tc>
          <w:tcPr>
            <w:tcW w:w="0" w:type="auto"/>
            <w:vAlign w:val="bottom"/>
          </w:tcPr>
          <w:p w:rsidR="004B520B" w:rsidRPr="00E27AEF" w:rsidRDefault="004B520B" w:rsidP="00CE3738">
            <w:pPr>
              <w:shd w:val="clear" w:color="auto" w:fill="FFFFFF" w:themeFill="background1"/>
              <w:rPr>
                <w:sz w:val="24"/>
                <w:szCs w:val="24"/>
              </w:rPr>
            </w:pPr>
            <w:r w:rsidRPr="00E27AEF">
              <w:rPr>
                <w:sz w:val="24"/>
                <w:szCs w:val="24"/>
              </w:rPr>
              <w:t xml:space="preserve">     </w:t>
            </w:r>
            <w:proofErr w:type="spellStart"/>
            <w:r w:rsidRPr="00E27AEF">
              <w:rPr>
                <w:sz w:val="24"/>
                <w:szCs w:val="24"/>
              </w:rPr>
              <w:t>н</w:t>
            </w:r>
            <w:proofErr w:type="spellEnd"/>
            <w:r w:rsidRPr="00E27AEF">
              <w:rPr>
                <w:sz w:val="24"/>
                <w:szCs w:val="24"/>
              </w:rPr>
              <w:t>/</w:t>
            </w:r>
            <w:proofErr w:type="gramStart"/>
            <w:r w:rsidRPr="00E27AEF">
              <w:rPr>
                <w:sz w:val="24"/>
                <w:szCs w:val="24"/>
              </w:rPr>
              <w:t>л</w:t>
            </w:r>
            <w:proofErr w:type="gramEnd"/>
            <w:r w:rsidRPr="00E27AEF">
              <w:rPr>
                <w:sz w:val="24"/>
                <w:szCs w:val="24"/>
              </w:rPr>
              <w:t xml:space="preserve">  за совершение правонарушений</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238</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277</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205</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212</w:t>
            </w:r>
          </w:p>
        </w:tc>
      </w:tr>
      <w:tr w:rsidR="004B520B" w:rsidRPr="00CE3738" w:rsidTr="006569C9">
        <w:tc>
          <w:tcPr>
            <w:tcW w:w="0" w:type="auto"/>
            <w:vAlign w:val="bottom"/>
          </w:tcPr>
          <w:p w:rsidR="004B520B" w:rsidRPr="00E27AEF" w:rsidRDefault="004B520B" w:rsidP="00CE3738">
            <w:pPr>
              <w:shd w:val="clear" w:color="auto" w:fill="FFFFFF" w:themeFill="background1"/>
              <w:rPr>
                <w:sz w:val="24"/>
                <w:szCs w:val="24"/>
              </w:rPr>
            </w:pPr>
            <w:r w:rsidRPr="00E27AEF">
              <w:rPr>
                <w:sz w:val="24"/>
                <w:szCs w:val="24"/>
              </w:rPr>
              <w:t xml:space="preserve">     прочие</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34</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31</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47</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27</w:t>
            </w:r>
          </w:p>
        </w:tc>
      </w:tr>
      <w:tr w:rsidR="004B520B" w:rsidRPr="00CE3738" w:rsidTr="006569C9">
        <w:tc>
          <w:tcPr>
            <w:tcW w:w="0" w:type="auto"/>
            <w:vAlign w:val="bottom"/>
          </w:tcPr>
          <w:p w:rsidR="004B520B" w:rsidRPr="00E27AEF" w:rsidRDefault="004B520B" w:rsidP="00CE3738">
            <w:pPr>
              <w:shd w:val="clear" w:color="auto" w:fill="FFFFFF" w:themeFill="background1"/>
              <w:rPr>
                <w:sz w:val="24"/>
                <w:szCs w:val="24"/>
              </w:rPr>
            </w:pPr>
            <w:r w:rsidRPr="00E27AEF">
              <w:rPr>
                <w:sz w:val="24"/>
                <w:szCs w:val="24"/>
              </w:rPr>
              <w:t xml:space="preserve">     родителей</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69</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120</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93</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112</w:t>
            </w:r>
          </w:p>
        </w:tc>
      </w:tr>
      <w:tr w:rsidR="004B520B" w:rsidRPr="00CE3738" w:rsidTr="006569C9">
        <w:tc>
          <w:tcPr>
            <w:tcW w:w="0" w:type="auto"/>
            <w:vAlign w:val="bottom"/>
          </w:tcPr>
          <w:p w:rsidR="004B520B" w:rsidRPr="00E27AEF" w:rsidRDefault="004B520B" w:rsidP="00CE3738">
            <w:pPr>
              <w:shd w:val="clear" w:color="auto" w:fill="FFFFFF" w:themeFill="background1"/>
              <w:rPr>
                <w:sz w:val="24"/>
                <w:szCs w:val="24"/>
              </w:rPr>
            </w:pPr>
            <w:r w:rsidRPr="00E27AEF">
              <w:rPr>
                <w:sz w:val="24"/>
                <w:szCs w:val="24"/>
              </w:rPr>
              <w:t>Написано представлений всего, из них:</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290</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242</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223</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251</w:t>
            </w:r>
          </w:p>
        </w:tc>
      </w:tr>
      <w:tr w:rsidR="004B520B" w:rsidRPr="00CE3738" w:rsidTr="006569C9">
        <w:tc>
          <w:tcPr>
            <w:tcW w:w="0" w:type="auto"/>
            <w:vAlign w:val="bottom"/>
          </w:tcPr>
          <w:p w:rsidR="004B520B" w:rsidRPr="00E27AEF" w:rsidRDefault="004B520B" w:rsidP="00CE3738">
            <w:pPr>
              <w:shd w:val="clear" w:color="auto" w:fill="FFFFFF" w:themeFill="background1"/>
              <w:rPr>
                <w:sz w:val="24"/>
                <w:szCs w:val="24"/>
              </w:rPr>
            </w:pPr>
            <w:r w:rsidRPr="00E27AEF">
              <w:rPr>
                <w:sz w:val="24"/>
                <w:szCs w:val="24"/>
              </w:rPr>
              <w:t xml:space="preserve">     в учебные заведения</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141</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122</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144</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157</w:t>
            </w:r>
          </w:p>
        </w:tc>
      </w:tr>
      <w:tr w:rsidR="004B520B" w:rsidRPr="00CE3738" w:rsidTr="006569C9">
        <w:tc>
          <w:tcPr>
            <w:tcW w:w="0" w:type="auto"/>
            <w:vAlign w:val="bottom"/>
          </w:tcPr>
          <w:p w:rsidR="004B520B" w:rsidRPr="00E27AEF" w:rsidRDefault="004B520B" w:rsidP="00CE3738">
            <w:pPr>
              <w:shd w:val="clear" w:color="auto" w:fill="FFFFFF" w:themeFill="background1"/>
              <w:rPr>
                <w:sz w:val="24"/>
                <w:szCs w:val="24"/>
              </w:rPr>
            </w:pPr>
            <w:r w:rsidRPr="00E27AEF">
              <w:rPr>
                <w:sz w:val="24"/>
                <w:szCs w:val="24"/>
              </w:rPr>
              <w:t xml:space="preserve">     на предприятия, учреждения</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146</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118</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103</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94</w:t>
            </w:r>
          </w:p>
        </w:tc>
      </w:tr>
      <w:tr w:rsidR="004B520B" w:rsidRPr="00CE3738" w:rsidTr="006569C9">
        <w:tc>
          <w:tcPr>
            <w:tcW w:w="0" w:type="auto"/>
            <w:vAlign w:val="bottom"/>
          </w:tcPr>
          <w:p w:rsidR="004B520B" w:rsidRPr="00E27AEF" w:rsidRDefault="004B520B" w:rsidP="00CE3738">
            <w:pPr>
              <w:shd w:val="clear" w:color="auto" w:fill="FFFFFF" w:themeFill="background1"/>
              <w:rPr>
                <w:sz w:val="24"/>
                <w:szCs w:val="24"/>
              </w:rPr>
            </w:pPr>
            <w:r w:rsidRPr="00E27AEF">
              <w:rPr>
                <w:sz w:val="24"/>
                <w:szCs w:val="24"/>
              </w:rPr>
              <w:t>Проведено лекций</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1429</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1403</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1599</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1903</w:t>
            </w:r>
          </w:p>
        </w:tc>
      </w:tr>
      <w:tr w:rsidR="004B520B" w:rsidRPr="00CE3738" w:rsidTr="006569C9">
        <w:tc>
          <w:tcPr>
            <w:tcW w:w="0" w:type="auto"/>
            <w:vAlign w:val="bottom"/>
          </w:tcPr>
          <w:p w:rsidR="004B520B" w:rsidRPr="00E27AEF" w:rsidRDefault="004B520B" w:rsidP="00CE3738">
            <w:pPr>
              <w:shd w:val="clear" w:color="auto" w:fill="FFFFFF" w:themeFill="background1"/>
              <w:rPr>
                <w:sz w:val="24"/>
                <w:szCs w:val="24"/>
              </w:rPr>
            </w:pPr>
            <w:r w:rsidRPr="00E27AEF">
              <w:rPr>
                <w:sz w:val="24"/>
                <w:szCs w:val="24"/>
              </w:rPr>
              <w:t>Выступления в СМИ</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78</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69</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56</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41</w:t>
            </w:r>
          </w:p>
        </w:tc>
      </w:tr>
      <w:tr w:rsidR="004B520B" w:rsidRPr="00CE3738" w:rsidTr="006569C9">
        <w:tc>
          <w:tcPr>
            <w:tcW w:w="0" w:type="auto"/>
            <w:vAlign w:val="bottom"/>
          </w:tcPr>
          <w:p w:rsidR="004B520B" w:rsidRPr="00E27AEF" w:rsidRDefault="004B520B" w:rsidP="00CE3738">
            <w:pPr>
              <w:shd w:val="clear" w:color="auto" w:fill="FFFFFF" w:themeFill="background1"/>
              <w:rPr>
                <w:sz w:val="24"/>
                <w:szCs w:val="24"/>
              </w:rPr>
            </w:pPr>
            <w:r w:rsidRPr="00E27AEF">
              <w:rPr>
                <w:sz w:val="24"/>
                <w:szCs w:val="24"/>
              </w:rPr>
              <w:t xml:space="preserve">Направлено несовершеннолетних </w:t>
            </w:r>
            <w:proofErr w:type="gramStart"/>
            <w:r w:rsidRPr="00E27AEF">
              <w:rPr>
                <w:sz w:val="24"/>
                <w:szCs w:val="24"/>
              </w:rPr>
              <w:t>в</w:t>
            </w:r>
            <w:proofErr w:type="gramEnd"/>
            <w:r w:rsidRPr="00E27AEF">
              <w:rPr>
                <w:sz w:val="24"/>
                <w:szCs w:val="24"/>
              </w:rPr>
              <w:t xml:space="preserve"> </w:t>
            </w:r>
            <w:proofErr w:type="gramStart"/>
            <w:r w:rsidRPr="00E27AEF">
              <w:rPr>
                <w:sz w:val="24"/>
                <w:szCs w:val="24"/>
              </w:rPr>
              <w:t>спец</w:t>
            </w:r>
            <w:proofErr w:type="gramEnd"/>
            <w:r w:rsidRPr="00E27AEF">
              <w:rPr>
                <w:sz w:val="24"/>
                <w:szCs w:val="24"/>
              </w:rPr>
              <w:t>. учреждения</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172</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229</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208</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195</w:t>
            </w:r>
          </w:p>
        </w:tc>
      </w:tr>
      <w:tr w:rsidR="004B520B" w:rsidRPr="00CE3738" w:rsidTr="006569C9">
        <w:tc>
          <w:tcPr>
            <w:tcW w:w="0" w:type="auto"/>
            <w:vAlign w:val="bottom"/>
          </w:tcPr>
          <w:p w:rsidR="004B520B" w:rsidRPr="00E27AEF" w:rsidRDefault="004B520B" w:rsidP="00CE3738">
            <w:pPr>
              <w:shd w:val="clear" w:color="auto" w:fill="FFFFFF" w:themeFill="background1"/>
              <w:rPr>
                <w:sz w:val="24"/>
                <w:szCs w:val="24"/>
              </w:rPr>
            </w:pPr>
            <w:r w:rsidRPr="00E27AEF">
              <w:rPr>
                <w:sz w:val="24"/>
                <w:szCs w:val="24"/>
              </w:rPr>
              <w:t xml:space="preserve">Привлечено </w:t>
            </w:r>
            <w:proofErr w:type="spellStart"/>
            <w:r w:rsidRPr="00E27AEF">
              <w:rPr>
                <w:sz w:val="24"/>
                <w:szCs w:val="24"/>
              </w:rPr>
              <w:t>н</w:t>
            </w:r>
            <w:proofErr w:type="spellEnd"/>
            <w:r w:rsidRPr="00E27AEF">
              <w:rPr>
                <w:sz w:val="24"/>
                <w:szCs w:val="24"/>
              </w:rPr>
              <w:t>/л к административной ответственности</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1293</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907</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1502</w:t>
            </w:r>
          </w:p>
        </w:tc>
        <w:tc>
          <w:tcPr>
            <w:tcW w:w="0" w:type="auto"/>
            <w:vAlign w:val="bottom"/>
          </w:tcPr>
          <w:p w:rsidR="004B520B" w:rsidRPr="00E27AEF" w:rsidRDefault="004B520B" w:rsidP="00CE3738">
            <w:pPr>
              <w:shd w:val="clear" w:color="auto" w:fill="FFFFFF" w:themeFill="background1"/>
              <w:jc w:val="center"/>
              <w:rPr>
                <w:sz w:val="24"/>
                <w:szCs w:val="24"/>
              </w:rPr>
            </w:pPr>
            <w:r w:rsidRPr="00E27AEF">
              <w:rPr>
                <w:sz w:val="24"/>
                <w:szCs w:val="24"/>
              </w:rPr>
              <w:t>2217</w:t>
            </w:r>
          </w:p>
        </w:tc>
      </w:tr>
    </w:tbl>
    <w:p w:rsidR="00964D0F" w:rsidRDefault="00964D0F" w:rsidP="00CE3738">
      <w:pPr>
        <w:shd w:val="clear" w:color="auto" w:fill="FFFFFF" w:themeFill="background1"/>
        <w:tabs>
          <w:tab w:val="left" w:pos="6742"/>
        </w:tabs>
        <w:spacing w:after="0" w:line="240" w:lineRule="auto"/>
        <w:ind w:firstLine="720"/>
        <w:rPr>
          <w:rFonts w:ascii="Times New Roman" w:eastAsia="Times New Roman" w:hAnsi="Times New Roman" w:cs="Times New Roman"/>
          <w:sz w:val="28"/>
          <w:szCs w:val="28"/>
        </w:rPr>
      </w:pPr>
    </w:p>
    <w:p w:rsidR="00D111A9" w:rsidRPr="00D111A9" w:rsidRDefault="00D111A9" w:rsidP="00D111A9">
      <w:pPr>
        <w:shd w:val="clear" w:color="auto" w:fill="FFFFFF" w:themeFill="background1"/>
        <w:tabs>
          <w:tab w:val="left" w:pos="6742"/>
        </w:tabs>
        <w:spacing w:after="0" w:line="240" w:lineRule="auto"/>
        <w:ind w:firstLine="720"/>
        <w:jc w:val="both"/>
        <w:rPr>
          <w:rFonts w:ascii="Times New Roman" w:eastAsia="Times New Roman" w:hAnsi="Times New Roman" w:cs="Times New Roman"/>
          <w:sz w:val="28"/>
          <w:szCs w:val="28"/>
        </w:rPr>
      </w:pPr>
      <w:r w:rsidRPr="00D111A9">
        <w:rPr>
          <w:rFonts w:ascii="Times New Roman" w:eastAsia="Times New Roman" w:hAnsi="Times New Roman" w:cs="Times New Roman"/>
          <w:sz w:val="28"/>
          <w:szCs w:val="28"/>
        </w:rPr>
        <w:t>В 201</w:t>
      </w:r>
      <w:r>
        <w:rPr>
          <w:rFonts w:ascii="Times New Roman" w:eastAsia="Times New Roman" w:hAnsi="Times New Roman" w:cs="Times New Roman"/>
          <w:sz w:val="28"/>
          <w:szCs w:val="28"/>
        </w:rPr>
        <w:t>6</w:t>
      </w:r>
      <w:r w:rsidRPr="00D111A9">
        <w:rPr>
          <w:rFonts w:ascii="Times New Roman" w:eastAsia="Times New Roman" w:hAnsi="Times New Roman" w:cs="Times New Roman"/>
          <w:sz w:val="28"/>
          <w:szCs w:val="28"/>
        </w:rPr>
        <w:t xml:space="preserve"> году были проведены профилактические операции «Профилактика»</w:t>
      </w:r>
      <w:r w:rsidRPr="00CE3738">
        <w:rPr>
          <w:rFonts w:ascii="Times New Roman" w:eastAsia="Times New Roman" w:hAnsi="Times New Roman" w:cs="Times New Roman"/>
          <w:sz w:val="28"/>
          <w:szCs w:val="28"/>
        </w:rPr>
        <w:t xml:space="preserve">. </w:t>
      </w:r>
      <w:r w:rsidRPr="00D111A9">
        <w:rPr>
          <w:rFonts w:ascii="Times New Roman" w:eastAsia="Times New Roman" w:hAnsi="Times New Roman" w:cs="Times New Roman"/>
          <w:sz w:val="28"/>
          <w:szCs w:val="28"/>
        </w:rPr>
        <w:t>В рамках данных операций во всех территориальных ОВД МВД ПМР были подготовлены списки лиц</w:t>
      </w:r>
      <w:r>
        <w:rPr>
          <w:rFonts w:ascii="Times New Roman" w:eastAsia="Times New Roman" w:hAnsi="Times New Roman" w:cs="Times New Roman"/>
          <w:sz w:val="28"/>
          <w:szCs w:val="28"/>
        </w:rPr>
        <w:t xml:space="preserve">, </w:t>
      </w:r>
      <w:r w:rsidRPr="00D111A9">
        <w:rPr>
          <w:rFonts w:ascii="Times New Roman" w:eastAsia="Times New Roman" w:hAnsi="Times New Roman" w:cs="Times New Roman"/>
          <w:sz w:val="28"/>
          <w:szCs w:val="28"/>
        </w:rPr>
        <w:t xml:space="preserve">ранее единожды и более привлеченных к административной ответственности за потребление наркотических средств или психотропных веществ без назначения врача, и лиц, неоднократно привлеченных к административной ответственности за совершение правонарушений в состоянии опьянения. При выявлении фактов отсутствия на учете таких лиц приняты исчерпывающие меры по установлению их места нахождения и постановки на учет в ОВД и учреждения здравоохранения. Лица, чье местонахождение установить не представилось возможным,  были объявлены в неофициальный розыск. </w:t>
      </w:r>
    </w:p>
    <w:p w:rsidR="00D111A9" w:rsidRPr="00D111A9" w:rsidRDefault="00D111A9" w:rsidP="00D111A9">
      <w:pPr>
        <w:shd w:val="clear" w:color="auto" w:fill="FFFFFF" w:themeFill="background1"/>
        <w:tabs>
          <w:tab w:val="left" w:pos="6742"/>
        </w:tabs>
        <w:spacing w:after="0" w:line="240" w:lineRule="auto"/>
        <w:ind w:firstLine="720"/>
        <w:jc w:val="both"/>
        <w:rPr>
          <w:rFonts w:ascii="Times New Roman" w:eastAsia="Times New Roman" w:hAnsi="Times New Roman" w:cs="Times New Roman"/>
          <w:sz w:val="28"/>
          <w:szCs w:val="28"/>
        </w:rPr>
      </w:pPr>
      <w:r w:rsidRPr="00D111A9">
        <w:rPr>
          <w:rFonts w:ascii="Times New Roman" w:eastAsia="Times New Roman" w:hAnsi="Times New Roman" w:cs="Times New Roman"/>
          <w:sz w:val="28"/>
          <w:szCs w:val="28"/>
        </w:rPr>
        <w:lastRenderedPageBreak/>
        <w:t>Традиционно проводились такие профилактические мероприятия как оперативно-профилактическая операция «Подросток», «Юный патриот Приднестровья», «Юный инспектор дорожного движения», для участия в которых привлекались несовершеннолетние группы риска, находящиеся в социально-опасном положении.</w:t>
      </w:r>
    </w:p>
    <w:p w:rsidR="000731E4" w:rsidRPr="00CE3738" w:rsidRDefault="000731E4" w:rsidP="00CE3738">
      <w:pPr>
        <w:shd w:val="clear" w:color="auto" w:fill="FFFFFF" w:themeFill="background1"/>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В ходе оперативно-профилактических и рейдовых мероприятий большое внимание было уделено работе с семьями, в которых родители не выполняют своих обязанностей  по воспитанию детей, а также с семьями, находящимися в трудной жизненной ситуации    и социально опасном положении.</w:t>
      </w:r>
    </w:p>
    <w:p w:rsidR="000731E4" w:rsidRPr="00CE3738" w:rsidRDefault="00D111A9" w:rsidP="00CE3738">
      <w:pPr>
        <w:shd w:val="clear" w:color="auto" w:fill="FFFFFF" w:themeFill="background1"/>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О</w:t>
      </w:r>
      <w:r w:rsidR="000731E4" w:rsidRPr="00CE3738">
        <w:rPr>
          <w:rFonts w:ascii="Times New Roman" w:eastAsia="Times New Roman" w:hAnsi="Times New Roman" w:cs="Times New Roman"/>
          <w:sz w:val="28"/>
          <w:szCs w:val="28"/>
        </w:rPr>
        <w:t>рганы</w:t>
      </w:r>
      <w:r w:rsidR="007C500C">
        <w:rPr>
          <w:rFonts w:ascii="Times New Roman" w:eastAsia="Times New Roman" w:hAnsi="Times New Roman" w:cs="Times New Roman"/>
          <w:sz w:val="28"/>
          <w:szCs w:val="28"/>
        </w:rPr>
        <w:t xml:space="preserve"> </w:t>
      </w:r>
      <w:r w:rsidR="000731E4" w:rsidRPr="00CE3738">
        <w:rPr>
          <w:rFonts w:ascii="Times New Roman" w:eastAsia="Times New Roman" w:hAnsi="Times New Roman" w:cs="Times New Roman"/>
          <w:sz w:val="28"/>
          <w:szCs w:val="28"/>
        </w:rPr>
        <w:t xml:space="preserve">внутренних дел </w:t>
      </w:r>
      <w:r w:rsidR="001B410A">
        <w:rPr>
          <w:rFonts w:ascii="Times New Roman" w:eastAsia="Times New Roman" w:hAnsi="Times New Roman" w:cs="Times New Roman"/>
          <w:sz w:val="28"/>
          <w:szCs w:val="28"/>
        </w:rPr>
        <w:t xml:space="preserve">республики </w:t>
      </w:r>
      <w:r w:rsidR="000731E4" w:rsidRPr="00CE3738">
        <w:rPr>
          <w:rFonts w:ascii="Times New Roman" w:eastAsia="Times New Roman" w:hAnsi="Times New Roman" w:cs="Times New Roman"/>
          <w:sz w:val="28"/>
          <w:szCs w:val="28"/>
        </w:rPr>
        <w:t>проводят индивидуальную профилактическую работу:</w:t>
      </w:r>
    </w:p>
    <w:p w:rsidR="000731E4" w:rsidRPr="00CE3738" w:rsidRDefault="000731E4" w:rsidP="00CE3738">
      <w:pPr>
        <w:shd w:val="clear" w:color="auto" w:fill="FFFFFF" w:themeFill="background1"/>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u w:val="single"/>
        </w:rPr>
        <w:t>а) в отношении несовершеннолетних:</w:t>
      </w:r>
    </w:p>
    <w:p w:rsidR="000731E4" w:rsidRPr="00CE3738" w:rsidRDefault="000731E4" w:rsidP="00CE3738">
      <w:pPr>
        <w:shd w:val="clear" w:color="auto" w:fill="FFFFFF" w:themeFill="background1"/>
        <w:tabs>
          <w:tab w:val="num" w:pos="1260"/>
        </w:tabs>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 </w:t>
      </w:r>
      <w:proofErr w:type="gramStart"/>
      <w:r w:rsidRPr="00CE3738">
        <w:rPr>
          <w:rFonts w:ascii="Times New Roman" w:eastAsia="Times New Roman" w:hAnsi="Times New Roman" w:cs="Times New Roman"/>
          <w:sz w:val="28"/>
          <w:szCs w:val="28"/>
        </w:rPr>
        <w:t>употребляющих</w:t>
      </w:r>
      <w:proofErr w:type="gramEnd"/>
      <w:r w:rsidRPr="00CE3738">
        <w:rPr>
          <w:rFonts w:ascii="Times New Roman" w:eastAsia="Times New Roman" w:hAnsi="Times New Roman" w:cs="Times New Roman"/>
          <w:sz w:val="28"/>
          <w:szCs w:val="28"/>
        </w:rPr>
        <w:t xml:space="preserve"> наркотические средства или психотропные вещества без назначения врача</w:t>
      </w:r>
      <w:r w:rsidR="00D111A9">
        <w:rPr>
          <w:rFonts w:ascii="Times New Roman" w:eastAsia="Times New Roman" w:hAnsi="Times New Roman" w:cs="Times New Roman"/>
          <w:sz w:val="28"/>
          <w:szCs w:val="28"/>
        </w:rPr>
        <w:t>,</w:t>
      </w:r>
      <w:r w:rsidRPr="00CE3738">
        <w:rPr>
          <w:rFonts w:ascii="Times New Roman" w:eastAsia="Times New Roman" w:hAnsi="Times New Roman" w:cs="Times New Roman"/>
          <w:sz w:val="28"/>
          <w:szCs w:val="28"/>
        </w:rPr>
        <w:t xml:space="preserve"> либо употребляющих одурманивающие вещества;</w:t>
      </w:r>
    </w:p>
    <w:p w:rsidR="000731E4" w:rsidRPr="00CE3738" w:rsidRDefault="000731E4" w:rsidP="00CE3738">
      <w:pPr>
        <w:shd w:val="clear" w:color="auto" w:fill="FFFFFF" w:themeFill="background1"/>
        <w:tabs>
          <w:tab w:val="num" w:pos="1260"/>
        </w:tabs>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 </w:t>
      </w:r>
      <w:proofErr w:type="gramStart"/>
      <w:r w:rsidRPr="00CE3738">
        <w:rPr>
          <w:rFonts w:ascii="Times New Roman" w:eastAsia="Times New Roman" w:hAnsi="Times New Roman" w:cs="Times New Roman"/>
          <w:sz w:val="28"/>
          <w:szCs w:val="28"/>
        </w:rPr>
        <w:t>совершивших</w:t>
      </w:r>
      <w:proofErr w:type="gramEnd"/>
      <w:r w:rsidRPr="00CE3738">
        <w:rPr>
          <w:rFonts w:ascii="Times New Roman" w:eastAsia="Times New Roman" w:hAnsi="Times New Roman" w:cs="Times New Roman"/>
          <w:sz w:val="28"/>
          <w:szCs w:val="28"/>
        </w:rPr>
        <w:t xml:space="preserve"> правонарушение, повлекшее применение меры административного взыскания;</w:t>
      </w:r>
    </w:p>
    <w:p w:rsidR="000731E4" w:rsidRPr="00CE3738" w:rsidRDefault="000731E4" w:rsidP="00CE3738">
      <w:pPr>
        <w:shd w:val="clear" w:color="auto" w:fill="FFFFFF" w:themeFill="background1"/>
        <w:tabs>
          <w:tab w:val="num" w:pos="1260"/>
        </w:tabs>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 </w:t>
      </w:r>
      <w:proofErr w:type="gramStart"/>
      <w:r w:rsidRPr="00CE3738">
        <w:rPr>
          <w:rFonts w:ascii="Times New Roman" w:eastAsia="Times New Roman" w:hAnsi="Times New Roman" w:cs="Times New Roman"/>
          <w:sz w:val="28"/>
          <w:szCs w:val="28"/>
        </w:rPr>
        <w:t>совершивших</w:t>
      </w:r>
      <w:proofErr w:type="gramEnd"/>
      <w:r w:rsidRPr="00CE3738">
        <w:rPr>
          <w:rFonts w:ascii="Times New Roman" w:eastAsia="Times New Roman" w:hAnsi="Times New Roman" w:cs="Times New Roman"/>
          <w:sz w:val="28"/>
          <w:szCs w:val="28"/>
        </w:rPr>
        <w:t xml:space="preserve"> правонарушение до достижения возраста, с которого наступает административная ответственность;</w:t>
      </w:r>
    </w:p>
    <w:p w:rsidR="000731E4" w:rsidRPr="00CE3738" w:rsidRDefault="000731E4" w:rsidP="00CE3738">
      <w:pPr>
        <w:shd w:val="clear" w:color="auto" w:fill="FFFFFF" w:themeFill="background1"/>
        <w:tabs>
          <w:tab w:val="num" w:pos="1260"/>
        </w:tabs>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освобожденных от уголовной ответственности вследствие акта об амнистии или в связи с изменением обстановки, а также в случаях, когда признано, что исправление несовершеннолетнего может быть достигнуто путем применения принудительных мер воспитательного воздействия:</w:t>
      </w:r>
    </w:p>
    <w:p w:rsidR="000731E4" w:rsidRPr="00CE3738" w:rsidRDefault="000731E4" w:rsidP="00CE3738">
      <w:pPr>
        <w:shd w:val="clear" w:color="auto" w:fill="FFFFFF" w:themeFill="background1"/>
        <w:tabs>
          <w:tab w:val="num" w:pos="1260"/>
        </w:tabs>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не подлежащих уголовной ответственности в связи с не достижением возраста,   с которого наступает уголовная ответственность;</w:t>
      </w:r>
    </w:p>
    <w:p w:rsidR="000731E4" w:rsidRPr="00CE3738" w:rsidRDefault="000731E4" w:rsidP="00CE3738">
      <w:pPr>
        <w:shd w:val="clear" w:color="auto" w:fill="FFFFFF" w:themeFill="background1"/>
        <w:tabs>
          <w:tab w:val="num" w:pos="1260"/>
        </w:tabs>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не подлежащих уголовной ответственности вследствие отставания в психическом развитии, не связанного с психическим расстройством;</w:t>
      </w:r>
    </w:p>
    <w:p w:rsidR="000731E4" w:rsidRPr="00CE3738" w:rsidRDefault="000731E4" w:rsidP="00CE3738">
      <w:pPr>
        <w:shd w:val="clear" w:color="auto" w:fill="FFFFFF" w:themeFill="background1"/>
        <w:tabs>
          <w:tab w:val="num" w:pos="1260"/>
        </w:tabs>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обвиняемых или подозреваемых в совершении преступлений, в отношении которых избраны меры пресечения, не связанные с заключением под стражу;</w:t>
      </w:r>
    </w:p>
    <w:p w:rsidR="000731E4" w:rsidRPr="00CE3738" w:rsidRDefault="000731E4" w:rsidP="00CE3738">
      <w:pPr>
        <w:shd w:val="clear" w:color="auto" w:fill="FFFFFF" w:themeFill="background1"/>
        <w:tabs>
          <w:tab w:val="num" w:pos="1260"/>
        </w:tabs>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 условно досрочно </w:t>
      </w:r>
      <w:proofErr w:type="gramStart"/>
      <w:r w:rsidRPr="00CE3738">
        <w:rPr>
          <w:rFonts w:ascii="Times New Roman" w:eastAsia="Times New Roman" w:hAnsi="Times New Roman" w:cs="Times New Roman"/>
          <w:sz w:val="28"/>
          <w:szCs w:val="28"/>
        </w:rPr>
        <w:t>освобожденных</w:t>
      </w:r>
      <w:proofErr w:type="gramEnd"/>
      <w:r w:rsidRPr="00CE3738">
        <w:rPr>
          <w:rFonts w:ascii="Times New Roman" w:eastAsia="Times New Roman" w:hAnsi="Times New Roman" w:cs="Times New Roman"/>
          <w:sz w:val="28"/>
          <w:szCs w:val="28"/>
        </w:rPr>
        <w:t xml:space="preserve"> от отбывания наказания, освобожденных от наказания вследствие акта об амнистии или в связи с помилованием;</w:t>
      </w:r>
    </w:p>
    <w:p w:rsidR="000731E4" w:rsidRPr="00CE3738" w:rsidRDefault="000731E4" w:rsidP="00CE3738">
      <w:pPr>
        <w:shd w:val="clear" w:color="auto" w:fill="FFFFFF" w:themeFill="background1"/>
        <w:tabs>
          <w:tab w:val="num" w:pos="1260"/>
        </w:tabs>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 </w:t>
      </w:r>
      <w:proofErr w:type="gramStart"/>
      <w:r w:rsidRPr="00CE3738">
        <w:rPr>
          <w:rFonts w:ascii="Times New Roman" w:eastAsia="Times New Roman" w:hAnsi="Times New Roman" w:cs="Times New Roman"/>
          <w:sz w:val="28"/>
          <w:szCs w:val="28"/>
        </w:rPr>
        <w:t>получивших</w:t>
      </w:r>
      <w:proofErr w:type="gramEnd"/>
      <w:r w:rsidRPr="00CE3738">
        <w:rPr>
          <w:rFonts w:ascii="Times New Roman" w:eastAsia="Times New Roman" w:hAnsi="Times New Roman" w:cs="Times New Roman"/>
          <w:sz w:val="28"/>
          <w:szCs w:val="28"/>
        </w:rPr>
        <w:t xml:space="preserve"> отсрочку отбывания наказания или отсрочку исполнения приговора;</w:t>
      </w:r>
    </w:p>
    <w:p w:rsidR="000731E4" w:rsidRPr="00CE3738" w:rsidRDefault="000731E4" w:rsidP="00CE3738">
      <w:pPr>
        <w:shd w:val="clear" w:color="auto" w:fill="FFFFFF" w:themeFill="background1"/>
        <w:tabs>
          <w:tab w:val="num" w:pos="1260"/>
        </w:tabs>
        <w:spacing w:after="0" w:line="240" w:lineRule="auto"/>
        <w:ind w:firstLine="720"/>
        <w:jc w:val="both"/>
        <w:rPr>
          <w:rFonts w:ascii="Times New Roman" w:eastAsia="Times New Roman" w:hAnsi="Times New Roman" w:cs="Times New Roman"/>
          <w:sz w:val="28"/>
          <w:szCs w:val="28"/>
        </w:rPr>
      </w:pPr>
      <w:proofErr w:type="gramStart"/>
      <w:r w:rsidRPr="00CE3738">
        <w:rPr>
          <w:rFonts w:ascii="Times New Roman" w:eastAsia="Times New Roman" w:hAnsi="Times New Roman" w:cs="Times New Roman"/>
          <w:sz w:val="28"/>
          <w:szCs w:val="28"/>
        </w:rPr>
        <w:t>– освобожденных из учреждений уголовно-исполнительной системы, вернувшихся из специальных учебно-воспитательных учреждений закрытого типа, если они в период пребывания в указанных учреждениях допускали нарушения режима, совершали противоправные деяния и (или) после освобождения (выпуска) находятся в социально-опасном положении и (или) нуждаются в социальной помощи и (или) реабилитации;</w:t>
      </w:r>
      <w:proofErr w:type="gramEnd"/>
    </w:p>
    <w:p w:rsidR="000731E4" w:rsidRPr="00CE3738" w:rsidRDefault="000731E4" w:rsidP="00CE3738">
      <w:pPr>
        <w:shd w:val="clear" w:color="auto" w:fill="FFFFFF" w:themeFill="background1"/>
        <w:tabs>
          <w:tab w:val="num" w:pos="1260"/>
        </w:tabs>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осужденных за совершение преступления небольшой или средней тяжести и освобожденных судом от наказания с применением принудительных мер воспитательного воздействия;</w:t>
      </w:r>
    </w:p>
    <w:p w:rsidR="000731E4" w:rsidRPr="00CE3738" w:rsidRDefault="000731E4" w:rsidP="00CE3738">
      <w:pPr>
        <w:shd w:val="clear" w:color="auto" w:fill="FFFFFF" w:themeFill="background1"/>
        <w:tabs>
          <w:tab w:val="num" w:pos="1260"/>
        </w:tabs>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осужденных условно, осужденных к обязательным работам, исправительным работам или иным мерам наказания, не связанным с лишением свободы.</w:t>
      </w:r>
    </w:p>
    <w:p w:rsidR="000731E4" w:rsidRPr="00CE3738" w:rsidRDefault="000731E4" w:rsidP="00CE3738">
      <w:pPr>
        <w:shd w:val="clear" w:color="auto" w:fill="FFFFFF" w:themeFill="background1"/>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u w:val="single"/>
        </w:rPr>
        <w:lastRenderedPageBreak/>
        <w:t xml:space="preserve">б) </w:t>
      </w:r>
      <w:r w:rsidR="00D111A9">
        <w:rPr>
          <w:rFonts w:ascii="Times New Roman" w:eastAsia="Times New Roman" w:hAnsi="Times New Roman" w:cs="Times New Roman"/>
          <w:sz w:val="28"/>
          <w:szCs w:val="28"/>
          <w:u w:val="single"/>
        </w:rPr>
        <w:t xml:space="preserve">в отношении </w:t>
      </w:r>
      <w:r w:rsidRPr="00CE3738">
        <w:rPr>
          <w:rFonts w:ascii="Times New Roman" w:eastAsia="Times New Roman" w:hAnsi="Times New Roman" w:cs="Times New Roman"/>
          <w:sz w:val="28"/>
          <w:szCs w:val="28"/>
          <w:u w:val="single"/>
        </w:rPr>
        <w:t xml:space="preserve">родителей </w:t>
      </w:r>
      <w:r w:rsidR="00D111A9">
        <w:rPr>
          <w:rFonts w:ascii="Times New Roman" w:eastAsia="Times New Roman" w:hAnsi="Times New Roman" w:cs="Times New Roman"/>
          <w:sz w:val="28"/>
          <w:szCs w:val="28"/>
          <w:u w:val="single"/>
        </w:rPr>
        <w:t>(</w:t>
      </w:r>
      <w:r w:rsidRPr="00CE3738">
        <w:rPr>
          <w:rFonts w:ascii="Times New Roman" w:eastAsia="Times New Roman" w:hAnsi="Times New Roman" w:cs="Times New Roman"/>
          <w:sz w:val="28"/>
          <w:szCs w:val="28"/>
          <w:u w:val="single"/>
        </w:rPr>
        <w:t>законных представителей</w:t>
      </w:r>
      <w:r w:rsidR="00D111A9">
        <w:rPr>
          <w:rFonts w:ascii="Times New Roman" w:eastAsia="Times New Roman" w:hAnsi="Times New Roman" w:cs="Times New Roman"/>
          <w:sz w:val="28"/>
          <w:szCs w:val="28"/>
          <w:u w:val="single"/>
        </w:rPr>
        <w:t>)</w:t>
      </w:r>
      <w:r w:rsidRPr="00CE3738">
        <w:rPr>
          <w:rFonts w:ascii="Times New Roman" w:eastAsia="Times New Roman" w:hAnsi="Times New Roman" w:cs="Times New Roman"/>
          <w:sz w:val="28"/>
          <w:szCs w:val="28"/>
          <w:u w:val="single"/>
        </w:rPr>
        <w:t xml:space="preserve"> несовершеннолетних</w:t>
      </w:r>
      <w:r w:rsidRPr="00CE3738">
        <w:rPr>
          <w:rFonts w:ascii="Times New Roman" w:eastAsia="Times New Roman" w:hAnsi="Times New Roman" w:cs="Times New Roman"/>
          <w:sz w:val="28"/>
          <w:szCs w:val="28"/>
        </w:rPr>
        <w:t>, не исполняющих своих обязанностей по воспитанию, обучению и (или) содержанию несовершеннолетних и (или) отрицательно влияющих на их поведение либо жестоко обращающихся с ними;</w:t>
      </w:r>
    </w:p>
    <w:p w:rsidR="000731E4" w:rsidRPr="00CE3738" w:rsidRDefault="000731E4" w:rsidP="00CE3738">
      <w:pPr>
        <w:shd w:val="clear" w:color="auto" w:fill="FFFFFF" w:themeFill="background1"/>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u w:val="single"/>
        </w:rPr>
        <w:t xml:space="preserve">в) </w:t>
      </w:r>
      <w:r w:rsidR="00D111A9">
        <w:rPr>
          <w:rFonts w:ascii="Times New Roman" w:eastAsia="Times New Roman" w:hAnsi="Times New Roman" w:cs="Times New Roman"/>
          <w:sz w:val="28"/>
          <w:szCs w:val="28"/>
          <w:u w:val="single"/>
        </w:rPr>
        <w:t>в отношении</w:t>
      </w:r>
      <w:r w:rsidRPr="00CE3738">
        <w:rPr>
          <w:rFonts w:ascii="Times New Roman" w:eastAsia="Times New Roman" w:hAnsi="Times New Roman" w:cs="Times New Roman"/>
          <w:sz w:val="28"/>
          <w:szCs w:val="28"/>
          <w:u w:val="single"/>
        </w:rPr>
        <w:t xml:space="preserve"> несовершеннолетних, их родителей </w:t>
      </w:r>
      <w:r w:rsidR="00D111A9">
        <w:rPr>
          <w:rFonts w:ascii="Times New Roman" w:eastAsia="Times New Roman" w:hAnsi="Times New Roman" w:cs="Times New Roman"/>
          <w:sz w:val="28"/>
          <w:szCs w:val="28"/>
          <w:u w:val="single"/>
        </w:rPr>
        <w:t>(</w:t>
      </w:r>
      <w:r w:rsidRPr="00CE3738">
        <w:rPr>
          <w:rFonts w:ascii="Times New Roman" w:eastAsia="Times New Roman" w:hAnsi="Times New Roman" w:cs="Times New Roman"/>
          <w:sz w:val="28"/>
          <w:szCs w:val="28"/>
          <w:u w:val="single"/>
        </w:rPr>
        <w:t>законных представителей</w:t>
      </w:r>
      <w:r w:rsidR="00D111A9">
        <w:rPr>
          <w:rFonts w:ascii="Times New Roman" w:eastAsia="Times New Roman" w:hAnsi="Times New Roman" w:cs="Times New Roman"/>
          <w:sz w:val="28"/>
          <w:szCs w:val="28"/>
          <w:u w:val="single"/>
        </w:rPr>
        <w:t>)</w:t>
      </w:r>
      <w:r w:rsidRPr="00CE3738">
        <w:rPr>
          <w:rFonts w:ascii="Times New Roman" w:eastAsia="Times New Roman" w:hAnsi="Times New Roman" w:cs="Times New Roman"/>
          <w:sz w:val="28"/>
          <w:szCs w:val="28"/>
        </w:rPr>
        <w:t xml:space="preserve"> при необходимости предупреждения совершения ими правонарушений и с согласия начальника органа внутренних дел или его заместителя.</w:t>
      </w:r>
    </w:p>
    <w:p w:rsidR="000731E4" w:rsidRPr="00CE3738" w:rsidRDefault="000731E4" w:rsidP="00CE3738">
      <w:pPr>
        <w:shd w:val="clear" w:color="auto" w:fill="FFFFFF" w:themeFill="background1"/>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Также ОВД выявляют лиц, вовлекающих несовершеннолетних в совершение преступления и (или) антиобщественные действия или совершающие в отношении несовершеннолетних другие противоправные деяния, а также родителей </w:t>
      </w:r>
      <w:r w:rsidR="00D111A9">
        <w:rPr>
          <w:rFonts w:ascii="Times New Roman" w:eastAsia="Times New Roman" w:hAnsi="Times New Roman" w:cs="Times New Roman"/>
          <w:sz w:val="28"/>
          <w:szCs w:val="28"/>
        </w:rPr>
        <w:t>(</w:t>
      </w:r>
      <w:r w:rsidR="00D111A9" w:rsidRPr="00CE3738">
        <w:rPr>
          <w:rFonts w:ascii="Times New Roman" w:eastAsia="Times New Roman" w:hAnsi="Times New Roman" w:cs="Times New Roman"/>
          <w:sz w:val="28"/>
          <w:szCs w:val="28"/>
        </w:rPr>
        <w:t>законных представителей</w:t>
      </w:r>
      <w:proofErr w:type="gramStart"/>
      <w:r w:rsidR="00D111A9">
        <w:rPr>
          <w:rFonts w:ascii="Times New Roman" w:eastAsia="Times New Roman" w:hAnsi="Times New Roman" w:cs="Times New Roman"/>
          <w:sz w:val="28"/>
          <w:szCs w:val="28"/>
        </w:rPr>
        <w:t>)</w:t>
      </w:r>
      <w:r w:rsidRPr="00CE3738">
        <w:rPr>
          <w:rFonts w:ascii="Times New Roman" w:eastAsia="Times New Roman" w:hAnsi="Times New Roman" w:cs="Times New Roman"/>
          <w:sz w:val="28"/>
          <w:szCs w:val="28"/>
        </w:rPr>
        <w:t>н</w:t>
      </w:r>
      <w:proofErr w:type="gramEnd"/>
      <w:r w:rsidRPr="00CE3738">
        <w:rPr>
          <w:rFonts w:ascii="Times New Roman" w:eastAsia="Times New Roman" w:hAnsi="Times New Roman" w:cs="Times New Roman"/>
          <w:sz w:val="28"/>
          <w:szCs w:val="28"/>
        </w:rPr>
        <w:t>есовершеннолетних и должностных лиц, не исполняющих или ненадлежащим образом исполняющих свои обязанности по воспитанию, обучению и (или) содержанию несовершеннолетних, и в установленном порядке вносят предложения о применении к ним мер, предусмотренных законодательством Приднестровской Молдавской Республики.</w:t>
      </w:r>
    </w:p>
    <w:p w:rsidR="000731E4" w:rsidRPr="00CE3738" w:rsidRDefault="000731E4" w:rsidP="00CE3738">
      <w:pPr>
        <w:shd w:val="clear" w:color="auto" w:fill="FFFFFF" w:themeFill="background1"/>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Должностные лица ИДН ОВД проводят индивидуальную профилактическую работу с </w:t>
      </w:r>
      <w:proofErr w:type="spellStart"/>
      <w:r w:rsidRPr="00CE3738">
        <w:rPr>
          <w:rFonts w:ascii="Times New Roman" w:eastAsia="Times New Roman" w:hAnsi="Times New Roman" w:cs="Times New Roman"/>
          <w:sz w:val="28"/>
          <w:szCs w:val="28"/>
        </w:rPr>
        <w:t>подучетными</w:t>
      </w:r>
      <w:proofErr w:type="spellEnd"/>
      <w:r w:rsidRPr="00CE3738">
        <w:rPr>
          <w:rFonts w:ascii="Times New Roman" w:eastAsia="Times New Roman" w:hAnsi="Times New Roman" w:cs="Times New Roman"/>
          <w:sz w:val="28"/>
          <w:szCs w:val="28"/>
        </w:rPr>
        <w:t xml:space="preserve"> лицами с учетом особенностей их личности и окружения, характера совершенных проступков, условий семейного воспитания и жилищно-бытовых условий, принимают меры административного воздействия, предусмотренн</w:t>
      </w:r>
      <w:r w:rsidR="00B916F8">
        <w:rPr>
          <w:rFonts w:ascii="Times New Roman" w:eastAsia="Times New Roman" w:hAnsi="Times New Roman" w:cs="Times New Roman"/>
          <w:sz w:val="28"/>
          <w:szCs w:val="28"/>
        </w:rPr>
        <w:t>ые</w:t>
      </w:r>
      <w:r w:rsidRPr="00CE3738">
        <w:rPr>
          <w:rFonts w:ascii="Times New Roman" w:eastAsia="Times New Roman" w:hAnsi="Times New Roman" w:cs="Times New Roman"/>
          <w:sz w:val="28"/>
          <w:szCs w:val="28"/>
        </w:rPr>
        <w:t xml:space="preserve"> законодательством Приднестровской Молдавской Республики.</w:t>
      </w:r>
    </w:p>
    <w:p w:rsidR="00DA42A1" w:rsidRPr="00CE3738" w:rsidRDefault="00DA42A1" w:rsidP="00CE3738">
      <w:pPr>
        <w:shd w:val="clear" w:color="auto" w:fill="FFFFFF" w:themeFill="background1"/>
        <w:spacing w:after="0" w:line="240" w:lineRule="auto"/>
        <w:ind w:firstLine="720"/>
        <w:jc w:val="center"/>
        <w:rPr>
          <w:rFonts w:ascii="Times New Roman" w:eastAsia="Times New Roman" w:hAnsi="Times New Roman" w:cs="Times New Roman"/>
          <w:b/>
          <w:sz w:val="28"/>
          <w:szCs w:val="28"/>
        </w:rPr>
      </w:pPr>
    </w:p>
    <w:p w:rsidR="004820E7" w:rsidRPr="00CE3738" w:rsidRDefault="000731E4" w:rsidP="00CE3738">
      <w:pPr>
        <w:shd w:val="clear" w:color="auto" w:fill="FFFFFF" w:themeFill="background1"/>
        <w:spacing w:after="0" w:line="240" w:lineRule="auto"/>
        <w:ind w:firstLine="720"/>
        <w:jc w:val="center"/>
        <w:rPr>
          <w:rFonts w:ascii="Times New Roman" w:eastAsia="Times New Roman" w:hAnsi="Times New Roman" w:cs="Times New Roman"/>
          <w:b/>
          <w:sz w:val="28"/>
          <w:szCs w:val="28"/>
        </w:rPr>
      </w:pPr>
      <w:r w:rsidRPr="00CE3738">
        <w:rPr>
          <w:rFonts w:ascii="Times New Roman" w:eastAsia="Times New Roman" w:hAnsi="Times New Roman" w:cs="Times New Roman"/>
          <w:b/>
          <w:sz w:val="28"/>
          <w:szCs w:val="28"/>
        </w:rPr>
        <w:t xml:space="preserve">Положение детей, находящихся </w:t>
      </w:r>
      <w:proofErr w:type="gramStart"/>
      <w:r w:rsidRPr="00CE3738">
        <w:rPr>
          <w:rFonts w:ascii="Times New Roman" w:eastAsia="Times New Roman" w:hAnsi="Times New Roman" w:cs="Times New Roman"/>
          <w:b/>
          <w:sz w:val="28"/>
          <w:szCs w:val="28"/>
        </w:rPr>
        <w:t>в</w:t>
      </w:r>
      <w:proofErr w:type="gramEnd"/>
      <w:r w:rsidRPr="00CE3738">
        <w:rPr>
          <w:rFonts w:ascii="Times New Roman" w:eastAsia="Times New Roman" w:hAnsi="Times New Roman" w:cs="Times New Roman"/>
          <w:b/>
          <w:sz w:val="28"/>
          <w:szCs w:val="28"/>
        </w:rPr>
        <w:t xml:space="preserve"> специальных </w:t>
      </w:r>
    </w:p>
    <w:p w:rsidR="000731E4" w:rsidRPr="00CE3738" w:rsidRDefault="000731E4" w:rsidP="00CE3738">
      <w:pPr>
        <w:shd w:val="clear" w:color="auto" w:fill="FFFFFF" w:themeFill="background1"/>
        <w:spacing w:after="0" w:line="240" w:lineRule="auto"/>
        <w:ind w:firstLine="720"/>
        <w:jc w:val="center"/>
        <w:rPr>
          <w:rFonts w:ascii="Times New Roman" w:eastAsia="Times New Roman" w:hAnsi="Times New Roman" w:cs="Times New Roman"/>
          <w:b/>
          <w:sz w:val="28"/>
          <w:szCs w:val="28"/>
        </w:rPr>
      </w:pPr>
      <w:r w:rsidRPr="00CE3738">
        <w:rPr>
          <w:rFonts w:ascii="Times New Roman" w:eastAsia="Times New Roman" w:hAnsi="Times New Roman" w:cs="Times New Roman"/>
          <w:b/>
          <w:sz w:val="28"/>
          <w:szCs w:val="28"/>
        </w:rPr>
        <w:t>учебно-воспитател</w:t>
      </w:r>
      <w:r w:rsidR="000B3F97" w:rsidRPr="00CE3738">
        <w:rPr>
          <w:rFonts w:ascii="Times New Roman" w:eastAsia="Times New Roman" w:hAnsi="Times New Roman" w:cs="Times New Roman"/>
          <w:b/>
          <w:sz w:val="28"/>
          <w:szCs w:val="28"/>
        </w:rPr>
        <w:t xml:space="preserve">ьных </w:t>
      </w:r>
      <w:proofErr w:type="gramStart"/>
      <w:r w:rsidR="000B3F97" w:rsidRPr="00CE3738">
        <w:rPr>
          <w:rFonts w:ascii="Times New Roman" w:eastAsia="Times New Roman" w:hAnsi="Times New Roman" w:cs="Times New Roman"/>
          <w:b/>
          <w:sz w:val="28"/>
          <w:szCs w:val="28"/>
        </w:rPr>
        <w:t>учреждениях</w:t>
      </w:r>
      <w:proofErr w:type="gramEnd"/>
      <w:r w:rsidR="000B3F97" w:rsidRPr="00CE3738">
        <w:rPr>
          <w:rFonts w:ascii="Times New Roman" w:eastAsia="Times New Roman" w:hAnsi="Times New Roman" w:cs="Times New Roman"/>
          <w:b/>
          <w:sz w:val="28"/>
          <w:szCs w:val="28"/>
        </w:rPr>
        <w:t xml:space="preserve"> закрытого типа</w:t>
      </w:r>
    </w:p>
    <w:p w:rsidR="000B3F97" w:rsidRPr="00D7142C" w:rsidRDefault="000B3F97" w:rsidP="00CE3738">
      <w:pPr>
        <w:shd w:val="clear" w:color="auto" w:fill="FFFFFF" w:themeFill="background1"/>
        <w:spacing w:after="0" w:line="240" w:lineRule="auto"/>
        <w:ind w:firstLine="720"/>
        <w:jc w:val="both"/>
        <w:rPr>
          <w:rFonts w:ascii="Times New Roman" w:eastAsia="Times New Roman" w:hAnsi="Times New Roman" w:cs="Times New Roman"/>
          <w:sz w:val="16"/>
          <w:szCs w:val="16"/>
        </w:rPr>
      </w:pPr>
    </w:p>
    <w:p w:rsidR="007E22D4" w:rsidRPr="007E22D4" w:rsidRDefault="007E22D4" w:rsidP="007E22D4">
      <w:pPr>
        <w:shd w:val="clear" w:color="auto" w:fill="FFFFFF" w:themeFill="background1"/>
        <w:spacing w:after="0" w:line="240" w:lineRule="auto"/>
        <w:ind w:firstLine="720"/>
        <w:jc w:val="both"/>
        <w:rPr>
          <w:rFonts w:ascii="Times New Roman" w:eastAsia="Times New Roman" w:hAnsi="Times New Roman" w:cs="Times New Roman"/>
          <w:sz w:val="28"/>
          <w:szCs w:val="28"/>
        </w:rPr>
      </w:pPr>
      <w:r w:rsidRPr="007E22D4">
        <w:rPr>
          <w:rFonts w:ascii="Times New Roman" w:eastAsia="Times New Roman" w:hAnsi="Times New Roman" w:cs="Times New Roman"/>
          <w:sz w:val="28"/>
          <w:szCs w:val="28"/>
        </w:rPr>
        <w:t>ГОУ «Республиканский учебно-воспитательный комплекс им. А.С. Макаренко» является структурным подразделением Министерства внутренних дел ПМР. Основными задачами учреждения является социально-педагогическая реабилитация несовершеннолетних, находящихся в социально опасном положении; создание условий для получения начального общего, основного общего образования; предупреждение безнадзорности и профилактики совершения ими правонарушений; а также их воспитание в духе законопослушных граждан.</w:t>
      </w:r>
    </w:p>
    <w:p w:rsidR="007E22D4" w:rsidRPr="007E22D4" w:rsidRDefault="007E22D4" w:rsidP="007E22D4">
      <w:pPr>
        <w:shd w:val="clear" w:color="auto" w:fill="FFFFFF" w:themeFill="background1"/>
        <w:spacing w:after="0" w:line="240" w:lineRule="auto"/>
        <w:ind w:firstLine="720"/>
        <w:jc w:val="both"/>
        <w:rPr>
          <w:rFonts w:ascii="Times New Roman" w:eastAsia="Times New Roman" w:hAnsi="Times New Roman" w:cs="Times New Roman"/>
          <w:sz w:val="28"/>
          <w:szCs w:val="28"/>
        </w:rPr>
      </w:pPr>
      <w:r w:rsidRPr="007E22D4">
        <w:rPr>
          <w:rFonts w:ascii="Times New Roman" w:eastAsia="Times New Roman" w:hAnsi="Times New Roman" w:cs="Times New Roman"/>
          <w:sz w:val="28"/>
          <w:szCs w:val="28"/>
        </w:rPr>
        <w:t>ГОУ «Республиканский учебно-воспитательный комплекс им. А.С. Макаренко</w:t>
      </w:r>
      <w:proofErr w:type="gramStart"/>
      <w:r w:rsidRPr="007E22D4">
        <w:rPr>
          <w:rFonts w:ascii="Times New Roman" w:eastAsia="Times New Roman" w:hAnsi="Times New Roman" w:cs="Times New Roman"/>
          <w:sz w:val="28"/>
          <w:szCs w:val="28"/>
        </w:rPr>
        <w:t>»с</w:t>
      </w:r>
      <w:proofErr w:type="gramEnd"/>
      <w:r w:rsidRPr="007E22D4">
        <w:rPr>
          <w:rFonts w:ascii="Times New Roman" w:eastAsia="Times New Roman" w:hAnsi="Times New Roman" w:cs="Times New Roman"/>
          <w:sz w:val="28"/>
          <w:szCs w:val="28"/>
        </w:rPr>
        <w:t>остоит из следующих основных подразделений:</w:t>
      </w:r>
    </w:p>
    <w:p w:rsidR="007E22D4" w:rsidRPr="007E22D4" w:rsidRDefault="007E22D4" w:rsidP="007E22D4">
      <w:pPr>
        <w:shd w:val="clear" w:color="auto" w:fill="FFFFFF" w:themeFill="background1"/>
        <w:spacing w:after="0" w:line="240" w:lineRule="auto"/>
        <w:ind w:firstLine="720"/>
        <w:jc w:val="both"/>
        <w:rPr>
          <w:rFonts w:ascii="Times New Roman" w:eastAsia="Times New Roman" w:hAnsi="Times New Roman" w:cs="Times New Roman"/>
          <w:sz w:val="28"/>
          <w:szCs w:val="28"/>
        </w:rPr>
      </w:pPr>
      <w:r w:rsidRPr="007E22D4">
        <w:rPr>
          <w:rFonts w:ascii="Times New Roman" w:eastAsia="Times New Roman" w:hAnsi="Times New Roman" w:cs="Times New Roman"/>
          <w:sz w:val="28"/>
          <w:szCs w:val="28"/>
        </w:rPr>
        <w:t>- специальная общеобразовательная школа закрытого типа, созданная для содержания несовершеннолетних в возрасте от 11(одиннадцати) до 14 (четырнадцати) лет совершивших общественно-опасные деяния и не достигших возраста, с которого наступает уголовная ответственность;</w:t>
      </w:r>
    </w:p>
    <w:p w:rsidR="007E22D4" w:rsidRPr="007E22D4" w:rsidRDefault="007E22D4" w:rsidP="007E22D4">
      <w:pPr>
        <w:shd w:val="clear" w:color="auto" w:fill="FFFFFF" w:themeFill="background1"/>
        <w:spacing w:after="0" w:line="240" w:lineRule="auto"/>
        <w:ind w:firstLine="720"/>
        <w:jc w:val="both"/>
        <w:rPr>
          <w:rFonts w:ascii="Times New Roman" w:eastAsia="Times New Roman" w:hAnsi="Times New Roman" w:cs="Times New Roman"/>
          <w:sz w:val="28"/>
          <w:szCs w:val="28"/>
        </w:rPr>
      </w:pPr>
      <w:r w:rsidRPr="007E22D4">
        <w:rPr>
          <w:rFonts w:ascii="Times New Roman" w:eastAsia="Times New Roman" w:hAnsi="Times New Roman" w:cs="Times New Roman"/>
          <w:sz w:val="28"/>
          <w:szCs w:val="28"/>
        </w:rPr>
        <w:t>- Центр временного содержания для несовершеннолетних правонарушителей (приемник - распределитель) в возрасте от 3 (трех) до 18 (восемнадцати) лет.</w:t>
      </w:r>
    </w:p>
    <w:p w:rsidR="007E22D4" w:rsidRPr="007E22D4" w:rsidRDefault="007E22D4" w:rsidP="007E22D4">
      <w:pPr>
        <w:shd w:val="clear" w:color="auto" w:fill="FFFFFF" w:themeFill="background1"/>
        <w:spacing w:after="0" w:line="240" w:lineRule="auto"/>
        <w:ind w:firstLine="720"/>
        <w:jc w:val="both"/>
        <w:rPr>
          <w:rFonts w:ascii="Times New Roman" w:eastAsia="Times New Roman" w:hAnsi="Times New Roman" w:cs="Times New Roman"/>
          <w:sz w:val="28"/>
          <w:szCs w:val="28"/>
        </w:rPr>
      </w:pPr>
      <w:r w:rsidRPr="007E22D4">
        <w:rPr>
          <w:rFonts w:ascii="Times New Roman" w:eastAsia="Times New Roman" w:hAnsi="Times New Roman" w:cs="Times New Roman"/>
          <w:sz w:val="28"/>
          <w:szCs w:val="28"/>
        </w:rPr>
        <w:t xml:space="preserve">Основным направлением деятельности специальной общеобразовательной школы закрытого типа является психолого-социально-педагогическая реабилитация несовершеннолетних, получение начального </w:t>
      </w:r>
      <w:r w:rsidRPr="007E22D4">
        <w:rPr>
          <w:rFonts w:ascii="Times New Roman" w:eastAsia="Times New Roman" w:hAnsi="Times New Roman" w:cs="Times New Roman"/>
          <w:sz w:val="28"/>
          <w:szCs w:val="28"/>
        </w:rPr>
        <w:lastRenderedPageBreak/>
        <w:t>общего и основного общего образования, создание благоприятных условий для нравственного и физического развития воспитанников.</w:t>
      </w:r>
    </w:p>
    <w:p w:rsidR="000731E4" w:rsidRPr="00CE3738" w:rsidRDefault="000731E4" w:rsidP="00CE3738">
      <w:pPr>
        <w:shd w:val="clear" w:color="auto" w:fill="FFFFFF" w:themeFill="background1"/>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За 2016 год в специальную общеобразовательную школу закрытого типа         </w:t>
      </w:r>
      <w:r w:rsidR="007E22D4" w:rsidRPr="007E22D4">
        <w:rPr>
          <w:rFonts w:ascii="Times New Roman" w:eastAsia="Times New Roman" w:hAnsi="Times New Roman" w:cs="Times New Roman"/>
          <w:sz w:val="28"/>
          <w:szCs w:val="28"/>
        </w:rPr>
        <w:t>ГОУ «Республиканский учебно-воспитательный комплекс им. А.С. Макаренко</w:t>
      </w:r>
      <w:proofErr w:type="gramStart"/>
      <w:r w:rsidR="007E22D4" w:rsidRPr="007E22D4">
        <w:rPr>
          <w:rFonts w:ascii="Times New Roman" w:eastAsia="Times New Roman" w:hAnsi="Times New Roman" w:cs="Times New Roman"/>
          <w:sz w:val="28"/>
          <w:szCs w:val="28"/>
        </w:rPr>
        <w:t>»</w:t>
      </w:r>
      <w:r w:rsidRPr="00CE3738">
        <w:rPr>
          <w:rFonts w:ascii="Times New Roman" w:eastAsia="Times New Roman" w:hAnsi="Times New Roman" w:cs="Times New Roman"/>
          <w:sz w:val="28"/>
          <w:szCs w:val="28"/>
        </w:rPr>
        <w:t>п</w:t>
      </w:r>
      <w:proofErr w:type="gramEnd"/>
      <w:r w:rsidRPr="00CE3738">
        <w:rPr>
          <w:rFonts w:ascii="Times New Roman" w:eastAsia="Times New Roman" w:hAnsi="Times New Roman" w:cs="Times New Roman"/>
          <w:sz w:val="28"/>
          <w:szCs w:val="28"/>
        </w:rPr>
        <w:t>о постано</w:t>
      </w:r>
      <w:r w:rsidR="007E22D4">
        <w:rPr>
          <w:rFonts w:ascii="Times New Roman" w:eastAsia="Times New Roman" w:hAnsi="Times New Roman" w:cs="Times New Roman"/>
          <w:sz w:val="28"/>
          <w:szCs w:val="28"/>
        </w:rPr>
        <w:t xml:space="preserve">влению суда доставлено </w:t>
      </w:r>
      <w:r w:rsidRPr="00CE3738">
        <w:rPr>
          <w:rFonts w:ascii="Times New Roman" w:eastAsia="Times New Roman" w:hAnsi="Times New Roman" w:cs="Times New Roman"/>
          <w:sz w:val="28"/>
          <w:szCs w:val="28"/>
        </w:rPr>
        <w:t>18 несовершеннолетних:</w:t>
      </w:r>
    </w:p>
    <w:p w:rsidR="000731E4" w:rsidRPr="00CE3738" w:rsidRDefault="000731E4" w:rsidP="00CE3738">
      <w:pPr>
        <w:shd w:val="clear" w:color="auto" w:fill="FFFFFF" w:themeFill="background1"/>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 ГУВД </w:t>
      </w:r>
      <w:proofErr w:type="gramStart"/>
      <w:r w:rsidRPr="00CE3738">
        <w:rPr>
          <w:rFonts w:ascii="Times New Roman" w:eastAsia="Times New Roman" w:hAnsi="Times New Roman" w:cs="Times New Roman"/>
          <w:sz w:val="28"/>
          <w:szCs w:val="28"/>
        </w:rPr>
        <w:t>г</w:t>
      </w:r>
      <w:proofErr w:type="gramEnd"/>
      <w:r w:rsidRPr="00CE3738">
        <w:rPr>
          <w:rFonts w:ascii="Times New Roman" w:eastAsia="Times New Roman" w:hAnsi="Times New Roman" w:cs="Times New Roman"/>
          <w:sz w:val="28"/>
          <w:szCs w:val="28"/>
        </w:rPr>
        <w:t xml:space="preserve">. Тирасполь             2 </w:t>
      </w:r>
      <w:proofErr w:type="spellStart"/>
      <w:r w:rsidRPr="00CE3738">
        <w:rPr>
          <w:rFonts w:ascii="Times New Roman" w:eastAsia="Times New Roman" w:hAnsi="Times New Roman" w:cs="Times New Roman"/>
          <w:sz w:val="28"/>
          <w:szCs w:val="28"/>
        </w:rPr>
        <w:t>н</w:t>
      </w:r>
      <w:proofErr w:type="spellEnd"/>
      <w:r w:rsidRPr="00CE3738">
        <w:rPr>
          <w:rFonts w:ascii="Times New Roman" w:eastAsia="Times New Roman" w:hAnsi="Times New Roman" w:cs="Times New Roman"/>
          <w:sz w:val="28"/>
          <w:szCs w:val="28"/>
        </w:rPr>
        <w:t>/л</w:t>
      </w:r>
    </w:p>
    <w:p w:rsidR="000731E4" w:rsidRPr="00CE3738" w:rsidRDefault="000731E4" w:rsidP="00CE3738">
      <w:pPr>
        <w:shd w:val="clear" w:color="auto" w:fill="FFFFFF" w:themeFill="background1"/>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 УВД </w:t>
      </w:r>
      <w:proofErr w:type="gramStart"/>
      <w:r w:rsidRPr="00CE3738">
        <w:rPr>
          <w:rFonts w:ascii="Times New Roman" w:eastAsia="Times New Roman" w:hAnsi="Times New Roman" w:cs="Times New Roman"/>
          <w:sz w:val="28"/>
          <w:szCs w:val="28"/>
        </w:rPr>
        <w:t>г</w:t>
      </w:r>
      <w:proofErr w:type="gramEnd"/>
      <w:r w:rsidRPr="00CE3738">
        <w:rPr>
          <w:rFonts w:ascii="Times New Roman" w:eastAsia="Times New Roman" w:hAnsi="Times New Roman" w:cs="Times New Roman"/>
          <w:sz w:val="28"/>
          <w:szCs w:val="28"/>
        </w:rPr>
        <w:t xml:space="preserve">. Бендеры                  4 </w:t>
      </w:r>
      <w:proofErr w:type="spellStart"/>
      <w:r w:rsidRPr="00CE3738">
        <w:rPr>
          <w:rFonts w:ascii="Times New Roman" w:eastAsia="Times New Roman" w:hAnsi="Times New Roman" w:cs="Times New Roman"/>
          <w:sz w:val="28"/>
          <w:szCs w:val="28"/>
        </w:rPr>
        <w:t>н</w:t>
      </w:r>
      <w:proofErr w:type="spellEnd"/>
      <w:r w:rsidRPr="00CE3738">
        <w:rPr>
          <w:rFonts w:ascii="Times New Roman" w:eastAsia="Times New Roman" w:hAnsi="Times New Roman" w:cs="Times New Roman"/>
          <w:sz w:val="28"/>
          <w:szCs w:val="28"/>
        </w:rPr>
        <w:t>/л</w:t>
      </w:r>
    </w:p>
    <w:p w:rsidR="000731E4" w:rsidRPr="00CE3738" w:rsidRDefault="000731E4" w:rsidP="00CE3738">
      <w:pPr>
        <w:shd w:val="clear" w:color="auto" w:fill="FFFFFF" w:themeFill="background1"/>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 </w:t>
      </w:r>
      <w:proofErr w:type="spellStart"/>
      <w:r w:rsidRPr="00CE3738">
        <w:rPr>
          <w:rFonts w:ascii="Times New Roman" w:eastAsia="Times New Roman" w:hAnsi="Times New Roman" w:cs="Times New Roman"/>
          <w:sz w:val="28"/>
          <w:szCs w:val="28"/>
        </w:rPr>
        <w:t>Дубоссарский</w:t>
      </w:r>
      <w:proofErr w:type="spellEnd"/>
      <w:r w:rsidRPr="00CE3738">
        <w:rPr>
          <w:rFonts w:ascii="Times New Roman" w:eastAsia="Times New Roman" w:hAnsi="Times New Roman" w:cs="Times New Roman"/>
          <w:sz w:val="28"/>
          <w:szCs w:val="28"/>
        </w:rPr>
        <w:t xml:space="preserve"> РОВД           2 </w:t>
      </w:r>
      <w:proofErr w:type="spellStart"/>
      <w:r w:rsidRPr="00CE3738">
        <w:rPr>
          <w:rFonts w:ascii="Times New Roman" w:eastAsia="Times New Roman" w:hAnsi="Times New Roman" w:cs="Times New Roman"/>
          <w:sz w:val="28"/>
          <w:szCs w:val="28"/>
        </w:rPr>
        <w:t>н</w:t>
      </w:r>
      <w:proofErr w:type="spellEnd"/>
      <w:r w:rsidRPr="00CE3738">
        <w:rPr>
          <w:rFonts w:ascii="Times New Roman" w:eastAsia="Times New Roman" w:hAnsi="Times New Roman" w:cs="Times New Roman"/>
          <w:sz w:val="28"/>
          <w:szCs w:val="28"/>
        </w:rPr>
        <w:t>/л</w:t>
      </w:r>
    </w:p>
    <w:p w:rsidR="000731E4" w:rsidRPr="00CE3738" w:rsidRDefault="000731E4" w:rsidP="00CE3738">
      <w:pPr>
        <w:shd w:val="clear" w:color="auto" w:fill="FFFFFF" w:themeFill="background1"/>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 </w:t>
      </w:r>
      <w:proofErr w:type="spellStart"/>
      <w:r w:rsidRPr="00CE3738">
        <w:rPr>
          <w:rFonts w:ascii="Times New Roman" w:eastAsia="Times New Roman" w:hAnsi="Times New Roman" w:cs="Times New Roman"/>
          <w:sz w:val="28"/>
          <w:szCs w:val="28"/>
        </w:rPr>
        <w:t>Григориопольский</w:t>
      </w:r>
      <w:proofErr w:type="spellEnd"/>
      <w:r w:rsidRPr="00CE3738">
        <w:rPr>
          <w:rFonts w:ascii="Times New Roman" w:eastAsia="Times New Roman" w:hAnsi="Times New Roman" w:cs="Times New Roman"/>
          <w:sz w:val="28"/>
          <w:szCs w:val="28"/>
        </w:rPr>
        <w:t xml:space="preserve"> РОВД   2 </w:t>
      </w:r>
      <w:proofErr w:type="spellStart"/>
      <w:r w:rsidRPr="00CE3738">
        <w:rPr>
          <w:rFonts w:ascii="Times New Roman" w:eastAsia="Times New Roman" w:hAnsi="Times New Roman" w:cs="Times New Roman"/>
          <w:sz w:val="28"/>
          <w:szCs w:val="28"/>
        </w:rPr>
        <w:t>н</w:t>
      </w:r>
      <w:proofErr w:type="spellEnd"/>
      <w:r w:rsidRPr="00CE3738">
        <w:rPr>
          <w:rFonts w:ascii="Times New Roman" w:eastAsia="Times New Roman" w:hAnsi="Times New Roman" w:cs="Times New Roman"/>
          <w:sz w:val="28"/>
          <w:szCs w:val="28"/>
        </w:rPr>
        <w:t>/л</w:t>
      </w:r>
    </w:p>
    <w:p w:rsidR="000731E4" w:rsidRPr="00CE3738" w:rsidRDefault="000731E4" w:rsidP="00CE3738">
      <w:pPr>
        <w:shd w:val="clear" w:color="auto" w:fill="FFFFFF" w:themeFill="background1"/>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 </w:t>
      </w:r>
      <w:proofErr w:type="spellStart"/>
      <w:r w:rsidRPr="00CE3738">
        <w:rPr>
          <w:rFonts w:ascii="Times New Roman" w:eastAsia="Times New Roman" w:hAnsi="Times New Roman" w:cs="Times New Roman"/>
          <w:sz w:val="28"/>
          <w:szCs w:val="28"/>
        </w:rPr>
        <w:t>Слободзейский</w:t>
      </w:r>
      <w:proofErr w:type="spellEnd"/>
      <w:r w:rsidRPr="00CE3738">
        <w:rPr>
          <w:rFonts w:ascii="Times New Roman" w:eastAsia="Times New Roman" w:hAnsi="Times New Roman" w:cs="Times New Roman"/>
          <w:sz w:val="28"/>
          <w:szCs w:val="28"/>
        </w:rPr>
        <w:t xml:space="preserve"> РОВД         4 </w:t>
      </w:r>
      <w:proofErr w:type="spellStart"/>
      <w:r w:rsidRPr="00CE3738">
        <w:rPr>
          <w:rFonts w:ascii="Times New Roman" w:eastAsia="Times New Roman" w:hAnsi="Times New Roman" w:cs="Times New Roman"/>
          <w:sz w:val="28"/>
          <w:szCs w:val="28"/>
        </w:rPr>
        <w:t>н</w:t>
      </w:r>
      <w:proofErr w:type="spellEnd"/>
      <w:r w:rsidRPr="00CE3738">
        <w:rPr>
          <w:rFonts w:ascii="Times New Roman" w:eastAsia="Times New Roman" w:hAnsi="Times New Roman" w:cs="Times New Roman"/>
          <w:sz w:val="28"/>
          <w:szCs w:val="28"/>
        </w:rPr>
        <w:t>/л</w:t>
      </w:r>
    </w:p>
    <w:p w:rsidR="000731E4" w:rsidRPr="00CE3738" w:rsidRDefault="000731E4" w:rsidP="00CE3738">
      <w:pPr>
        <w:shd w:val="clear" w:color="auto" w:fill="FFFFFF" w:themeFill="background1"/>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 Каменский РОВД                0 </w:t>
      </w:r>
      <w:proofErr w:type="spellStart"/>
      <w:r w:rsidRPr="00CE3738">
        <w:rPr>
          <w:rFonts w:ascii="Times New Roman" w:eastAsia="Times New Roman" w:hAnsi="Times New Roman" w:cs="Times New Roman"/>
          <w:sz w:val="28"/>
          <w:szCs w:val="28"/>
        </w:rPr>
        <w:t>н</w:t>
      </w:r>
      <w:proofErr w:type="spellEnd"/>
      <w:r w:rsidRPr="00CE3738">
        <w:rPr>
          <w:rFonts w:ascii="Times New Roman" w:eastAsia="Times New Roman" w:hAnsi="Times New Roman" w:cs="Times New Roman"/>
          <w:sz w:val="28"/>
          <w:szCs w:val="28"/>
        </w:rPr>
        <w:t>/л</w:t>
      </w:r>
    </w:p>
    <w:p w:rsidR="000731E4" w:rsidRPr="00CE3738" w:rsidRDefault="000731E4" w:rsidP="00CE3738">
      <w:pPr>
        <w:shd w:val="clear" w:color="auto" w:fill="FFFFFF" w:themeFill="background1"/>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 </w:t>
      </w:r>
      <w:proofErr w:type="spellStart"/>
      <w:r w:rsidRPr="00CE3738">
        <w:rPr>
          <w:rFonts w:ascii="Times New Roman" w:eastAsia="Times New Roman" w:hAnsi="Times New Roman" w:cs="Times New Roman"/>
          <w:sz w:val="28"/>
          <w:szCs w:val="28"/>
        </w:rPr>
        <w:t>Рыбницкий</w:t>
      </w:r>
      <w:proofErr w:type="spellEnd"/>
      <w:r w:rsidRPr="00CE3738">
        <w:rPr>
          <w:rFonts w:ascii="Times New Roman" w:eastAsia="Times New Roman" w:hAnsi="Times New Roman" w:cs="Times New Roman"/>
          <w:sz w:val="28"/>
          <w:szCs w:val="28"/>
        </w:rPr>
        <w:t xml:space="preserve"> ОВД                 4 </w:t>
      </w:r>
      <w:proofErr w:type="spellStart"/>
      <w:r w:rsidRPr="00CE3738">
        <w:rPr>
          <w:rFonts w:ascii="Times New Roman" w:eastAsia="Times New Roman" w:hAnsi="Times New Roman" w:cs="Times New Roman"/>
          <w:sz w:val="28"/>
          <w:szCs w:val="28"/>
        </w:rPr>
        <w:t>н</w:t>
      </w:r>
      <w:proofErr w:type="spellEnd"/>
      <w:r w:rsidRPr="00CE3738">
        <w:rPr>
          <w:rFonts w:ascii="Times New Roman" w:eastAsia="Times New Roman" w:hAnsi="Times New Roman" w:cs="Times New Roman"/>
          <w:sz w:val="28"/>
          <w:szCs w:val="28"/>
        </w:rPr>
        <w:t>/л</w:t>
      </w:r>
    </w:p>
    <w:p w:rsidR="000731E4" w:rsidRPr="00CE3738" w:rsidRDefault="000731E4" w:rsidP="00CE3738">
      <w:pPr>
        <w:shd w:val="clear" w:color="auto" w:fill="FFFFFF" w:themeFill="background1"/>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В 2016 году отчислено 16 несовершеннолетних.</w:t>
      </w:r>
    </w:p>
    <w:p w:rsidR="000731E4" w:rsidRPr="00CE3738" w:rsidRDefault="000731E4" w:rsidP="00CE3738">
      <w:pPr>
        <w:shd w:val="clear" w:color="auto" w:fill="FFFFFF" w:themeFill="background1"/>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По итогам 2016 года в </w:t>
      </w:r>
      <w:r w:rsidR="007E22D4" w:rsidRPr="007E22D4">
        <w:rPr>
          <w:rFonts w:ascii="Times New Roman" w:eastAsia="Times New Roman" w:hAnsi="Times New Roman" w:cs="Times New Roman"/>
          <w:sz w:val="28"/>
          <w:szCs w:val="28"/>
        </w:rPr>
        <w:t>ГОУ «Республиканский учебно-воспитательный комплекс им.А.С. Макаренко</w:t>
      </w:r>
      <w:proofErr w:type="gramStart"/>
      <w:r w:rsidR="007E22D4" w:rsidRPr="007E22D4">
        <w:rPr>
          <w:rFonts w:ascii="Times New Roman" w:eastAsia="Times New Roman" w:hAnsi="Times New Roman" w:cs="Times New Roman"/>
          <w:sz w:val="28"/>
          <w:szCs w:val="28"/>
        </w:rPr>
        <w:t>»</w:t>
      </w:r>
      <w:r w:rsidRPr="00CE3738">
        <w:rPr>
          <w:rFonts w:ascii="Times New Roman" w:eastAsia="Times New Roman" w:hAnsi="Times New Roman" w:cs="Times New Roman"/>
          <w:sz w:val="28"/>
          <w:szCs w:val="28"/>
        </w:rPr>
        <w:t>с</w:t>
      </w:r>
      <w:proofErr w:type="gramEnd"/>
      <w:r w:rsidRPr="00CE3738">
        <w:rPr>
          <w:rFonts w:ascii="Times New Roman" w:eastAsia="Times New Roman" w:hAnsi="Times New Roman" w:cs="Times New Roman"/>
          <w:sz w:val="28"/>
          <w:szCs w:val="28"/>
        </w:rPr>
        <w:t>одержится 21 несовершеннолетний в возрасте от 11 до 14 лет.</w:t>
      </w:r>
    </w:p>
    <w:p w:rsidR="000731E4" w:rsidRPr="00CE3738" w:rsidRDefault="007E22D4"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В</w:t>
      </w:r>
      <w:r>
        <w:rPr>
          <w:rFonts w:ascii="Times New Roman" w:eastAsia="Times New Roman" w:hAnsi="Times New Roman" w:cs="Times New Roman"/>
          <w:sz w:val="28"/>
          <w:szCs w:val="28"/>
        </w:rPr>
        <w:t xml:space="preserve"> учреждении</w:t>
      </w:r>
      <w:r w:rsidR="000731E4" w:rsidRPr="00CE3738">
        <w:rPr>
          <w:rFonts w:ascii="Times New Roman" w:eastAsia="Times New Roman" w:hAnsi="Times New Roman" w:cs="Times New Roman"/>
          <w:sz w:val="28"/>
          <w:szCs w:val="28"/>
        </w:rPr>
        <w:t xml:space="preserve"> созданы необходимые условия для круглосуточного проживания и питания воспитанников учреждения. Имеются спальные помещения, рассчитанные на 5-6 несовершеннолетних, функционирует столовая с варочным цехом, воспитанники обеспечены питанием в соответствии с нормами, </w:t>
      </w:r>
      <w:r>
        <w:rPr>
          <w:rFonts w:ascii="Times New Roman" w:eastAsia="Times New Roman" w:hAnsi="Times New Roman" w:cs="Times New Roman"/>
          <w:sz w:val="28"/>
          <w:szCs w:val="28"/>
        </w:rPr>
        <w:t xml:space="preserve">установленными </w:t>
      </w:r>
      <w:r w:rsidR="000731E4" w:rsidRPr="00CE3738">
        <w:rPr>
          <w:rFonts w:ascii="Times New Roman" w:eastAsia="Times New Roman" w:hAnsi="Times New Roman" w:cs="Times New Roman"/>
          <w:sz w:val="28"/>
          <w:szCs w:val="28"/>
        </w:rPr>
        <w:t xml:space="preserve"> для воспитанников </w:t>
      </w:r>
      <w:r>
        <w:rPr>
          <w:rFonts w:ascii="Times New Roman" w:eastAsia="Times New Roman" w:hAnsi="Times New Roman" w:cs="Times New Roman"/>
          <w:sz w:val="28"/>
          <w:szCs w:val="28"/>
        </w:rPr>
        <w:t>школ</w:t>
      </w:r>
      <w:r w:rsidR="000731E4" w:rsidRPr="00CE3738">
        <w:rPr>
          <w:rFonts w:ascii="Times New Roman" w:eastAsia="Times New Roman" w:hAnsi="Times New Roman" w:cs="Times New Roman"/>
          <w:sz w:val="28"/>
          <w:szCs w:val="28"/>
        </w:rPr>
        <w:t>-интернатов, в которых предусмотрено круглосуточное проживание несовершеннолетних. Воспитанники обеспечиваются вещевым имуществом в соответствии с требованиями, установленными законодательством. На территории комплекса функционирует автономная котельная, обеспечивающая тепловой энергией вс</w:t>
      </w:r>
      <w:r w:rsidR="00556811">
        <w:rPr>
          <w:rFonts w:ascii="Times New Roman" w:eastAsia="Times New Roman" w:hAnsi="Times New Roman" w:cs="Times New Roman"/>
          <w:sz w:val="28"/>
          <w:szCs w:val="28"/>
        </w:rPr>
        <w:t>е</w:t>
      </w:r>
      <w:r w:rsidR="000731E4" w:rsidRPr="00CE3738">
        <w:rPr>
          <w:rFonts w:ascii="Times New Roman" w:eastAsia="Times New Roman" w:hAnsi="Times New Roman" w:cs="Times New Roman"/>
          <w:sz w:val="28"/>
          <w:szCs w:val="28"/>
        </w:rPr>
        <w:t xml:space="preserve"> здание. Ежегодно ремонтируются учебные классы, спальные помещения, коридоры, столовая, иные помещения. Работы осуществляются как за сч</w:t>
      </w:r>
      <w:r>
        <w:rPr>
          <w:rFonts w:ascii="Times New Roman" w:eastAsia="Times New Roman" w:hAnsi="Times New Roman" w:cs="Times New Roman"/>
          <w:sz w:val="28"/>
          <w:szCs w:val="28"/>
        </w:rPr>
        <w:t>е</w:t>
      </w:r>
      <w:r w:rsidR="000731E4" w:rsidRPr="00CE3738">
        <w:rPr>
          <w:rFonts w:ascii="Times New Roman" w:eastAsia="Times New Roman" w:hAnsi="Times New Roman" w:cs="Times New Roman"/>
          <w:sz w:val="28"/>
          <w:szCs w:val="28"/>
        </w:rPr>
        <w:t>т  М</w:t>
      </w:r>
      <w:r>
        <w:rPr>
          <w:rFonts w:ascii="Times New Roman" w:eastAsia="Times New Roman" w:hAnsi="Times New Roman" w:cs="Times New Roman"/>
          <w:sz w:val="28"/>
          <w:szCs w:val="28"/>
        </w:rPr>
        <w:t>инистерства внутренних дел</w:t>
      </w:r>
      <w:r w:rsidR="000731E4" w:rsidRPr="00CE3738">
        <w:rPr>
          <w:rFonts w:ascii="Times New Roman" w:eastAsia="Times New Roman" w:hAnsi="Times New Roman" w:cs="Times New Roman"/>
          <w:sz w:val="28"/>
          <w:szCs w:val="28"/>
        </w:rPr>
        <w:t>, так и за счёт меценатов.</w:t>
      </w:r>
    </w:p>
    <w:p w:rsidR="000731E4" w:rsidRPr="00CE3738" w:rsidRDefault="000731E4"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Учебный процесс в </w:t>
      </w:r>
      <w:r w:rsidR="007E22D4" w:rsidRPr="007E22D4">
        <w:rPr>
          <w:rFonts w:ascii="Times New Roman" w:eastAsia="Times New Roman" w:hAnsi="Times New Roman" w:cs="Times New Roman"/>
          <w:sz w:val="28"/>
          <w:szCs w:val="28"/>
        </w:rPr>
        <w:t>ГОУ «Республиканский учебно-воспитательный комплекс им. А.С. Макаренко»</w:t>
      </w:r>
      <w:r w:rsidR="007E22D4">
        <w:rPr>
          <w:rFonts w:ascii="Times New Roman" w:eastAsia="Times New Roman" w:hAnsi="Times New Roman" w:cs="Times New Roman"/>
          <w:sz w:val="28"/>
          <w:szCs w:val="28"/>
        </w:rPr>
        <w:t xml:space="preserve"> осуществляется в соответствии с </w:t>
      </w:r>
      <w:r w:rsidRPr="00CE3738">
        <w:rPr>
          <w:rFonts w:ascii="Times New Roman" w:eastAsia="Times New Roman" w:hAnsi="Times New Roman" w:cs="Times New Roman"/>
          <w:sz w:val="28"/>
          <w:szCs w:val="28"/>
        </w:rPr>
        <w:t>учебно-воспитательн</w:t>
      </w:r>
      <w:r w:rsidR="007E22D4">
        <w:rPr>
          <w:rFonts w:ascii="Times New Roman" w:eastAsia="Times New Roman" w:hAnsi="Times New Roman" w:cs="Times New Roman"/>
          <w:sz w:val="28"/>
          <w:szCs w:val="28"/>
        </w:rPr>
        <w:t>ы</w:t>
      </w:r>
      <w:r w:rsidRPr="00CE3738">
        <w:rPr>
          <w:rFonts w:ascii="Times New Roman" w:eastAsia="Times New Roman" w:hAnsi="Times New Roman" w:cs="Times New Roman"/>
          <w:sz w:val="28"/>
          <w:szCs w:val="28"/>
        </w:rPr>
        <w:t>м план</w:t>
      </w:r>
      <w:r w:rsidR="007E22D4">
        <w:rPr>
          <w:rFonts w:ascii="Times New Roman" w:eastAsia="Times New Roman" w:hAnsi="Times New Roman" w:cs="Times New Roman"/>
          <w:sz w:val="28"/>
          <w:szCs w:val="28"/>
        </w:rPr>
        <w:t>ом</w:t>
      </w:r>
      <w:r w:rsidRPr="00CE3738">
        <w:rPr>
          <w:rFonts w:ascii="Times New Roman" w:eastAsia="Times New Roman" w:hAnsi="Times New Roman" w:cs="Times New Roman"/>
          <w:sz w:val="28"/>
          <w:szCs w:val="28"/>
        </w:rPr>
        <w:t xml:space="preserve">, согласованном с Министерством просвещения и соответствует всем требованиям, предъявляемым к </w:t>
      </w:r>
      <w:r w:rsidR="007E22D4">
        <w:rPr>
          <w:rFonts w:ascii="Times New Roman" w:eastAsia="Times New Roman" w:hAnsi="Times New Roman" w:cs="Times New Roman"/>
          <w:sz w:val="28"/>
          <w:szCs w:val="28"/>
        </w:rPr>
        <w:t>организациям общего образования</w:t>
      </w:r>
      <w:r w:rsidRPr="00CE3738">
        <w:rPr>
          <w:rFonts w:ascii="Times New Roman" w:eastAsia="Times New Roman" w:hAnsi="Times New Roman" w:cs="Times New Roman"/>
          <w:sz w:val="28"/>
          <w:szCs w:val="28"/>
        </w:rPr>
        <w:t xml:space="preserve">. Преподавание осуществляется на русском языке штатными преподавателями, имеющими соответствующее образование и опыт работы. </w:t>
      </w:r>
    </w:p>
    <w:p w:rsidR="000731E4" w:rsidRPr="00CE3738" w:rsidRDefault="000731E4"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Для обеспечения нормального учебного процесса в </w:t>
      </w:r>
      <w:r w:rsidR="007E22D4" w:rsidRPr="007E22D4">
        <w:rPr>
          <w:rFonts w:ascii="Times New Roman" w:eastAsia="Times New Roman" w:hAnsi="Times New Roman" w:cs="Times New Roman"/>
          <w:sz w:val="28"/>
          <w:szCs w:val="28"/>
        </w:rPr>
        <w:t>ГОУ «Республиканский учебно-воспитательный комплекс им. А.С. Макаренко»</w:t>
      </w:r>
      <w:r w:rsidRPr="00CE3738">
        <w:rPr>
          <w:rFonts w:ascii="Times New Roman" w:eastAsia="Times New Roman" w:hAnsi="Times New Roman" w:cs="Times New Roman"/>
          <w:sz w:val="28"/>
          <w:szCs w:val="28"/>
        </w:rPr>
        <w:t xml:space="preserve"> имеются учебные классы, рассчитанные на группы по 8-12 человек. Такое разделение позволяет педагогам уделять наибольшее внимание усвоению учебного материала. Учебно-методическая литература имеется в нужном объёме, периодически пополняется новыми изданиями.</w:t>
      </w:r>
    </w:p>
    <w:p w:rsidR="000731E4" w:rsidRPr="00CE3738" w:rsidRDefault="000731E4"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В учреждении функционирует компьютерный класс. Для воспитанников трижды в неделю проводятся факультативные занятия по информатике педагогом, имеющим соответствующую квалификацию.</w:t>
      </w:r>
    </w:p>
    <w:p w:rsidR="000731E4" w:rsidRPr="00CE3738" w:rsidRDefault="000731E4"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Руководством комплекса уделяется большое внимание физическому воспитанию воспитанников. Имеется спортивный зал, укомплектованный </w:t>
      </w:r>
      <w:r w:rsidRPr="00CE3738">
        <w:rPr>
          <w:rFonts w:ascii="Times New Roman" w:eastAsia="Times New Roman" w:hAnsi="Times New Roman" w:cs="Times New Roman"/>
          <w:sz w:val="28"/>
          <w:szCs w:val="28"/>
        </w:rPr>
        <w:lastRenderedPageBreak/>
        <w:t>спортивным инвентарём в необходимом количестве. На территории учреждения имеется спортивная площадка с полями для мини-футбола и баскетбола, волейбольная площадка, беговые дорожки, турники, тренаж</w:t>
      </w:r>
      <w:r w:rsidR="000C3A42">
        <w:rPr>
          <w:rFonts w:ascii="Times New Roman" w:eastAsia="Times New Roman" w:hAnsi="Times New Roman" w:cs="Times New Roman"/>
          <w:sz w:val="28"/>
          <w:szCs w:val="28"/>
        </w:rPr>
        <w:t>е</w:t>
      </w:r>
      <w:r w:rsidRPr="00CE3738">
        <w:rPr>
          <w:rFonts w:ascii="Times New Roman" w:eastAsia="Times New Roman" w:hAnsi="Times New Roman" w:cs="Times New Roman"/>
          <w:sz w:val="28"/>
          <w:szCs w:val="28"/>
        </w:rPr>
        <w:t xml:space="preserve">ры. Несовершеннолетние постоянно </w:t>
      </w:r>
      <w:r w:rsidR="000C3A42">
        <w:rPr>
          <w:rFonts w:ascii="Times New Roman" w:eastAsia="Times New Roman" w:hAnsi="Times New Roman" w:cs="Times New Roman"/>
          <w:sz w:val="28"/>
          <w:szCs w:val="28"/>
        </w:rPr>
        <w:t>принимают участие</w:t>
      </w:r>
      <w:r w:rsidRPr="00CE3738">
        <w:rPr>
          <w:rFonts w:ascii="Times New Roman" w:eastAsia="Times New Roman" w:hAnsi="Times New Roman" w:cs="Times New Roman"/>
          <w:sz w:val="28"/>
          <w:szCs w:val="28"/>
        </w:rPr>
        <w:t xml:space="preserve"> в различных спортивных мероприятиях. Ежегодно воспитанники участвуют в футбольном турнире «Кожаный мяч», в котором занимают высокие места, участвуют в товарищеских матчах по футболу с учащимися других учебных учреждений. На постоянной основе воспитанники учреждения посещают ледовый каток «Снежинка» и секцию по конному спорту на базе </w:t>
      </w:r>
      <w:proofErr w:type="spellStart"/>
      <w:r w:rsidRPr="00CE3738">
        <w:rPr>
          <w:rFonts w:ascii="Times New Roman" w:eastAsia="Times New Roman" w:hAnsi="Times New Roman" w:cs="Times New Roman"/>
          <w:sz w:val="28"/>
          <w:szCs w:val="28"/>
        </w:rPr>
        <w:t>ОБрОН</w:t>
      </w:r>
      <w:proofErr w:type="spellEnd"/>
      <w:r w:rsidRPr="00CE3738">
        <w:rPr>
          <w:rFonts w:ascii="Times New Roman" w:eastAsia="Times New Roman" w:hAnsi="Times New Roman" w:cs="Times New Roman"/>
          <w:sz w:val="28"/>
          <w:szCs w:val="28"/>
        </w:rPr>
        <w:t xml:space="preserve"> «Днестр» МВД ПМР Воспитанники принимали участие в турнирах по настольному теннису.</w:t>
      </w:r>
    </w:p>
    <w:p w:rsidR="000731E4" w:rsidRPr="00CE3738" w:rsidRDefault="000731E4"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Несовершеннолетние, оказавшиеся в </w:t>
      </w:r>
      <w:r w:rsidR="007E22D4" w:rsidRPr="007E22D4">
        <w:rPr>
          <w:rFonts w:ascii="Times New Roman" w:eastAsia="Times New Roman" w:hAnsi="Times New Roman" w:cs="Times New Roman"/>
          <w:sz w:val="28"/>
          <w:szCs w:val="28"/>
        </w:rPr>
        <w:t>ГОУ «Республиканский учебно-воспитательный комплекс им. А.С. Макаренко»</w:t>
      </w:r>
      <w:r w:rsidRPr="00CE3738">
        <w:rPr>
          <w:rFonts w:ascii="Times New Roman" w:eastAsia="Times New Roman" w:hAnsi="Times New Roman" w:cs="Times New Roman"/>
          <w:sz w:val="28"/>
          <w:szCs w:val="28"/>
        </w:rPr>
        <w:t xml:space="preserve">, социально дезориентированы, имеют склонность к </w:t>
      </w:r>
      <w:proofErr w:type="spellStart"/>
      <w:r w:rsidRPr="00CE3738">
        <w:rPr>
          <w:rFonts w:ascii="Times New Roman" w:eastAsia="Times New Roman" w:hAnsi="Times New Roman" w:cs="Times New Roman"/>
          <w:sz w:val="28"/>
          <w:szCs w:val="28"/>
        </w:rPr>
        <w:t>девиантному</w:t>
      </w:r>
      <w:proofErr w:type="spellEnd"/>
      <w:r w:rsidRPr="00CE3738">
        <w:rPr>
          <w:rFonts w:ascii="Times New Roman" w:eastAsia="Times New Roman" w:hAnsi="Times New Roman" w:cs="Times New Roman"/>
          <w:sz w:val="28"/>
          <w:szCs w:val="28"/>
        </w:rPr>
        <w:t xml:space="preserve"> поведению. Данные обстоятельства накладывают дополнительные трудности на педагогический состав учреждения. Тем не менее созданы такие условия проживания воспитанников, при которых они не чувствуют себя изолированными от общества. С ними постоянно проводятся воспитательные беседы, они привлекаются для участия </w:t>
      </w:r>
      <w:proofErr w:type="gramStart"/>
      <w:r w:rsidRPr="00CE3738">
        <w:rPr>
          <w:rFonts w:ascii="Times New Roman" w:eastAsia="Times New Roman" w:hAnsi="Times New Roman" w:cs="Times New Roman"/>
          <w:sz w:val="28"/>
          <w:szCs w:val="28"/>
        </w:rPr>
        <w:t>в</w:t>
      </w:r>
      <w:proofErr w:type="gramEnd"/>
      <w:r w:rsidR="007C500C">
        <w:rPr>
          <w:rFonts w:ascii="Times New Roman" w:eastAsia="Times New Roman" w:hAnsi="Times New Roman" w:cs="Times New Roman"/>
          <w:sz w:val="28"/>
          <w:szCs w:val="28"/>
        </w:rPr>
        <w:t xml:space="preserve"> </w:t>
      </w:r>
      <w:proofErr w:type="gramStart"/>
      <w:r w:rsidRPr="00CE3738">
        <w:rPr>
          <w:rFonts w:ascii="Times New Roman" w:eastAsia="Times New Roman" w:hAnsi="Times New Roman" w:cs="Times New Roman"/>
          <w:sz w:val="28"/>
          <w:szCs w:val="28"/>
        </w:rPr>
        <w:t>различного</w:t>
      </w:r>
      <w:proofErr w:type="gramEnd"/>
      <w:r w:rsidRPr="00CE3738">
        <w:rPr>
          <w:rFonts w:ascii="Times New Roman" w:eastAsia="Times New Roman" w:hAnsi="Times New Roman" w:cs="Times New Roman"/>
          <w:sz w:val="28"/>
          <w:szCs w:val="28"/>
        </w:rPr>
        <w:t xml:space="preserve"> рода открытых мероприятиях. В учреждении создана комната психологической разгрузки, </w:t>
      </w:r>
      <w:r w:rsidR="00D767F8">
        <w:rPr>
          <w:rFonts w:ascii="Times New Roman" w:eastAsia="Times New Roman" w:hAnsi="Times New Roman" w:cs="Times New Roman"/>
          <w:sz w:val="28"/>
          <w:szCs w:val="28"/>
        </w:rPr>
        <w:t>в которой</w:t>
      </w:r>
      <w:r w:rsidRPr="00CE3738">
        <w:rPr>
          <w:rFonts w:ascii="Times New Roman" w:eastAsia="Times New Roman" w:hAnsi="Times New Roman" w:cs="Times New Roman"/>
          <w:sz w:val="28"/>
          <w:szCs w:val="28"/>
        </w:rPr>
        <w:t xml:space="preserve"> с воспитанниками работает штатный психолог комплекса, а также психологи из общественной организации «Центр дружественной молод</w:t>
      </w:r>
      <w:r w:rsidR="007E22D4">
        <w:rPr>
          <w:rFonts w:ascii="Times New Roman" w:eastAsia="Times New Roman" w:hAnsi="Times New Roman" w:cs="Times New Roman"/>
          <w:sz w:val="28"/>
          <w:szCs w:val="28"/>
        </w:rPr>
        <w:t>е</w:t>
      </w:r>
      <w:r w:rsidRPr="00CE3738">
        <w:rPr>
          <w:rFonts w:ascii="Times New Roman" w:eastAsia="Times New Roman" w:hAnsi="Times New Roman" w:cs="Times New Roman"/>
          <w:sz w:val="28"/>
          <w:szCs w:val="28"/>
        </w:rPr>
        <w:t xml:space="preserve">жи». </w:t>
      </w:r>
    </w:p>
    <w:p w:rsidR="000731E4" w:rsidRPr="00CE3738" w:rsidRDefault="00D767F8"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В</w:t>
      </w:r>
      <w:r w:rsidR="000731E4" w:rsidRPr="00CE3738">
        <w:rPr>
          <w:rFonts w:ascii="Times New Roman" w:eastAsia="Times New Roman" w:hAnsi="Times New Roman" w:cs="Times New Roman"/>
          <w:sz w:val="28"/>
          <w:szCs w:val="28"/>
        </w:rPr>
        <w:t>оспитанники</w:t>
      </w:r>
      <w:r w:rsidR="007C500C">
        <w:rPr>
          <w:rFonts w:ascii="Times New Roman" w:eastAsia="Times New Roman" w:hAnsi="Times New Roman" w:cs="Times New Roman"/>
          <w:sz w:val="28"/>
          <w:szCs w:val="28"/>
        </w:rPr>
        <w:t xml:space="preserve"> </w:t>
      </w:r>
      <w:r w:rsidR="000731E4" w:rsidRPr="00CE3738">
        <w:rPr>
          <w:rFonts w:ascii="Times New Roman" w:eastAsia="Times New Roman" w:hAnsi="Times New Roman" w:cs="Times New Roman"/>
          <w:sz w:val="28"/>
          <w:szCs w:val="28"/>
        </w:rPr>
        <w:t xml:space="preserve">регулярно выезжают за пределы комплекса на различные мероприятия, в том числе посещают драматический театр, кинотеатр, музеи, городскую библиотеку. </w:t>
      </w:r>
      <w:r w:rsidR="00B91CE2" w:rsidRPr="00CE3738">
        <w:rPr>
          <w:rFonts w:ascii="Times New Roman" w:eastAsia="Times New Roman" w:hAnsi="Times New Roman" w:cs="Times New Roman"/>
          <w:sz w:val="28"/>
          <w:szCs w:val="28"/>
        </w:rPr>
        <w:t>О</w:t>
      </w:r>
      <w:r w:rsidR="000731E4" w:rsidRPr="00CE3738">
        <w:rPr>
          <w:rFonts w:ascii="Times New Roman" w:eastAsia="Times New Roman" w:hAnsi="Times New Roman" w:cs="Times New Roman"/>
          <w:sz w:val="28"/>
          <w:szCs w:val="28"/>
        </w:rPr>
        <w:t>рганизуются</w:t>
      </w:r>
      <w:r w:rsidR="007C500C">
        <w:rPr>
          <w:rFonts w:ascii="Times New Roman" w:eastAsia="Times New Roman" w:hAnsi="Times New Roman" w:cs="Times New Roman"/>
          <w:sz w:val="28"/>
          <w:szCs w:val="28"/>
        </w:rPr>
        <w:t xml:space="preserve"> </w:t>
      </w:r>
      <w:r w:rsidR="000731E4" w:rsidRPr="00CE3738">
        <w:rPr>
          <w:rFonts w:ascii="Times New Roman" w:eastAsia="Times New Roman" w:hAnsi="Times New Roman" w:cs="Times New Roman"/>
          <w:sz w:val="28"/>
          <w:szCs w:val="28"/>
        </w:rPr>
        <w:t xml:space="preserve">экскурсии в музеи и по историческим местам городов Тирасполь и Бендеры. Они побывали в зоопарке </w:t>
      </w:r>
      <w:r w:rsidR="000731E4" w:rsidRPr="007E22D4">
        <w:rPr>
          <w:rFonts w:ascii="Times New Roman" w:eastAsia="Times New Roman" w:hAnsi="Times New Roman" w:cs="Times New Roman"/>
          <w:sz w:val="28"/>
          <w:szCs w:val="28"/>
          <w:shd w:val="clear" w:color="auto" w:fill="FFFFFF" w:themeFill="background1"/>
        </w:rPr>
        <w:t>М</w:t>
      </w:r>
      <w:r w:rsidR="00A11AB6" w:rsidRPr="007E22D4">
        <w:rPr>
          <w:rFonts w:ascii="Times New Roman" w:eastAsia="Times New Roman" w:hAnsi="Times New Roman" w:cs="Times New Roman"/>
          <w:sz w:val="28"/>
          <w:szCs w:val="28"/>
          <w:shd w:val="clear" w:color="auto" w:fill="FFFFFF" w:themeFill="background1"/>
        </w:rPr>
        <w:t>инистерства юстиции</w:t>
      </w:r>
      <w:r w:rsidR="000731E4" w:rsidRPr="00CE3738">
        <w:rPr>
          <w:rFonts w:ascii="Times New Roman" w:eastAsia="Times New Roman" w:hAnsi="Times New Roman" w:cs="Times New Roman"/>
          <w:sz w:val="28"/>
          <w:szCs w:val="28"/>
        </w:rPr>
        <w:t xml:space="preserve">, дендропарке, в летний период посещали аттракционы в парке «Победа». В период летних каникул не реже двух раз в неделю, в зависимости от погодных условий, для воспитанников организовывается поход на берег р. Днестр, где они </w:t>
      </w:r>
      <w:proofErr w:type="spellStart"/>
      <w:r w:rsidR="000731E4" w:rsidRPr="00CE3738">
        <w:rPr>
          <w:rFonts w:ascii="Times New Roman" w:eastAsia="Times New Roman" w:hAnsi="Times New Roman" w:cs="Times New Roman"/>
          <w:sz w:val="28"/>
          <w:szCs w:val="28"/>
        </w:rPr>
        <w:t>оздоравливаются</w:t>
      </w:r>
      <w:proofErr w:type="spellEnd"/>
      <w:r w:rsidR="000731E4" w:rsidRPr="00CE3738">
        <w:rPr>
          <w:rFonts w:ascii="Times New Roman" w:eastAsia="Times New Roman" w:hAnsi="Times New Roman" w:cs="Times New Roman"/>
          <w:sz w:val="28"/>
          <w:szCs w:val="28"/>
        </w:rPr>
        <w:t>, участвуют в активных играх, купаются и загорают.</w:t>
      </w:r>
    </w:p>
    <w:p w:rsidR="000731E4" w:rsidRPr="00CE3738" w:rsidRDefault="000731E4" w:rsidP="00CE3738">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Процесс социальной реабилитации, адаптации и перевоспитания в стенах          </w:t>
      </w:r>
      <w:r w:rsidR="007E22D4" w:rsidRPr="007E22D4">
        <w:rPr>
          <w:rFonts w:ascii="Times New Roman" w:eastAsia="Times New Roman" w:hAnsi="Times New Roman" w:cs="Times New Roman"/>
          <w:sz w:val="28"/>
          <w:szCs w:val="28"/>
        </w:rPr>
        <w:t>ГОУ «Республиканский учебно-воспитательный комплекс им. А.С. Макаренко</w:t>
      </w:r>
      <w:proofErr w:type="gramStart"/>
      <w:r w:rsidR="007E22D4" w:rsidRPr="007E22D4">
        <w:rPr>
          <w:rFonts w:ascii="Times New Roman" w:eastAsia="Times New Roman" w:hAnsi="Times New Roman" w:cs="Times New Roman"/>
          <w:sz w:val="28"/>
          <w:szCs w:val="28"/>
        </w:rPr>
        <w:t>»</w:t>
      </w:r>
      <w:r w:rsidRPr="00CE3738">
        <w:rPr>
          <w:rFonts w:ascii="Times New Roman" w:eastAsia="Times New Roman" w:hAnsi="Times New Roman" w:cs="Times New Roman"/>
          <w:sz w:val="28"/>
          <w:szCs w:val="28"/>
        </w:rPr>
        <w:t>н</w:t>
      </w:r>
      <w:proofErr w:type="gramEnd"/>
      <w:r w:rsidRPr="00CE3738">
        <w:rPr>
          <w:rFonts w:ascii="Times New Roman" w:eastAsia="Times New Roman" w:hAnsi="Times New Roman" w:cs="Times New Roman"/>
          <w:sz w:val="28"/>
          <w:szCs w:val="28"/>
        </w:rPr>
        <w:t xml:space="preserve">еразрывно связан с духовным воспитанием несовершеннолетних. В связи с этим на постоянной основе осуществляется взаимодействие с </w:t>
      </w:r>
      <w:proofErr w:type="spellStart"/>
      <w:r w:rsidRPr="00CE3738">
        <w:rPr>
          <w:rFonts w:ascii="Times New Roman" w:eastAsia="Times New Roman" w:hAnsi="Times New Roman" w:cs="Times New Roman"/>
          <w:sz w:val="28"/>
          <w:szCs w:val="28"/>
        </w:rPr>
        <w:t>Тираспольско-Дубоссарской</w:t>
      </w:r>
      <w:proofErr w:type="spellEnd"/>
      <w:r w:rsidR="007C500C">
        <w:rPr>
          <w:rFonts w:ascii="Times New Roman" w:eastAsia="Times New Roman" w:hAnsi="Times New Roman" w:cs="Times New Roman"/>
          <w:sz w:val="28"/>
          <w:szCs w:val="28"/>
        </w:rPr>
        <w:t xml:space="preserve"> </w:t>
      </w:r>
      <w:r w:rsidR="00A11AB6" w:rsidRPr="007E22D4">
        <w:rPr>
          <w:rFonts w:ascii="Times New Roman" w:eastAsia="Times New Roman" w:hAnsi="Times New Roman" w:cs="Times New Roman"/>
          <w:sz w:val="28"/>
          <w:szCs w:val="28"/>
          <w:shd w:val="clear" w:color="auto" w:fill="FFFFFF" w:themeFill="background1"/>
        </w:rPr>
        <w:t>Е</w:t>
      </w:r>
      <w:r w:rsidRPr="007E22D4">
        <w:rPr>
          <w:rFonts w:ascii="Times New Roman" w:eastAsia="Times New Roman" w:hAnsi="Times New Roman" w:cs="Times New Roman"/>
          <w:sz w:val="28"/>
          <w:szCs w:val="28"/>
          <w:shd w:val="clear" w:color="auto" w:fill="FFFFFF" w:themeFill="background1"/>
        </w:rPr>
        <w:t xml:space="preserve">пархией. В начале 2014 года на территории ГОУ «РУВК им. А.С. Макаренко» МВД ПМР </w:t>
      </w:r>
      <w:r w:rsidR="00A11AB6" w:rsidRPr="007E22D4">
        <w:rPr>
          <w:rFonts w:ascii="Times New Roman" w:eastAsia="Times New Roman" w:hAnsi="Times New Roman" w:cs="Times New Roman"/>
          <w:sz w:val="28"/>
          <w:szCs w:val="28"/>
          <w:shd w:val="clear" w:color="auto" w:fill="FFFFFF" w:themeFill="background1"/>
        </w:rPr>
        <w:t>А</w:t>
      </w:r>
      <w:r w:rsidRPr="007E22D4">
        <w:rPr>
          <w:rFonts w:ascii="Times New Roman" w:eastAsia="Times New Roman" w:hAnsi="Times New Roman" w:cs="Times New Roman"/>
          <w:sz w:val="28"/>
          <w:szCs w:val="28"/>
          <w:shd w:val="clear" w:color="auto" w:fill="FFFFFF" w:themeFill="background1"/>
        </w:rPr>
        <w:t>рхиепископом</w:t>
      </w:r>
      <w:r w:rsidRPr="00CE3738">
        <w:rPr>
          <w:rFonts w:ascii="Times New Roman" w:eastAsia="Times New Roman" w:hAnsi="Times New Roman" w:cs="Times New Roman"/>
          <w:sz w:val="28"/>
          <w:szCs w:val="28"/>
        </w:rPr>
        <w:t xml:space="preserve"> Тираспольским и </w:t>
      </w:r>
      <w:proofErr w:type="spellStart"/>
      <w:r w:rsidRPr="00CE3738">
        <w:rPr>
          <w:rFonts w:ascii="Times New Roman" w:eastAsia="Times New Roman" w:hAnsi="Times New Roman" w:cs="Times New Roman"/>
          <w:sz w:val="28"/>
          <w:szCs w:val="28"/>
        </w:rPr>
        <w:t>Дубоссарским</w:t>
      </w:r>
      <w:proofErr w:type="spellEnd"/>
      <w:r w:rsidRPr="00CE3738">
        <w:rPr>
          <w:rFonts w:ascii="Times New Roman" w:eastAsia="Times New Roman" w:hAnsi="Times New Roman" w:cs="Times New Roman"/>
          <w:sz w:val="28"/>
          <w:szCs w:val="28"/>
        </w:rPr>
        <w:t xml:space="preserve"> Саввой была освящена домовая церковь. Воспитанники учреждения могут в любое время прийти в домовую церковь, в которой, помимо всех необходимых атрибутов, имеется православная детская литература. В выходные и праздничные дни представителями Епархии  в домовой церкви проводятся службы, с детьми проводятся уроки православной культуры.</w:t>
      </w:r>
    </w:p>
    <w:p w:rsidR="000731E4" w:rsidRPr="00CE3738" w:rsidRDefault="000731E4" w:rsidP="00CE3738">
      <w:pPr>
        <w:shd w:val="clear" w:color="auto" w:fill="FFFFFF" w:themeFill="background1"/>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В последние годы в обществе немало велось дебатов о роли милиции                        в профилактике детской преступности, о чрезмерном количестве протоколов, составленных в отношении несовершеннолетних или их родителей за </w:t>
      </w:r>
      <w:r w:rsidRPr="00CE3738">
        <w:rPr>
          <w:rFonts w:ascii="Times New Roman" w:eastAsia="Times New Roman" w:hAnsi="Times New Roman" w:cs="Times New Roman"/>
          <w:sz w:val="28"/>
          <w:szCs w:val="28"/>
        </w:rPr>
        <w:lastRenderedPageBreak/>
        <w:t xml:space="preserve">правонарушения,  об ужесточении оснований постановки на профилактический учет в ИДН. </w:t>
      </w:r>
    </w:p>
    <w:p w:rsidR="00DA42A1" w:rsidRPr="00CE3738" w:rsidRDefault="000731E4" w:rsidP="00CE3738">
      <w:pPr>
        <w:shd w:val="clear" w:color="auto" w:fill="FFFFFF" w:themeFill="background1"/>
        <w:spacing w:after="0" w:line="240" w:lineRule="auto"/>
        <w:ind w:firstLine="720"/>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Считаем, что без альтернативных предложений по формам и методам ведения профилактики безнадзорности и правонарушений несовершеннолетних нельзя занижать или менять традиционную систему профилактики, а именно: выявление правонарушений, разбор их причин и условий, постановку на учет и ведение профилактической работы с несовершеннолетними правонарушителями и их родителями. Ранняя профилактика неблагополучных семей должна включать в себя тесное сотрудничество специалистов, работающих с семьей: инспекторов </w:t>
      </w:r>
      <w:r w:rsidRPr="00CE3738">
        <w:rPr>
          <w:rFonts w:ascii="Times New Roman" w:eastAsia="Times New Roman" w:hAnsi="Times New Roman" w:cs="Times New Roman"/>
          <w:bCs/>
          <w:sz w:val="28"/>
          <w:szCs w:val="28"/>
        </w:rPr>
        <w:t>ИДН</w:t>
      </w:r>
      <w:r w:rsidRPr="00CE3738">
        <w:rPr>
          <w:rFonts w:ascii="Times New Roman" w:eastAsia="Times New Roman" w:hAnsi="Times New Roman" w:cs="Times New Roman"/>
          <w:b/>
          <w:bCs/>
          <w:sz w:val="28"/>
          <w:szCs w:val="28"/>
        </w:rPr>
        <w:t>,</w:t>
      </w:r>
      <w:r w:rsidRPr="00CE3738">
        <w:rPr>
          <w:rFonts w:ascii="Times New Roman" w:eastAsia="Times New Roman" w:hAnsi="Times New Roman" w:cs="Times New Roman"/>
          <w:bCs/>
          <w:sz w:val="28"/>
          <w:szCs w:val="28"/>
        </w:rPr>
        <w:t> </w:t>
      </w:r>
      <w:r w:rsidR="00B91CE2">
        <w:rPr>
          <w:rFonts w:ascii="Times New Roman" w:eastAsia="Times New Roman" w:hAnsi="Times New Roman" w:cs="Times New Roman"/>
          <w:bCs/>
          <w:sz w:val="28"/>
          <w:szCs w:val="28"/>
        </w:rPr>
        <w:t>педагогов-</w:t>
      </w:r>
      <w:r w:rsidRPr="00CE3738">
        <w:rPr>
          <w:rFonts w:ascii="Times New Roman" w:eastAsia="Times New Roman" w:hAnsi="Times New Roman" w:cs="Times New Roman"/>
          <w:sz w:val="28"/>
          <w:szCs w:val="28"/>
        </w:rPr>
        <w:t>психологов, социальных педагогов, классных руководителей, директоров школ и их заместителей по воспитательной работе, заведующих детскими садами, участковых педиатров, врачей-наркологов, врачей психоневрологов, воспитателей и др.</w:t>
      </w:r>
    </w:p>
    <w:p w:rsidR="00DA42A1" w:rsidRPr="00CE3738" w:rsidRDefault="00DA42A1" w:rsidP="00CE3738">
      <w:pPr>
        <w:shd w:val="clear" w:color="auto" w:fill="FFFFFF" w:themeFill="background1"/>
        <w:spacing w:after="0" w:line="240" w:lineRule="auto"/>
        <w:ind w:firstLine="720"/>
        <w:jc w:val="both"/>
        <w:rPr>
          <w:rFonts w:ascii="Times New Roman" w:eastAsia="Times New Roman" w:hAnsi="Times New Roman" w:cs="Times New Roman"/>
          <w:sz w:val="28"/>
          <w:szCs w:val="28"/>
        </w:rPr>
      </w:pPr>
    </w:p>
    <w:p w:rsidR="005C366A" w:rsidRPr="00CE3738" w:rsidRDefault="00E70E2D" w:rsidP="00CE3738">
      <w:pPr>
        <w:shd w:val="clear" w:color="auto" w:fill="FFFFFF" w:themeFill="background1"/>
        <w:spacing w:after="0" w:line="240" w:lineRule="auto"/>
        <w:ind w:firstLine="709"/>
        <w:jc w:val="center"/>
        <w:rPr>
          <w:rFonts w:ascii="Times New Roman" w:hAnsi="Times New Roman" w:cs="Times New Roman"/>
          <w:b/>
          <w:sz w:val="28"/>
          <w:szCs w:val="28"/>
        </w:rPr>
      </w:pPr>
      <w:r w:rsidRPr="00CE3738">
        <w:rPr>
          <w:rFonts w:ascii="Times New Roman" w:hAnsi="Times New Roman" w:cs="Times New Roman"/>
          <w:b/>
          <w:sz w:val="28"/>
          <w:szCs w:val="28"/>
        </w:rPr>
        <w:t>Положение несовершеннолетних,</w:t>
      </w:r>
    </w:p>
    <w:p w:rsidR="00D7142C" w:rsidRDefault="00E70E2D" w:rsidP="00CE3738">
      <w:pPr>
        <w:shd w:val="clear" w:color="auto" w:fill="FFFFFF" w:themeFill="background1"/>
        <w:spacing w:after="0" w:line="240" w:lineRule="auto"/>
        <w:ind w:firstLine="709"/>
        <w:jc w:val="center"/>
        <w:rPr>
          <w:rFonts w:ascii="Times New Roman" w:hAnsi="Times New Roman" w:cs="Times New Roman"/>
          <w:b/>
          <w:sz w:val="28"/>
          <w:szCs w:val="28"/>
        </w:rPr>
      </w:pPr>
      <w:proofErr w:type="gramStart"/>
      <w:r w:rsidRPr="00CE3738">
        <w:rPr>
          <w:rFonts w:ascii="Times New Roman" w:hAnsi="Times New Roman" w:cs="Times New Roman"/>
          <w:b/>
          <w:sz w:val="28"/>
          <w:szCs w:val="28"/>
        </w:rPr>
        <w:t xml:space="preserve">отбывающих наказание в воспитательных колониях, </w:t>
      </w:r>
      <w:proofErr w:type="gramEnd"/>
    </w:p>
    <w:p w:rsidR="000C1EFB" w:rsidRPr="00CE3738" w:rsidRDefault="00E70E2D" w:rsidP="00CE3738">
      <w:pPr>
        <w:shd w:val="clear" w:color="auto" w:fill="FFFFFF" w:themeFill="background1"/>
        <w:spacing w:after="0" w:line="240" w:lineRule="auto"/>
        <w:ind w:firstLine="709"/>
        <w:jc w:val="center"/>
        <w:rPr>
          <w:rFonts w:ascii="Times New Roman" w:hAnsi="Times New Roman" w:cs="Times New Roman"/>
          <w:b/>
          <w:sz w:val="28"/>
          <w:szCs w:val="28"/>
        </w:rPr>
      </w:pPr>
      <w:r w:rsidRPr="00CE3738">
        <w:rPr>
          <w:rFonts w:ascii="Times New Roman" w:hAnsi="Times New Roman" w:cs="Times New Roman"/>
          <w:b/>
          <w:sz w:val="28"/>
          <w:szCs w:val="28"/>
        </w:rPr>
        <w:t>в том числе детей, находящихся в учреждениях исполнения наказания вместе с осужденными матерями</w:t>
      </w:r>
    </w:p>
    <w:p w:rsidR="001C0AD6" w:rsidRPr="00D7142C" w:rsidRDefault="001C0AD6" w:rsidP="00CE3738">
      <w:pPr>
        <w:shd w:val="clear" w:color="auto" w:fill="FFFFFF" w:themeFill="background1"/>
        <w:spacing w:after="0" w:line="240" w:lineRule="auto"/>
        <w:ind w:firstLine="709"/>
        <w:jc w:val="both"/>
        <w:rPr>
          <w:rFonts w:ascii="Times New Roman" w:hAnsi="Times New Roman" w:cs="Times New Roman"/>
          <w:sz w:val="24"/>
          <w:szCs w:val="24"/>
        </w:rPr>
      </w:pPr>
    </w:p>
    <w:p w:rsidR="0075548C" w:rsidRPr="00CE3738" w:rsidRDefault="00B513CD"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В 201</w:t>
      </w:r>
      <w:r w:rsidR="00831B07" w:rsidRPr="00CE3738">
        <w:rPr>
          <w:rFonts w:ascii="Times New Roman" w:hAnsi="Times New Roman" w:cs="Times New Roman"/>
          <w:sz w:val="28"/>
          <w:szCs w:val="28"/>
        </w:rPr>
        <w:t>6</w:t>
      </w:r>
      <w:r w:rsidRPr="00CE3738">
        <w:rPr>
          <w:rFonts w:ascii="Times New Roman" w:hAnsi="Times New Roman" w:cs="Times New Roman"/>
          <w:sz w:val="28"/>
          <w:szCs w:val="28"/>
        </w:rPr>
        <w:t xml:space="preserve"> году в </w:t>
      </w:r>
      <w:r w:rsidR="002C059C" w:rsidRPr="00CE3738">
        <w:rPr>
          <w:rFonts w:ascii="Times New Roman" w:hAnsi="Times New Roman" w:cs="Times New Roman"/>
          <w:sz w:val="28"/>
          <w:szCs w:val="28"/>
        </w:rPr>
        <w:t xml:space="preserve">Воспитательном учреждении Государственной </w:t>
      </w:r>
      <w:proofErr w:type="gramStart"/>
      <w:r w:rsidR="002C059C" w:rsidRPr="00CE3738">
        <w:rPr>
          <w:rFonts w:ascii="Times New Roman" w:hAnsi="Times New Roman" w:cs="Times New Roman"/>
          <w:sz w:val="28"/>
          <w:szCs w:val="28"/>
        </w:rPr>
        <w:t>службы исполнения наказаний Министерства юстиции Приднестровской Молдавской</w:t>
      </w:r>
      <w:proofErr w:type="gramEnd"/>
      <w:r w:rsidR="002C059C" w:rsidRPr="00CE3738">
        <w:rPr>
          <w:rFonts w:ascii="Times New Roman" w:hAnsi="Times New Roman" w:cs="Times New Roman"/>
          <w:sz w:val="28"/>
          <w:szCs w:val="28"/>
        </w:rPr>
        <w:t xml:space="preserve"> Республики </w:t>
      </w:r>
      <w:r w:rsidR="008217C2" w:rsidRPr="00CE3738">
        <w:rPr>
          <w:rFonts w:ascii="Times New Roman" w:hAnsi="Times New Roman" w:cs="Times New Roman"/>
          <w:sz w:val="28"/>
          <w:szCs w:val="28"/>
        </w:rPr>
        <w:t xml:space="preserve">(далее ГСИН МЮ ПМР) </w:t>
      </w:r>
      <w:r w:rsidR="002C059C" w:rsidRPr="00CE3738">
        <w:rPr>
          <w:rFonts w:ascii="Times New Roman" w:hAnsi="Times New Roman" w:cs="Times New Roman"/>
          <w:sz w:val="28"/>
          <w:szCs w:val="28"/>
        </w:rPr>
        <w:t>отбыва</w:t>
      </w:r>
      <w:r w:rsidRPr="00CE3738">
        <w:rPr>
          <w:rFonts w:ascii="Times New Roman" w:hAnsi="Times New Roman" w:cs="Times New Roman"/>
          <w:sz w:val="28"/>
          <w:szCs w:val="28"/>
        </w:rPr>
        <w:t>ли</w:t>
      </w:r>
      <w:r w:rsidR="002C059C" w:rsidRPr="00CE3738">
        <w:rPr>
          <w:rFonts w:ascii="Times New Roman" w:hAnsi="Times New Roman" w:cs="Times New Roman"/>
          <w:sz w:val="28"/>
          <w:szCs w:val="28"/>
        </w:rPr>
        <w:t xml:space="preserve"> наказание </w:t>
      </w:r>
      <w:r w:rsidR="004C63A4" w:rsidRPr="00CE3738">
        <w:rPr>
          <w:rFonts w:ascii="Times New Roman" w:hAnsi="Times New Roman" w:cs="Times New Roman"/>
          <w:sz w:val="28"/>
          <w:szCs w:val="28"/>
        </w:rPr>
        <w:t>17</w:t>
      </w:r>
      <w:r w:rsidR="002C059C" w:rsidRPr="00CE3738">
        <w:rPr>
          <w:rFonts w:ascii="Times New Roman" w:hAnsi="Times New Roman" w:cs="Times New Roman"/>
          <w:sz w:val="28"/>
          <w:szCs w:val="28"/>
        </w:rPr>
        <w:t xml:space="preserve"> воспитанник</w:t>
      </w:r>
      <w:r w:rsidR="004C63A4" w:rsidRPr="00CE3738">
        <w:rPr>
          <w:rFonts w:ascii="Times New Roman" w:hAnsi="Times New Roman" w:cs="Times New Roman"/>
          <w:sz w:val="28"/>
          <w:szCs w:val="28"/>
        </w:rPr>
        <w:t>ов</w:t>
      </w:r>
      <w:r w:rsidR="002C059C" w:rsidRPr="00CE3738">
        <w:rPr>
          <w:rFonts w:ascii="Times New Roman" w:hAnsi="Times New Roman" w:cs="Times New Roman"/>
          <w:sz w:val="28"/>
          <w:szCs w:val="28"/>
        </w:rPr>
        <w:t>, из ни</w:t>
      </w:r>
      <w:r w:rsidRPr="00CE3738">
        <w:rPr>
          <w:rFonts w:ascii="Times New Roman" w:hAnsi="Times New Roman" w:cs="Times New Roman"/>
          <w:sz w:val="28"/>
          <w:szCs w:val="28"/>
        </w:rPr>
        <w:t>х 1 в возрасте до 16 лет, 1</w:t>
      </w:r>
      <w:r w:rsidR="004C63A4" w:rsidRPr="00CE3738">
        <w:rPr>
          <w:rFonts w:ascii="Times New Roman" w:hAnsi="Times New Roman" w:cs="Times New Roman"/>
          <w:sz w:val="28"/>
          <w:szCs w:val="28"/>
        </w:rPr>
        <w:t>4</w:t>
      </w:r>
      <w:r w:rsidRPr="00CE3738">
        <w:rPr>
          <w:rFonts w:ascii="Times New Roman" w:hAnsi="Times New Roman" w:cs="Times New Roman"/>
          <w:sz w:val="28"/>
          <w:szCs w:val="28"/>
        </w:rPr>
        <w:t xml:space="preserve"> в возрасте от 16 до 18 лет, </w:t>
      </w:r>
      <w:r w:rsidR="004C63A4" w:rsidRPr="00CE3738">
        <w:rPr>
          <w:rFonts w:ascii="Times New Roman" w:hAnsi="Times New Roman" w:cs="Times New Roman"/>
          <w:sz w:val="28"/>
          <w:szCs w:val="28"/>
        </w:rPr>
        <w:t>2</w:t>
      </w:r>
      <w:r w:rsidRPr="00CE3738">
        <w:rPr>
          <w:rFonts w:ascii="Times New Roman" w:hAnsi="Times New Roman" w:cs="Times New Roman"/>
          <w:sz w:val="28"/>
          <w:szCs w:val="28"/>
        </w:rPr>
        <w:t xml:space="preserve"> старше 18 лет</w:t>
      </w:r>
      <w:r w:rsidR="00892CBD" w:rsidRPr="00CE3738">
        <w:rPr>
          <w:rFonts w:ascii="Times New Roman" w:hAnsi="Times New Roman" w:cs="Times New Roman"/>
          <w:sz w:val="28"/>
          <w:szCs w:val="28"/>
        </w:rPr>
        <w:t>.</w:t>
      </w:r>
    </w:p>
    <w:p w:rsidR="00892CBD" w:rsidRPr="00D7142C" w:rsidRDefault="00892CBD" w:rsidP="00CE3738">
      <w:pPr>
        <w:shd w:val="clear" w:color="auto" w:fill="FFFFFF" w:themeFill="background1"/>
        <w:spacing w:after="0" w:line="240" w:lineRule="auto"/>
        <w:ind w:firstLine="709"/>
        <w:jc w:val="both"/>
        <w:rPr>
          <w:rFonts w:ascii="Times New Roman" w:eastAsia="Times New Roman" w:hAnsi="Times New Roman" w:cs="Times New Roman"/>
          <w:b/>
          <w:bCs/>
          <w:sz w:val="16"/>
          <w:szCs w:val="16"/>
        </w:rPr>
      </w:pPr>
    </w:p>
    <w:p w:rsidR="00E27AEF" w:rsidRDefault="00E27AEF" w:rsidP="00E27AEF">
      <w:pPr>
        <w:shd w:val="clear" w:color="auto" w:fill="FFFFFF" w:themeFill="background1"/>
        <w:spacing w:after="0" w:line="240" w:lineRule="auto"/>
        <w:ind w:firstLine="709"/>
        <w:jc w:val="right"/>
        <w:rPr>
          <w:rFonts w:ascii="Times New Roman" w:eastAsia="Times New Roman" w:hAnsi="Times New Roman" w:cs="Times New Roman"/>
          <w:b/>
          <w:bCs/>
          <w:sz w:val="24"/>
          <w:szCs w:val="24"/>
        </w:rPr>
      </w:pPr>
      <w:r w:rsidRPr="00753170">
        <w:rPr>
          <w:rFonts w:ascii="Times New Roman" w:hAnsi="Times New Roman" w:cs="Times New Roman"/>
          <w:spacing w:val="-2"/>
          <w:sz w:val="24"/>
          <w:szCs w:val="24"/>
        </w:rPr>
        <w:t>Таблица</w:t>
      </w:r>
      <w:r>
        <w:rPr>
          <w:rFonts w:ascii="Times New Roman" w:hAnsi="Times New Roman" w:cs="Times New Roman"/>
          <w:spacing w:val="-2"/>
          <w:sz w:val="24"/>
          <w:szCs w:val="24"/>
        </w:rPr>
        <w:t xml:space="preserve"> 42</w:t>
      </w:r>
    </w:p>
    <w:p w:rsidR="00E27AEF" w:rsidRPr="00D7142C" w:rsidRDefault="00E27AEF" w:rsidP="00CE3738">
      <w:pPr>
        <w:shd w:val="clear" w:color="auto" w:fill="FFFFFF" w:themeFill="background1"/>
        <w:spacing w:after="0" w:line="240" w:lineRule="auto"/>
        <w:ind w:firstLine="709"/>
        <w:jc w:val="both"/>
        <w:rPr>
          <w:rFonts w:ascii="Times New Roman" w:eastAsia="Times New Roman" w:hAnsi="Times New Roman" w:cs="Times New Roman"/>
          <w:b/>
          <w:bCs/>
          <w:sz w:val="16"/>
          <w:szCs w:val="16"/>
        </w:rPr>
      </w:pPr>
    </w:p>
    <w:tbl>
      <w:tblPr>
        <w:tblpPr w:leftFromText="180" w:rightFromText="180" w:vertAnchor="text" w:tblpX="-419"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1"/>
        <w:gridCol w:w="4611"/>
        <w:gridCol w:w="1134"/>
        <w:gridCol w:w="992"/>
        <w:gridCol w:w="988"/>
        <w:gridCol w:w="997"/>
      </w:tblGrid>
      <w:tr w:rsidR="0075548C" w:rsidRPr="00CE3738" w:rsidTr="002E448D">
        <w:tc>
          <w:tcPr>
            <w:tcW w:w="6062" w:type="dxa"/>
            <w:gridSpan w:val="2"/>
          </w:tcPr>
          <w:p w:rsidR="0075548C" w:rsidRPr="0075548C" w:rsidRDefault="0075548C" w:rsidP="00CE3738">
            <w:pPr>
              <w:shd w:val="clear" w:color="auto" w:fill="FFFFFF" w:themeFill="background1"/>
              <w:tabs>
                <w:tab w:val="left" w:pos="3060"/>
              </w:tabs>
              <w:spacing w:after="0" w:line="240" w:lineRule="auto"/>
              <w:jc w:val="both"/>
              <w:rPr>
                <w:rFonts w:ascii="Times New Roman" w:hAnsi="Times New Roman" w:cs="Times New Roman"/>
                <w:sz w:val="24"/>
                <w:szCs w:val="24"/>
              </w:rPr>
            </w:pPr>
          </w:p>
        </w:tc>
        <w:tc>
          <w:tcPr>
            <w:tcW w:w="1134" w:type="dxa"/>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2013</w:t>
            </w:r>
          </w:p>
        </w:tc>
        <w:tc>
          <w:tcPr>
            <w:tcW w:w="992" w:type="dxa"/>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2014</w:t>
            </w:r>
          </w:p>
        </w:tc>
        <w:tc>
          <w:tcPr>
            <w:tcW w:w="988" w:type="dxa"/>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2015</w:t>
            </w:r>
          </w:p>
        </w:tc>
        <w:tc>
          <w:tcPr>
            <w:tcW w:w="997" w:type="dxa"/>
          </w:tcPr>
          <w:p w:rsidR="0075548C" w:rsidRPr="00CE3738"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2016</w:t>
            </w:r>
          </w:p>
        </w:tc>
      </w:tr>
      <w:tr w:rsidR="0075548C" w:rsidRPr="00CE3738" w:rsidTr="002E448D">
        <w:tc>
          <w:tcPr>
            <w:tcW w:w="1451" w:type="dxa"/>
            <w:vMerge w:val="restart"/>
          </w:tcPr>
          <w:p w:rsidR="0075548C" w:rsidRPr="0075548C" w:rsidRDefault="0075548C" w:rsidP="00CE3738">
            <w:pPr>
              <w:shd w:val="clear" w:color="auto" w:fill="FFFFFF" w:themeFill="background1"/>
              <w:tabs>
                <w:tab w:val="left" w:pos="3060"/>
              </w:tabs>
              <w:spacing w:after="0" w:line="240" w:lineRule="auto"/>
              <w:jc w:val="both"/>
              <w:rPr>
                <w:rFonts w:ascii="Times New Roman" w:hAnsi="Times New Roman" w:cs="Times New Roman"/>
                <w:sz w:val="24"/>
                <w:szCs w:val="24"/>
              </w:rPr>
            </w:pPr>
          </w:p>
          <w:p w:rsidR="0075548C" w:rsidRPr="0075548C" w:rsidRDefault="0075548C" w:rsidP="00CE3738">
            <w:pPr>
              <w:shd w:val="clear" w:color="auto" w:fill="FFFFFF" w:themeFill="background1"/>
              <w:tabs>
                <w:tab w:val="left" w:pos="3060"/>
              </w:tabs>
              <w:spacing w:after="0" w:line="240" w:lineRule="auto"/>
              <w:jc w:val="both"/>
              <w:rPr>
                <w:rFonts w:ascii="Times New Roman" w:hAnsi="Times New Roman" w:cs="Times New Roman"/>
                <w:sz w:val="24"/>
                <w:szCs w:val="24"/>
              </w:rPr>
            </w:pPr>
          </w:p>
          <w:p w:rsidR="0075548C" w:rsidRPr="0075548C" w:rsidRDefault="0075548C" w:rsidP="00CE3738">
            <w:pPr>
              <w:shd w:val="clear" w:color="auto" w:fill="FFFFFF" w:themeFill="background1"/>
              <w:tabs>
                <w:tab w:val="left" w:pos="3060"/>
              </w:tabs>
              <w:spacing w:after="0" w:line="240" w:lineRule="auto"/>
              <w:jc w:val="both"/>
              <w:rPr>
                <w:rFonts w:ascii="Times New Roman" w:hAnsi="Times New Roman" w:cs="Times New Roman"/>
                <w:sz w:val="24"/>
                <w:szCs w:val="24"/>
              </w:rPr>
            </w:pPr>
            <w:r w:rsidRPr="0075548C">
              <w:rPr>
                <w:rFonts w:ascii="Times New Roman" w:hAnsi="Times New Roman" w:cs="Times New Roman"/>
                <w:sz w:val="24"/>
                <w:szCs w:val="24"/>
              </w:rPr>
              <w:t>По тяжести</w:t>
            </w:r>
          </w:p>
        </w:tc>
        <w:tc>
          <w:tcPr>
            <w:tcW w:w="4611" w:type="dxa"/>
          </w:tcPr>
          <w:p w:rsidR="0075548C" w:rsidRPr="0075548C" w:rsidRDefault="0075548C" w:rsidP="00CE3738">
            <w:pPr>
              <w:shd w:val="clear" w:color="auto" w:fill="FFFFFF" w:themeFill="background1"/>
              <w:tabs>
                <w:tab w:val="left" w:pos="3060"/>
              </w:tabs>
              <w:spacing w:after="0" w:line="240" w:lineRule="auto"/>
              <w:jc w:val="both"/>
              <w:rPr>
                <w:rFonts w:ascii="Times New Roman" w:hAnsi="Times New Roman" w:cs="Times New Roman"/>
                <w:sz w:val="24"/>
                <w:szCs w:val="24"/>
              </w:rPr>
            </w:pPr>
            <w:r w:rsidRPr="0075548C">
              <w:rPr>
                <w:rFonts w:ascii="Times New Roman" w:hAnsi="Times New Roman" w:cs="Times New Roman"/>
                <w:sz w:val="24"/>
                <w:szCs w:val="24"/>
              </w:rPr>
              <w:t>Преступления небольшой тяжести</w:t>
            </w:r>
          </w:p>
        </w:tc>
        <w:tc>
          <w:tcPr>
            <w:tcW w:w="1134"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w:t>
            </w:r>
          </w:p>
        </w:tc>
        <w:tc>
          <w:tcPr>
            <w:tcW w:w="992"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0</w:t>
            </w:r>
          </w:p>
        </w:tc>
        <w:tc>
          <w:tcPr>
            <w:tcW w:w="988"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0</w:t>
            </w:r>
          </w:p>
        </w:tc>
        <w:tc>
          <w:tcPr>
            <w:tcW w:w="997" w:type="dxa"/>
          </w:tcPr>
          <w:p w:rsidR="0075548C" w:rsidRPr="00CE3738"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0</w:t>
            </w:r>
          </w:p>
        </w:tc>
      </w:tr>
      <w:tr w:rsidR="0075548C" w:rsidRPr="00CE3738" w:rsidTr="002E448D">
        <w:tc>
          <w:tcPr>
            <w:tcW w:w="1451" w:type="dxa"/>
            <w:vMerge/>
          </w:tcPr>
          <w:p w:rsidR="0075548C" w:rsidRPr="0075548C" w:rsidRDefault="0075548C" w:rsidP="00CE3738">
            <w:pPr>
              <w:shd w:val="clear" w:color="auto" w:fill="FFFFFF" w:themeFill="background1"/>
              <w:tabs>
                <w:tab w:val="left" w:pos="3060"/>
              </w:tabs>
              <w:spacing w:after="0" w:line="240" w:lineRule="auto"/>
              <w:jc w:val="both"/>
              <w:rPr>
                <w:rFonts w:ascii="Times New Roman" w:hAnsi="Times New Roman" w:cs="Times New Roman"/>
                <w:sz w:val="24"/>
                <w:szCs w:val="24"/>
              </w:rPr>
            </w:pPr>
          </w:p>
        </w:tc>
        <w:tc>
          <w:tcPr>
            <w:tcW w:w="4611" w:type="dxa"/>
          </w:tcPr>
          <w:p w:rsidR="0075548C" w:rsidRPr="0075548C" w:rsidRDefault="0075548C" w:rsidP="00CE3738">
            <w:pPr>
              <w:shd w:val="clear" w:color="auto" w:fill="FFFFFF" w:themeFill="background1"/>
              <w:tabs>
                <w:tab w:val="left" w:pos="3060"/>
              </w:tabs>
              <w:spacing w:after="0" w:line="240" w:lineRule="auto"/>
              <w:jc w:val="both"/>
              <w:rPr>
                <w:rFonts w:ascii="Times New Roman" w:hAnsi="Times New Roman" w:cs="Times New Roman"/>
                <w:sz w:val="24"/>
                <w:szCs w:val="24"/>
              </w:rPr>
            </w:pPr>
            <w:r w:rsidRPr="0075548C">
              <w:rPr>
                <w:rFonts w:ascii="Times New Roman" w:hAnsi="Times New Roman" w:cs="Times New Roman"/>
                <w:sz w:val="24"/>
                <w:szCs w:val="24"/>
              </w:rPr>
              <w:t>Преступления средней тяжести</w:t>
            </w:r>
          </w:p>
        </w:tc>
        <w:tc>
          <w:tcPr>
            <w:tcW w:w="1134"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13</w:t>
            </w:r>
          </w:p>
        </w:tc>
        <w:tc>
          <w:tcPr>
            <w:tcW w:w="992"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17</w:t>
            </w:r>
          </w:p>
        </w:tc>
        <w:tc>
          <w:tcPr>
            <w:tcW w:w="988"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3</w:t>
            </w:r>
          </w:p>
        </w:tc>
        <w:tc>
          <w:tcPr>
            <w:tcW w:w="997" w:type="dxa"/>
          </w:tcPr>
          <w:p w:rsidR="0075548C" w:rsidRPr="00CE3738"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0</w:t>
            </w:r>
          </w:p>
        </w:tc>
      </w:tr>
      <w:tr w:rsidR="0075548C" w:rsidRPr="00CE3738" w:rsidTr="002E448D">
        <w:tc>
          <w:tcPr>
            <w:tcW w:w="1451" w:type="dxa"/>
            <w:vMerge/>
          </w:tcPr>
          <w:p w:rsidR="0075548C" w:rsidRPr="0075548C" w:rsidRDefault="0075548C" w:rsidP="00CE3738">
            <w:pPr>
              <w:shd w:val="clear" w:color="auto" w:fill="FFFFFF" w:themeFill="background1"/>
              <w:tabs>
                <w:tab w:val="left" w:pos="3060"/>
              </w:tabs>
              <w:spacing w:after="0" w:line="240" w:lineRule="auto"/>
              <w:jc w:val="both"/>
              <w:rPr>
                <w:rFonts w:ascii="Times New Roman" w:hAnsi="Times New Roman" w:cs="Times New Roman"/>
                <w:sz w:val="24"/>
                <w:szCs w:val="24"/>
              </w:rPr>
            </w:pPr>
          </w:p>
        </w:tc>
        <w:tc>
          <w:tcPr>
            <w:tcW w:w="4611" w:type="dxa"/>
          </w:tcPr>
          <w:p w:rsidR="0075548C" w:rsidRPr="0075548C" w:rsidRDefault="0075548C" w:rsidP="00CE3738">
            <w:pPr>
              <w:shd w:val="clear" w:color="auto" w:fill="FFFFFF" w:themeFill="background1"/>
              <w:tabs>
                <w:tab w:val="left" w:pos="3060"/>
              </w:tabs>
              <w:spacing w:after="0" w:line="240" w:lineRule="auto"/>
              <w:jc w:val="both"/>
              <w:rPr>
                <w:rFonts w:ascii="Times New Roman" w:hAnsi="Times New Roman" w:cs="Times New Roman"/>
                <w:sz w:val="24"/>
                <w:szCs w:val="24"/>
              </w:rPr>
            </w:pPr>
            <w:r w:rsidRPr="0075548C">
              <w:rPr>
                <w:rFonts w:ascii="Times New Roman" w:hAnsi="Times New Roman" w:cs="Times New Roman"/>
                <w:sz w:val="24"/>
                <w:szCs w:val="24"/>
              </w:rPr>
              <w:t xml:space="preserve">Тяжкие преступления </w:t>
            </w:r>
          </w:p>
        </w:tc>
        <w:tc>
          <w:tcPr>
            <w:tcW w:w="1134"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13</w:t>
            </w:r>
          </w:p>
        </w:tc>
        <w:tc>
          <w:tcPr>
            <w:tcW w:w="992"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8</w:t>
            </w:r>
          </w:p>
        </w:tc>
        <w:tc>
          <w:tcPr>
            <w:tcW w:w="988"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9</w:t>
            </w:r>
          </w:p>
        </w:tc>
        <w:tc>
          <w:tcPr>
            <w:tcW w:w="997" w:type="dxa"/>
          </w:tcPr>
          <w:p w:rsidR="0075548C" w:rsidRPr="00CE3738"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15</w:t>
            </w:r>
          </w:p>
        </w:tc>
      </w:tr>
      <w:tr w:rsidR="0075548C" w:rsidRPr="00CE3738" w:rsidTr="002E448D">
        <w:tc>
          <w:tcPr>
            <w:tcW w:w="1451" w:type="dxa"/>
            <w:vMerge/>
          </w:tcPr>
          <w:p w:rsidR="0075548C" w:rsidRPr="0075548C" w:rsidRDefault="0075548C" w:rsidP="00CE3738">
            <w:pPr>
              <w:shd w:val="clear" w:color="auto" w:fill="FFFFFF" w:themeFill="background1"/>
              <w:tabs>
                <w:tab w:val="left" w:pos="3060"/>
              </w:tabs>
              <w:spacing w:after="0" w:line="240" w:lineRule="auto"/>
              <w:jc w:val="both"/>
              <w:rPr>
                <w:rFonts w:ascii="Times New Roman" w:hAnsi="Times New Roman" w:cs="Times New Roman"/>
                <w:sz w:val="24"/>
                <w:szCs w:val="24"/>
              </w:rPr>
            </w:pPr>
          </w:p>
        </w:tc>
        <w:tc>
          <w:tcPr>
            <w:tcW w:w="4611" w:type="dxa"/>
          </w:tcPr>
          <w:p w:rsidR="0075548C" w:rsidRPr="0075548C" w:rsidRDefault="0075548C" w:rsidP="00CE3738">
            <w:pPr>
              <w:shd w:val="clear" w:color="auto" w:fill="FFFFFF" w:themeFill="background1"/>
              <w:tabs>
                <w:tab w:val="left" w:pos="3060"/>
              </w:tabs>
              <w:spacing w:after="0" w:line="240" w:lineRule="auto"/>
              <w:jc w:val="both"/>
              <w:rPr>
                <w:rFonts w:ascii="Times New Roman" w:hAnsi="Times New Roman" w:cs="Times New Roman"/>
                <w:sz w:val="24"/>
                <w:szCs w:val="24"/>
              </w:rPr>
            </w:pPr>
            <w:r w:rsidRPr="0075548C">
              <w:rPr>
                <w:rFonts w:ascii="Times New Roman" w:hAnsi="Times New Roman" w:cs="Times New Roman"/>
                <w:sz w:val="24"/>
                <w:szCs w:val="24"/>
              </w:rPr>
              <w:t>Особо тяжкие преступления</w:t>
            </w:r>
          </w:p>
        </w:tc>
        <w:tc>
          <w:tcPr>
            <w:tcW w:w="1134"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5</w:t>
            </w:r>
          </w:p>
        </w:tc>
        <w:tc>
          <w:tcPr>
            <w:tcW w:w="992"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2</w:t>
            </w:r>
          </w:p>
        </w:tc>
        <w:tc>
          <w:tcPr>
            <w:tcW w:w="988"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9</w:t>
            </w:r>
          </w:p>
        </w:tc>
        <w:tc>
          <w:tcPr>
            <w:tcW w:w="997" w:type="dxa"/>
          </w:tcPr>
          <w:p w:rsidR="0075548C" w:rsidRPr="00CE3738"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w:t>
            </w:r>
          </w:p>
        </w:tc>
      </w:tr>
      <w:tr w:rsidR="0075548C" w:rsidRPr="00CE3738" w:rsidTr="002E448D">
        <w:tc>
          <w:tcPr>
            <w:tcW w:w="1451" w:type="dxa"/>
            <w:vMerge w:val="restart"/>
          </w:tcPr>
          <w:p w:rsidR="0075548C" w:rsidRPr="0075548C" w:rsidRDefault="0075548C" w:rsidP="00CE3738">
            <w:pPr>
              <w:shd w:val="clear" w:color="auto" w:fill="FFFFFF" w:themeFill="background1"/>
              <w:tabs>
                <w:tab w:val="left" w:pos="3060"/>
              </w:tabs>
              <w:spacing w:after="0" w:line="240" w:lineRule="auto"/>
              <w:jc w:val="both"/>
              <w:rPr>
                <w:rFonts w:ascii="Times New Roman" w:hAnsi="Times New Roman" w:cs="Times New Roman"/>
                <w:sz w:val="24"/>
                <w:szCs w:val="24"/>
              </w:rPr>
            </w:pPr>
          </w:p>
          <w:p w:rsidR="0075548C" w:rsidRPr="0075548C" w:rsidRDefault="0075548C" w:rsidP="00CE3738">
            <w:pPr>
              <w:shd w:val="clear" w:color="auto" w:fill="FFFFFF" w:themeFill="background1"/>
              <w:tabs>
                <w:tab w:val="left" w:pos="3060"/>
              </w:tabs>
              <w:spacing w:after="0" w:line="240" w:lineRule="auto"/>
              <w:jc w:val="both"/>
              <w:rPr>
                <w:rFonts w:ascii="Times New Roman" w:hAnsi="Times New Roman" w:cs="Times New Roman"/>
                <w:sz w:val="24"/>
                <w:szCs w:val="24"/>
              </w:rPr>
            </w:pPr>
          </w:p>
          <w:p w:rsidR="0075548C" w:rsidRPr="0075548C" w:rsidRDefault="0075548C" w:rsidP="00CE3738">
            <w:pPr>
              <w:shd w:val="clear" w:color="auto" w:fill="FFFFFF" w:themeFill="background1"/>
              <w:tabs>
                <w:tab w:val="left" w:pos="3060"/>
              </w:tabs>
              <w:spacing w:after="0" w:line="240" w:lineRule="auto"/>
              <w:jc w:val="both"/>
              <w:rPr>
                <w:rFonts w:ascii="Times New Roman" w:hAnsi="Times New Roman" w:cs="Times New Roman"/>
                <w:sz w:val="24"/>
                <w:szCs w:val="24"/>
              </w:rPr>
            </w:pPr>
            <w:r w:rsidRPr="0075548C">
              <w:rPr>
                <w:rFonts w:ascii="Times New Roman" w:hAnsi="Times New Roman" w:cs="Times New Roman"/>
                <w:sz w:val="24"/>
                <w:szCs w:val="24"/>
              </w:rPr>
              <w:t>По срокам</w:t>
            </w:r>
          </w:p>
        </w:tc>
        <w:tc>
          <w:tcPr>
            <w:tcW w:w="4611" w:type="dxa"/>
          </w:tcPr>
          <w:p w:rsidR="0075548C" w:rsidRPr="0075548C" w:rsidRDefault="0075548C" w:rsidP="00CE3738">
            <w:pPr>
              <w:shd w:val="clear" w:color="auto" w:fill="FFFFFF" w:themeFill="background1"/>
              <w:tabs>
                <w:tab w:val="left" w:pos="3060"/>
              </w:tabs>
              <w:spacing w:after="0" w:line="240" w:lineRule="auto"/>
              <w:jc w:val="both"/>
              <w:rPr>
                <w:rFonts w:ascii="Times New Roman" w:hAnsi="Times New Roman" w:cs="Times New Roman"/>
                <w:sz w:val="24"/>
                <w:szCs w:val="24"/>
              </w:rPr>
            </w:pPr>
            <w:r w:rsidRPr="0075548C">
              <w:rPr>
                <w:rFonts w:ascii="Times New Roman" w:hAnsi="Times New Roman" w:cs="Times New Roman"/>
                <w:sz w:val="24"/>
                <w:szCs w:val="24"/>
              </w:rPr>
              <w:t>Не превышает 2 лет</w:t>
            </w:r>
          </w:p>
        </w:tc>
        <w:tc>
          <w:tcPr>
            <w:tcW w:w="1134"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3</w:t>
            </w:r>
          </w:p>
        </w:tc>
        <w:tc>
          <w:tcPr>
            <w:tcW w:w="992"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2</w:t>
            </w:r>
          </w:p>
        </w:tc>
        <w:tc>
          <w:tcPr>
            <w:tcW w:w="988"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0</w:t>
            </w:r>
          </w:p>
        </w:tc>
        <w:tc>
          <w:tcPr>
            <w:tcW w:w="997" w:type="dxa"/>
          </w:tcPr>
          <w:p w:rsidR="0075548C" w:rsidRPr="00CE3738"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w:t>
            </w:r>
          </w:p>
        </w:tc>
      </w:tr>
      <w:tr w:rsidR="0075548C" w:rsidRPr="00CE3738" w:rsidTr="002E448D">
        <w:tc>
          <w:tcPr>
            <w:tcW w:w="1451" w:type="dxa"/>
            <w:vMerge/>
          </w:tcPr>
          <w:p w:rsidR="0075548C" w:rsidRPr="0075548C" w:rsidRDefault="0075548C" w:rsidP="00CE3738">
            <w:pPr>
              <w:shd w:val="clear" w:color="auto" w:fill="FFFFFF" w:themeFill="background1"/>
              <w:tabs>
                <w:tab w:val="left" w:pos="3060"/>
              </w:tabs>
              <w:spacing w:after="0" w:line="240" w:lineRule="auto"/>
              <w:jc w:val="both"/>
              <w:rPr>
                <w:rFonts w:ascii="Times New Roman" w:hAnsi="Times New Roman" w:cs="Times New Roman"/>
                <w:sz w:val="24"/>
                <w:szCs w:val="24"/>
              </w:rPr>
            </w:pPr>
          </w:p>
        </w:tc>
        <w:tc>
          <w:tcPr>
            <w:tcW w:w="4611" w:type="dxa"/>
          </w:tcPr>
          <w:p w:rsidR="0075548C" w:rsidRPr="0075548C" w:rsidRDefault="0075548C" w:rsidP="00CE3738">
            <w:pPr>
              <w:shd w:val="clear" w:color="auto" w:fill="FFFFFF" w:themeFill="background1"/>
              <w:tabs>
                <w:tab w:val="left" w:pos="3060"/>
              </w:tabs>
              <w:spacing w:after="0" w:line="240" w:lineRule="auto"/>
              <w:jc w:val="both"/>
              <w:rPr>
                <w:rFonts w:ascii="Times New Roman" w:hAnsi="Times New Roman" w:cs="Times New Roman"/>
                <w:sz w:val="24"/>
                <w:szCs w:val="24"/>
              </w:rPr>
            </w:pPr>
            <w:r w:rsidRPr="0075548C">
              <w:rPr>
                <w:rFonts w:ascii="Times New Roman" w:hAnsi="Times New Roman" w:cs="Times New Roman"/>
                <w:sz w:val="24"/>
                <w:szCs w:val="24"/>
              </w:rPr>
              <w:t>Более 2 лет, но не превышает 5 лет</w:t>
            </w:r>
          </w:p>
        </w:tc>
        <w:tc>
          <w:tcPr>
            <w:tcW w:w="1134"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21</w:t>
            </w:r>
          </w:p>
        </w:tc>
        <w:tc>
          <w:tcPr>
            <w:tcW w:w="992"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21</w:t>
            </w:r>
          </w:p>
        </w:tc>
        <w:tc>
          <w:tcPr>
            <w:tcW w:w="988"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18</w:t>
            </w:r>
          </w:p>
        </w:tc>
        <w:tc>
          <w:tcPr>
            <w:tcW w:w="997" w:type="dxa"/>
          </w:tcPr>
          <w:p w:rsidR="0075548C" w:rsidRPr="00CE3738"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12</w:t>
            </w:r>
          </w:p>
        </w:tc>
      </w:tr>
      <w:tr w:rsidR="0075548C" w:rsidRPr="00CE3738" w:rsidTr="002E448D">
        <w:tc>
          <w:tcPr>
            <w:tcW w:w="1451" w:type="dxa"/>
            <w:vMerge/>
          </w:tcPr>
          <w:p w:rsidR="0075548C" w:rsidRPr="0075548C" w:rsidRDefault="0075548C" w:rsidP="00CE3738">
            <w:pPr>
              <w:shd w:val="clear" w:color="auto" w:fill="FFFFFF" w:themeFill="background1"/>
              <w:tabs>
                <w:tab w:val="left" w:pos="3060"/>
              </w:tabs>
              <w:spacing w:after="0" w:line="240" w:lineRule="auto"/>
              <w:jc w:val="both"/>
              <w:rPr>
                <w:rFonts w:ascii="Times New Roman" w:hAnsi="Times New Roman" w:cs="Times New Roman"/>
                <w:sz w:val="24"/>
                <w:szCs w:val="24"/>
              </w:rPr>
            </w:pPr>
          </w:p>
        </w:tc>
        <w:tc>
          <w:tcPr>
            <w:tcW w:w="4611" w:type="dxa"/>
          </w:tcPr>
          <w:p w:rsidR="0075548C" w:rsidRPr="0075548C" w:rsidRDefault="0075548C" w:rsidP="00CE3738">
            <w:pPr>
              <w:shd w:val="clear" w:color="auto" w:fill="FFFFFF" w:themeFill="background1"/>
              <w:tabs>
                <w:tab w:val="left" w:pos="3060"/>
              </w:tabs>
              <w:spacing w:after="0" w:line="240" w:lineRule="auto"/>
              <w:jc w:val="both"/>
              <w:rPr>
                <w:rFonts w:ascii="Times New Roman" w:hAnsi="Times New Roman" w:cs="Times New Roman"/>
                <w:sz w:val="24"/>
                <w:szCs w:val="24"/>
              </w:rPr>
            </w:pPr>
            <w:r w:rsidRPr="0075548C">
              <w:rPr>
                <w:rFonts w:ascii="Times New Roman" w:hAnsi="Times New Roman" w:cs="Times New Roman"/>
                <w:sz w:val="24"/>
                <w:szCs w:val="24"/>
              </w:rPr>
              <w:t>Более 5 лет, но не превышает 10 лет</w:t>
            </w:r>
          </w:p>
        </w:tc>
        <w:tc>
          <w:tcPr>
            <w:tcW w:w="1134"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7</w:t>
            </w:r>
          </w:p>
        </w:tc>
        <w:tc>
          <w:tcPr>
            <w:tcW w:w="992"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4</w:t>
            </w:r>
          </w:p>
        </w:tc>
        <w:tc>
          <w:tcPr>
            <w:tcW w:w="988"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3</w:t>
            </w:r>
          </w:p>
        </w:tc>
        <w:tc>
          <w:tcPr>
            <w:tcW w:w="997" w:type="dxa"/>
          </w:tcPr>
          <w:p w:rsidR="0075548C" w:rsidRPr="00CE3738"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3</w:t>
            </w:r>
          </w:p>
        </w:tc>
      </w:tr>
      <w:tr w:rsidR="0075548C" w:rsidRPr="00CE3738" w:rsidTr="002E448D">
        <w:tc>
          <w:tcPr>
            <w:tcW w:w="1451" w:type="dxa"/>
            <w:vMerge/>
          </w:tcPr>
          <w:p w:rsidR="0075548C" w:rsidRPr="0075548C" w:rsidRDefault="0075548C" w:rsidP="00CE3738">
            <w:pPr>
              <w:shd w:val="clear" w:color="auto" w:fill="FFFFFF" w:themeFill="background1"/>
              <w:tabs>
                <w:tab w:val="left" w:pos="3060"/>
              </w:tabs>
              <w:spacing w:after="0" w:line="240" w:lineRule="auto"/>
              <w:jc w:val="both"/>
              <w:rPr>
                <w:rFonts w:ascii="Times New Roman" w:hAnsi="Times New Roman" w:cs="Times New Roman"/>
                <w:sz w:val="24"/>
                <w:szCs w:val="24"/>
              </w:rPr>
            </w:pPr>
          </w:p>
        </w:tc>
        <w:tc>
          <w:tcPr>
            <w:tcW w:w="4611" w:type="dxa"/>
          </w:tcPr>
          <w:p w:rsidR="0075548C" w:rsidRPr="0075548C" w:rsidRDefault="0075548C" w:rsidP="00CE3738">
            <w:pPr>
              <w:shd w:val="clear" w:color="auto" w:fill="FFFFFF" w:themeFill="background1"/>
              <w:tabs>
                <w:tab w:val="left" w:pos="3060"/>
              </w:tabs>
              <w:spacing w:after="0" w:line="240" w:lineRule="auto"/>
              <w:jc w:val="both"/>
              <w:rPr>
                <w:rFonts w:ascii="Times New Roman" w:hAnsi="Times New Roman" w:cs="Times New Roman"/>
                <w:sz w:val="24"/>
                <w:szCs w:val="24"/>
              </w:rPr>
            </w:pPr>
            <w:r w:rsidRPr="0075548C">
              <w:rPr>
                <w:rFonts w:ascii="Times New Roman" w:hAnsi="Times New Roman" w:cs="Times New Roman"/>
                <w:sz w:val="24"/>
                <w:szCs w:val="24"/>
              </w:rPr>
              <w:t>Более 10 лет, но не превышает 15 лет</w:t>
            </w:r>
          </w:p>
        </w:tc>
        <w:tc>
          <w:tcPr>
            <w:tcW w:w="1134"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w:t>
            </w:r>
          </w:p>
        </w:tc>
        <w:tc>
          <w:tcPr>
            <w:tcW w:w="992"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w:t>
            </w:r>
          </w:p>
        </w:tc>
        <w:tc>
          <w:tcPr>
            <w:tcW w:w="988"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0</w:t>
            </w:r>
          </w:p>
        </w:tc>
        <w:tc>
          <w:tcPr>
            <w:tcW w:w="997" w:type="dxa"/>
          </w:tcPr>
          <w:p w:rsidR="0075548C" w:rsidRPr="00CE3738"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0</w:t>
            </w:r>
          </w:p>
        </w:tc>
      </w:tr>
      <w:tr w:rsidR="0075548C" w:rsidRPr="00CE3738" w:rsidTr="002E448D">
        <w:tc>
          <w:tcPr>
            <w:tcW w:w="1451" w:type="dxa"/>
            <w:vMerge w:val="restart"/>
          </w:tcPr>
          <w:p w:rsidR="0075548C" w:rsidRPr="0075548C" w:rsidRDefault="0075548C" w:rsidP="00CE3738">
            <w:pPr>
              <w:shd w:val="clear" w:color="auto" w:fill="FFFFFF" w:themeFill="background1"/>
              <w:tabs>
                <w:tab w:val="left" w:pos="3060"/>
              </w:tabs>
              <w:spacing w:after="0" w:line="240" w:lineRule="auto"/>
              <w:jc w:val="both"/>
              <w:rPr>
                <w:rFonts w:ascii="Times New Roman" w:hAnsi="Times New Roman" w:cs="Times New Roman"/>
                <w:sz w:val="24"/>
                <w:szCs w:val="24"/>
              </w:rPr>
            </w:pPr>
          </w:p>
          <w:p w:rsidR="0075548C" w:rsidRPr="0075548C" w:rsidRDefault="0075548C" w:rsidP="00CE3738">
            <w:pPr>
              <w:shd w:val="clear" w:color="auto" w:fill="FFFFFF" w:themeFill="background1"/>
              <w:tabs>
                <w:tab w:val="left" w:pos="3060"/>
              </w:tabs>
              <w:spacing w:after="0" w:line="240" w:lineRule="auto"/>
              <w:jc w:val="both"/>
              <w:rPr>
                <w:rFonts w:ascii="Times New Roman" w:hAnsi="Times New Roman" w:cs="Times New Roman"/>
                <w:sz w:val="24"/>
                <w:szCs w:val="24"/>
              </w:rPr>
            </w:pPr>
          </w:p>
          <w:p w:rsidR="0075548C" w:rsidRPr="0075548C" w:rsidRDefault="0075548C" w:rsidP="00CE3738">
            <w:pPr>
              <w:shd w:val="clear" w:color="auto" w:fill="FFFFFF" w:themeFill="background1"/>
              <w:tabs>
                <w:tab w:val="left" w:pos="3060"/>
              </w:tabs>
              <w:spacing w:after="0" w:line="240" w:lineRule="auto"/>
              <w:jc w:val="both"/>
              <w:rPr>
                <w:rFonts w:ascii="Times New Roman" w:hAnsi="Times New Roman" w:cs="Times New Roman"/>
                <w:sz w:val="24"/>
                <w:szCs w:val="24"/>
              </w:rPr>
            </w:pPr>
            <w:r w:rsidRPr="0075548C">
              <w:rPr>
                <w:rFonts w:ascii="Times New Roman" w:hAnsi="Times New Roman" w:cs="Times New Roman"/>
                <w:sz w:val="24"/>
                <w:szCs w:val="24"/>
              </w:rPr>
              <w:t xml:space="preserve">Возраст </w:t>
            </w:r>
          </w:p>
        </w:tc>
        <w:tc>
          <w:tcPr>
            <w:tcW w:w="4611" w:type="dxa"/>
          </w:tcPr>
          <w:p w:rsidR="0075548C" w:rsidRPr="0075548C" w:rsidRDefault="0075548C" w:rsidP="00CE3738">
            <w:pPr>
              <w:shd w:val="clear" w:color="auto" w:fill="FFFFFF" w:themeFill="background1"/>
              <w:tabs>
                <w:tab w:val="left" w:pos="3060"/>
              </w:tabs>
              <w:spacing w:after="0" w:line="240" w:lineRule="auto"/>
              <w:jc w:val="both"/>
              <w:rPr>
                <w:rFonts w:ascii="Times New Roman" w:hAnsi="Times New Roman" w:cs="Times New Roman"/>
                <w:sz w:val="24"/>
                <w:szCs w:val="24"/>
              </w:rPr>
            </w:pPr>
            <w:r w:rsidRPr="0075548C">
              <w:rPr>
                <w:rFonts w:ascii="Times New Roman" w:hAnsi="Times New Roman" w:cs="Times New Roman"/>
                <w:sz w:val="24"/>
                <w:szCs w:val="24"/>
              </w:rPr>
              <w:t>До 16 лет</w:t>
            </w:r>
          </w:p>
        </w:tc>
        <w:tc>
          <w:tcPr>
            <w:tcW w:w="1134"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w:t>
            </w:r>
          </w:p>
        </w:tc>
        <w:tc>
          <w:tcPr>
            <w:tcW w:w="992"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2</w:t>
            </w:r>
          </w:p>
        </w:tc>
        <w:tc>
          <w:tcPr>
            <w:tcW w:w="988"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1</w:t>
            </w:r>
          </w:p>
        </w:tc>
        <w:tc>
          <w:tcPr>
            <w:tcW w:w="997" w:type="dxa"/>
          </w:tcPr>
          <w:p w:rsidR="0075548C" w:rsidRPr="00CE3738"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w:t>
            </w:r>
          </w:p>
        </w:tc>
      </w:tr>
      <w:tr w:rsidR="0075548C" w:rsidRPr="00CE3738" w:rsidTr="002E448D">
        <w:tc>
          <w:tcPr>
            <w:tcW w:w="1451" w:type="dxa"/>
            <w:vMerge/>
          </w:tcPr>
          <w:p w:rsidR="0075548C" w:rsidRPr="0075548C" w:rsidRDefault="0075548C" w:rsidP="00CE3738">
            <w:pPr>
              <w:shd w:val="clear" w:color="auto" w:fill="FFFFFF" w:themeFill="background1"/>
              <w:tabs>
                <w:tab w:val="left" w:pos="3060"/>
              </w:tabs>
              <w:spacing w:after="0" w:line="240" w:lineRule="auto"/>
              <w:jc w:val="both"/>
              <w:rPr>
                <w:rFonts w:ascii="Times New Roman" w:hAnsi="Times New Roman" w:cs="Times New Roman"/>
                <w:sz w:val="24"/>
                <w:szCs w:val="24"/>
              </w:rPr>
            </w:pPr>
          </w:p>
        </w:tc>
        <w:tc>
          <w:tcPr>
            <w:tcW w:w="4611" w:type="dxa"/>
          </w:tcPr>
          <w:p w:rsidR="0075548C" w:rsidRPr="0075548C" w:rsidRDefault="0075548C" w:rsidP="00CE3738">
            <w:pPr>
              <w:shd w:val="clear" w:color="auto" w:fill="FFFFFF" w:themeFill="background1"/>
              <w:tabs>
                <w:tab w:val="left" w:pos="3060"/>
              </w:tabs>
              <w:spacing w:after="0" w:line="240" w:lineRule="auto"/>
              <w:jc w:val="both"/>
              <w:rPr>
                <w:rFonts w:ascii="Times New Roman" w:hAnsi="Times New Roman" w:cs="Times New Roman"/>
                <w:sz w:val="24"/>
                <w:szCs w:val="24"/>
              </w:rPr>
            </w:pPr>
            <w:r w:rsidRPr="0075548C">
              <w:rPr>
                <w:rFonts w:ascii="Times New Roman" w:hAnsi="Times New Roman" w:cs="Times New Roman"/>
                <w:sz w:val="24"/>
                <w:szCs w:val="24"/>
              </w:rPr>
              <w:t>От 16 до 18 лет</w:t>
            </w:r>
          </w:p>
        </w:tc>
        <w:tc>
          <w:tcPr>
            <w:tcW w:w="1134"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26</w:t>
            </w:r>
          </w:p>
        </w:tc>
        <w:tc>
          <w:tcPr>
            <w:tcW w:w="992"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12</w:t>
            </w:r>
          </w:p>
        </w:tc>
        <w:tc>
          <w:tcPr>
            <w:tcW w:w="988"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15</w:t>
            </w:r>
          </w:p>
        </w:tc>
        <w:tc>
          <w:tcPr>
            <w:tcW w:w="997" w:type="dxa"/>
          </w:tcPr>
          <w:p w:rsidR="0075548C" w:rsidRPr="00CE3738"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14</w:t>
            </w:r>
          </w:p>
        </w:tc>
      </w:tr>
      <w:tr w:rsidR="0075548C" w:rsidRPr="00CE3738" w:rsidTr="002E448D">
        <w:tc>
          <w:tcPr>
            <w:tcW w:w="1451" w:type="dxa"/>
            <w:vMerge/>
          </w:tcPr>
          <w:p w:rsidR="0075548C" w:rsidRPr="0075548C" w:rsidRDefault="0075548C" w:rsidP="00CE3738">
            <w:pPr>
              <w:shd w:val="clear" w:color="auto" w:fill="FFFFFF" w:themeFill="background1"/>
              <w:tabs>
                <w:tab w:val="left" w:pos="3060"/>
              </w:tabs>
              <w:spacing w:after="0" w:line="240" w:lineRule="auto"/>
              <w:jc w:val="both"/>
              <w:rPr>
                <w:rFonts w:ascii="Times New Roman" w:hAnsi="Times New Roman" w:cs="Times New Roman"/>
                <w:sz w:val="24"/>
                <w:szCs w:val="24"/>
              </w:rPr>
            </w:pPr>
          </w:p>
        </w:tc>
        <w:tc>
          <w:tcPr>
            <w:tcW w:w="4611" w:type="dxa"/>
          </w:tcPr>
          <w:p w:rsidR="0075548C" w:rsidRPr="0075548C" w:rsidRDefault="0075548C" w:rsidP="00CE3738">
            <w:pPr>
              <w:shd w:val="clear" w:color="auto" w:fill="FFFFFF" w:themeFill="background1"/>
              <w:tabs>
                <w:tab w:val="left" w:pos="3060"/>
              </w:tabs>
              <w:spacing w:after="0" w:line="240" w:lineRule="auto"/>
              <w:jc w:val="both"/>
              <w:rPr>
                <w:rFonts w:ascii="Times New Roman" w:hAnsi="Times New Roman" w:cs="Times New Roman"/>
                <w:sz w:val="24"/>
                <w:szCs w:val="24"/>
              </w:rPr>
            </w:pPr>
            <w:r w:rsidRPr="0075548C">
              <w:rPr>
                <w:rFonts w:ascii="Times New Roman" w:hAnsi="Times New Roman" w:cs="Times New Roman"/>
                <w:sz w:val="24"/>
                <w:szCs w:val="24"/>
              </w:rPr>
              <w:t>Старше 18 лет</w:t>
            </w:r>
          </w:p>
        </w:tc>
        <w:tc>
          <w:tcPr>
            <w:tcW w:w="1134"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5</w:t>
            </w:r>
          </w:p>
        </w:tc>
        <w:tc>
          <w:tcPr>
            <w:tcW w:w="992"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13</w:t>
            </w:r>
          </w:p>
        </w:tc>
        <w:tc>
          <w:tcPr>
            <w:tcW w:w="988" w:type="dxa"/>
            <w:vAlign w:val="center"/>
          </w:tcPr>
          <w:p w:rsidR="0075548C" w:rsidRPr="0075548C"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75548C">
              <w:rPr>
                <w:rFonts w:ascii="Times New Roman" w:hAnsi="Times New Roman" w:cs="Times New Roman"/>
                <w:sz w:val="24"/>
                <w:szCs w:val="24"/>
              </w:rPr>
              <w:t>5</w:t>
            </w:r>
          </w:p>
        </w:tc>
        <w:tc>
          <w:tcPr>
            <w:tcW w:w="997" w:type="dxa"/>
          </w:tcPr>
          <w:p w:rsidR="0075548C" w:rsidRPr="00CE3738" w:rsidRDefault="0075548C" w:rsidP="00CE3738">
            <w:pPr>
              <w:shd w:val="clear" w:color="auto" w:fill="FFFFFF" w:themeFill="background1"/>
              <w:tabs>
                <w:tab w:val="left" w:pos="3060"/>
              </w:tabs>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w:t>
            </w:r>
          </w:p>
        </w:tc>
      </w:tr>
      <w:tr w:rsidR="005A2392" w:rsidRPr="00CE3738" w:rsidTr="002E448D">
        <w:tc>
          <w:tcPr>
            <w:tcW w:w="1451" w:type="dxa"/>
          </w:tcPr>
          <w:p w:rsidR="005A2392" w:rsidRPr="00CE3738" w:rsidRDefault="005A2392" w:rsidP="00CE3738">
            <w:pPr>
              <w:shd w:val="clear" w:color="auto" w:fill="FFFFFF" w:themeFill="background1"/>
              <w:tabs>
                <w:tab w:val="left" w:pos="3060"/>
              </w:tabs>
              <w:spacing w:after="0" w:line="240" w:lineRule="auto"/>
              <w:jc w:val="both"/>
              <w:rPr>
                <w:rFonts w:ascii="Times New Roman" w:hAnsi="Times New Roman" w:cs="Times New Roman"/>
                <w:sz w:val="24"/>
                <w:szCs w:val="24"/>
              </w:rPr>
            </w:pPr>
          </w:p>
        </w:tc>
        <w:tc>
          <w:tcPr>
            <w:tcW w:w="4611" w:type="dxa"/>
          </w:tcPr>
          <w:p w:rsidR="005A2392" w:rsidRPr="0075548C" w:rsidRDefault="005A2392" w:rsidP="00CE3738">
            <w:pPr>
              <w:shd w:val="clear" w:color="auto" w:fill="FFFFFF" w:themeFill="background1"/>
              <w:tabs>
                <w:tab w:val="left" w:pos="3060"/>
              </w:tabs>
              <w:spacing w:after="0" w:line="240" w:lineRule="auto"/>
              <w:jc w:val="right"/>
              <w:rPr>
                <w:rFonts w:ascii="Times New Roman" w:hAnsi="Times New Roman" w:cs="Times New Roman"/>
                <w:b/>
                <w:sz w:val="24"/>
                <w:szCs w:val="24"/>
              </w:rPr>
            </w:pPr>
            <w:r w:rsidRPr="0075548C">
              <w:rPr>
                <w:rFonts w:ascii="Times New Roman" w:hAnsi="Times New Roman" w:cs="Times New Roman"/>
                <w:b/>
                <w:sz w:val="24"/>
                <w:szCs w:val="24"/>
              </w:rPr>
              <w:t>Всего:</w:t>
            </w:r>
          </w:p>
        </w:tc>
        <w:tc>
          <w:tcPr>
            <w:tcW w:w="1134" w:type="dxa"/>
            <w:vAlign w:val="center"/>
          </w:tcPr>
          <w:p w:rsidR="005A2392" w:rsidRPr="0075548C" w:rsidRDefault="005A2392" w:rsidP="00CE3738">
            <w:pPr>
              <w:shd w:val="clear" w:color="auto" w:fill="FFFFFF" w:themeFill="background1"/>
              <w:tabs>
                <w:tab w:val="left" w:pos="3060"/>
              </w:tabs>
              <w:spacing w:after="0" w:line="240" w:lineRule="auto"/>
              <w:jc w:val="center"/>
              <w:rPr>
                <w:rFonts w:ascii="Times New Roman" w:hAnsi="Times New Roman" w:cs="Times New Roman"/>
                <w:b/>
                <w:sz w:val="24"/>
                <w:szCs w:val="24"/>
              </w:rPr>
            </w:pPr>
            <w:r w:rsidRPr="0075548C">
              <w:rPr>
                <w:rFonts w:ascii="Times New Roman" w:hAnsi="Times New Roman" w:cs="Times New Roman"/>
                <w:b/>
                <w:sz w:val="24"/>
                <w:szCs w:val="24"/>
              </w:rPr>
              <w:t>31</w:t>
            </w:r>
          </w:p>
        </w:tc>
        <w:tc>
          <w:tcPr>
            <w:tcW w:w="992" w:type="dxa"/>
            <w:vAlign w:val="center"/>
          </w:tcPr>
          <w:p w:rsidR="005A2392" w:rsidRPr="0075548C" w:rsidRDefault="005A2392" w:rsidP="00CE3738">
            <w:pPr>
              <w:shd w:val="clear" w:color="auto" w:fill="FFFFFF" w:themeFill="background1"/>
              <w:tabs>
                <w:tab w:val="left" w:pos="3060"/>
              </w:tabs>
              <w:spacing w:after="0" w:line="240" w:lineRule="auto"/>
              <w:jc w:val="center"/>
              <w:rPr>
                <w:rFonts w:ascii="Times New Roman" w:hAnsi="Times New Roman" w:cs="Times New Roman"/>
                <w:b/>
                <w:sz w:val="24"/>
                <w:szCs w:val="24"/>
              </w:rPr>
            </w:pPr>
            <w:r w:rsidRPr="0075548C">
              <w:rPr>
                <w:rFonts w:ascii="Times New Roman" w:hAnsi="Times New Roman" w:cs="Times New Roman"/>
                <w:b/>
                <w:sz w:val="24"/>
                <w:szCs w:val="24"/>
              </w:rPr>
              <w:t>27</w:t>
            </w:r>
          </w:p>
        </w:tc>
        <w:tc>
          <w:tcPr>
            <w:tcW w:w="988" w:type="dxa"/>
            <w:vAlign w:val="center"/>
          </w:tcPr>
          <w:p w:rsidR="005A2392" w:rsidRPr="0075548C" w:rsidRDefault="005A2392" w:rsidP="00CE3738">
            <w:pPr>
              <w:shd w:val="clear" w:color="auto" w:fill="FFFFFF" w:themeFill="background1"/>
              <w:tabs>
                <w:tab w:val="left" w:pos="3060"/>
              </w:tabs>
              <w:spacing w:after="0" w:line="240" w:lineRule="auto"/>
              <w:jc w:val="center"/>
              <w:rPr>
                <w:rFonts w:ascii="Times New Roman" w:hAnsi="Times New Roman" w:cs="Times New Roman"/>
                <w:b/>
                <w:sz w:val="24"/>
                <w:szCs w:val="24"/>
              </w:rPr>
            </w:pPr>
            <w:r w:rsidRPr="0075548C">
              <w:rPr>
                <w:rFonts w:ascii="Times New Roman" w:hAnsi="Times New Roman" w:cs="Times New Roman"/>
                <w:b/>
                <w:sz w:val="24"/>
                <w:szCs w:val="24"/>
              </w:rPr>
              <w:t>21</w:t>
            </w:r>
          </w:p>
        </w:tc>
        <w:tc>
          <w:tcPr>
            <w:tcW w:w="997" w:type="dxa"/>
          </w:tcPr>
          <w:p w:rsidR="005A2392" w:rsidRPr="00CE3738" w:rsidRDefault="005A2392" w:rsidP="00CE3738">
            <w:pPr>
              <w:shd w:val="clear" w:color="auto" w:fill="FFFFFF" w:themeFill="background1"/>
              <w:tabs>
                <w:tab w:val="left" w:pos="3060"/>
              </w:tabs>
              <w:spacing w:after="0" w:line="240" w:lineRule="auto"/>
              <w:jc w:val="center"/>
              <w:rPr>
                <w:rFonts w:ascii="Times New Roman" w:hAnsi="Times New Roman" w:cs="Times New Roman"/>
                <w:b/>
                <w:sz w:val="24"/>
                <w:szCs w:val="24"/>
              </w:rPr>
            </w:pPr>
            <w:r w:rsidRPr="00CE3738">
              <w:rPr>
                <w:rFonts w:ascii="Times New Roman" w:hAnsi="Times New Roman" w:cs="Times New Roman"/>
                <w:b/>
                <w:sz w:val="24"/>
                <w:szCs w:val="24"/>
              </w:rPr>
              <w:t>17</w:t>
            </w:r>
          </w:p>
        </w:tc>
      </w:tr>
    </w:tbl>
    <w:p w:rsidR="0075548C" w:rsidRPr="0075548C" w:rsidRDefault="0075548C" w:rsidP="00CE3738">
      <w:pPr>
        <w:shd w:val="clear" w:color="auto" w:fill="FFFFFF" w:themeFill="background1"/>
        <w:spacing w:after="0" w:line="240" w:lineRule="auto"/>
        <w:jc w:val="both"/>
        <w:rPr>
          <w:rFonts w:ascii="Times New Roman" w:eastAsia="Times New Roman" w:hAnsi="Times New Roman" w:cs="Times New Roman"/>
          <w:bCs/>
          <w:color w:val="FFFFFF"/>
          <w:sz w:val="24"/>
          <w:szCs w:val="24"/>
        </w:rPr>
      </w:pPr>
    </w:p>
    <w:p w:rsidR="002C059C" w:rsidRPr="00CE3738" w:rsidRDefault="002C059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С указанной категорией лиц проводится воспитательная работа по следующим направлениям: организация труда, соблюдение режима содержания, воспитательная и культурно-массовая работа. В процессе проведения индивидуальной работы данным осужденным разъясняются правила внутреннего распорядка, требования режима содержания</w:t>
      </w:r>
      <w:r w:rsidR="000471A8" w:rsidRPr="00CE3738">
        <w:rPr>
          <w:rFonts w:ascii="Times New Roman" w:hAnsi="Times New Roman" w:cs="Times New Roman"/>
          <w:sz w:val="28"/>
          <w:szCs w:val="28"/>
        </w:rPr>
        <w:t xml:space="preserve">, </w:t>
      </w:r>
      <w:r w:rsidRPr="00CE3738">
        <w:rPr>
          <w:rFonts w:ascii="Times New Roman" w:hAnsi="Times New Roman" w:cs="Times New Roman"/>
          <w:sz w:val="28"/>
          <w:szCs w:val="28"/>
        </w:rPr>
        <w:t>прививаются элементы дисциплинированности и правового поведения.</w:t>
      </w:r>
      <w:r w:rsidR="00B02BA5" w:rsidRPr="00CE3738">
        <w:rPr>
          <w:rFonts w:ascii="Times New Roman" w:hAnsi="Times New Roman" w:cs="Times New Roman"/>
          <w:sz w:val="28"/>
          <w:szCs w:val="28"/>
        </w:rPr>
        <w:t xml:space="preserve"> Осуществляется работа по паспортизации осужденных: оформлено 11 паспортов.</w:t>
      </w:r>
    </w:p>
    <w:p w:rsidR="002C059C" w:rsidRPr="00CE3738" w:rsidRDefault="002C059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lastRenderedPageBreak/>
        <w:t xml:space="preserve">Трудовое воспитание осуществляется методом привлечения осужденных к уборке и благоустройству помещений, территории колонии, а также текущему ремонту. </w:t>
      </w:r>
    </w:p>
    <w:p w:rsidR="00892CBD" w:rsidRPr="00CE3738" w:rsidRDefault="002C059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В настоящее время в Воспитательном учреждении </w:t>
      </w:r>
      <w:r w:rsidR="008217C2" w:rsidRPr="00CE3738">
        <w:rPr>
          <w:rFonts w:ascii="Times New Roman" w:hAnsi="Times New Roman" w:cs="Times New Roman"/>
          <w:sz w:val="28"/>
          <w:szCs w:val="28"/>
        </w:rPr>
        <w:t xml:space="preserve">ГСИН МЮ ПМР </w:t>
      </w:r>
      <w:r w:rsidRPr="00CE3738">
        <w:rPr>
          <w:rFonts w:ascii="Times New Roman" w:hAnsi="Times New Roman" w:cs="Times New Roman"/>
          <w:sz w:val="28"/>
          <w:szCs w:val="28"/>
        </w:rPr>
        <w:t xml:space="preserve">для осужденных функционирует комната воспитательной работы, кабинет психолога, библиотека, спортивный зал, тренажерный зал. Ежемесячно воспитанникам предоставляется возможность приобрести дополнительно необходимые предметы (туалетные принадлежности) в ларьке, возможность телефонных переговоров с родственниками. </w:t>
      </w:r>
    </w:p>
    <w:p w:rsidR="000471A8" w:rsidRPr="00CE3738" w:rsidRDefault="000471A8"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В </w:t>
      </w:r>
      <w:r w:rsidR="002C059C" w:rsidRPr="00CE3738">
        <w:rPr>
          <w:rFonts w:ascii="Times New Roman" w:hAnsi="Times New Roman" w:cs="Times New Roman"/>
          <w:sz w:val="28"/>
          <w:szCs w:val="28"/>
        </w:rPr>
        <w:t>цел</w:t>
      </w:r>
      <w:r w:rsidRPr="00CE3738">
        <w:rPr>
          <w:rFonts w:ascii="Times New Roman" w:hAnsi="Times New Roman" w:cs="Times New Roman"/>
          <w:sz w:val="28"/>
          <w:szCs w:val="28"/>
        </w:rPr>
        <w:t>ях</w:t>
      </w:r>
      <w:r w:rsidR="002C059C" w:rsidRPr="00CE3738">
        <w:rPr>
          <w:rFonts w:ascii="Times New Roman" w:hAnsi="Times New Roman" w:cs="Times New Roman"/>
          <w:sz w:val="28"/>
          <w:szCs w:val="28"/>
        </w:rPr>
        <w:t xml:space="preserve"> создания условий для реализации конституционн</w:t>
      </w:r>
      <w:r w:rsidRPr="00CE3738">
        <w:rPr>
          <w:rFonts w:ascii="Times New Roman" w:hAnsi="Times New Roman" w:cs="Times New Roman"/>
          <w:sz w:val="28"/>
          <w:szCs w:val="28"/>
        </w:rPr>
        <w:t>ого</w:t>
      </w:r>
      <w:r w:rsidR="002C059C" w:rsidRPr="00CE3738">
        <w:rPr>
          <w:rFonts w:ascii="Times New Roman" w:hAnsi="Times New Roman" w:cs="Times New Roman"/>
          <w:sz w:val="28"/>
          <w:szCs w:val="28"/>
        </w:rPr>
        <w:t xml:space="preserve"> прав</w:t>
      </w:r>
      <w:r w:rsidRPr="00CE3738">
        <w:rPr>
          <w:rFonts w:ascii="Times New Roman" w:hAnsi="Times New Roman" w:cs="Times New Roman"/>
          <w:sz w:val="28"/>
          <w:szCs w:val="28"/>
        </w:rPr>
        <w:t>а</w:t>
      </w:r>
      <w:r w:rsidR="002C059C" w:rsidRPr="00CE3738">
        <w:rPr>
          <w:rFonts w:ascii="Times New Roman" w:hAnsi="Times New Roman" w:cs="Times New Roman"/>
          <w:sz w:val="28"/>
          <w:szCs w:val="28"/>
        </w:rPr>
        <w:t xml:space="preserve"> на получение обязательного общего среднего образования гражданами, находящимися в Воспитательном учреждении </w:t>
      </w:r>
      <w:r w:rsidR="008217C2" w:rsidRPr="00CE3738">
        <w:rPr>
          <w:rFonts w:ascii="Times New Roman" w:hAnsi="Times New Roman" w:cs="Times New Roman"/>
          <w:sz w:val="28"/>
          <w:szCs w:val="28"/>
        </w:rPr>
        <w:t>ГСИН МЮ ПМР</w:t>
      </w:r>
      <w:r w:rsidR="002C059C" w:rsidRPr="00CE3738">
        <w:rPr>
          <w:rFonts w:ascii="Times New Roman" w:hAnsi="Times New Roman" w:cs="Times New Roman"/>
          <w:sz w:val="28"/>
          <w:szCs w:val="28"/>
        </w:rPr>
        <w:t xml:space="preserve">, </w:t>
      </w:r>
      <w:r w:rsidRPr="00CE3738">
        <w:rPr>
          <w:rFonts w:ascii="Times New Roman" w:hAnsi="Times New Roman" w:cs="Times New Roman"/>
          <w:sz w:val="28"/>
          <w:szCs w:val="28"/>
        </w:rPr>
        <w:t xml:space="preserve">функционирует </w:t>
      </w:r>
      <w:r w:rsidR="002C059C" w:rsidRPr="00CE3738">
        <w:rPr>
          <w:rFonts w:ascii="Times New Roman" w:hAnsi="Times New Roman" w:cs="Times New Roman"/>
          <w:sz w:val="28"/>
          <w:szCs w:val="28"/>
        </w:rPr>
        <w:t>учебно-консультационный пункт (далее УКП) для организации общеобразовательного процесса с воспитанниками</w:t>
      </w:r>
      <w:r w:rsidRPr="00CE3738">
        <w:rPr>
          <w:rFonts w:ascii="Times New Roman" w:hAnsi="Times New Roman" w:cs="Times New Roman"/>
          <w:sz w:val="28"/>
          <w:szCs w:val="28"/>
        </w:rPr>
        <w:t>.</w:t>
      </w:r>
    </w:p>
    <w:p w:rsidR="002C059C" w:rsidRPr="00CE3738" w:rsidRDefault="002C059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В 201</w:t>
      </w:r>
      <w:r w:rsidR="000B071C" w:rsidRPr="00CE3738">
        <w:rPr>
          <w:rFonts w:ascii="Times New Roman" w:hAnsi="Times New Roman" w:cs="Times New Roman"/>
          <w:sz w:val="28"/>
          <w:szCs w:val="28"/>
        </w:rPr>
        <w:t>6</w:t>
      </w:r>
      <w:r w:rsidRPr="00CE3738">
        <w:rPr>
          <w:rFonts w:ascii="Times New Roman" w:hAnsi="Times New Roman" w:cs="Times New Roman"/>
          <w:sz w:val="28"/>
          <w:szCs w:val="28"/>
        </w:rPr>
        <w:t xml:space="preserve"> году закончили обучение и получили аттестат о неполном среднем образовании (9 классов) </w:t>
      </w:r>
      <w:r w:rsidR="000B071C" w:rsidRPr="00CE3738">
        <w:rPr>
          <w:rFonts w:ascii="Times New Roman" w:hAnsi="Times New Roman" w:cs="Times New Roman"/>
          <w:sz w:val="28"/>
          <w:szCs w:val="28"/>
        </w:rPr>
        <w:t>10</w:t>
      </w:r>
      <w:r w:rsidRPr="00CE3738">
        <w:rPr>
          <w:rFonts w:ascii="Times New Roman" w:hAnsi="Times New Roman" w:cs="Times New Roman"/>
          <w:sz w:val="28"/>
          <w:szCs w:val="28"/>
        </w:rPr>
        <w:t xml:space="preserve"> осужденных и 1</w:t>
      </w:r>
      <w:r w:rsidR="000B071C" w:rsidRPr="00CE3738">
        <w:rPr>
          <w:rFonts w:ascii="Times New Roman" w:hAnsi="Times New Roman" w:cs="Times New Roman"/>
          <w:sz w:val="28"/>
          <w:szCs w:val="28"/>
        </w:rPr>
        <w:t>1</w:t>
      </w:r>
      <w:r w:rsidRPr="00CE3738">
        <w:rPr>
          <w:rFonts w:ascii="Times New Roman" w:hAnsi="Times New Roman" w:cs="Times New Roman"/>
          <w:sz w:val="28"/>
          <w:szCs w:val="28"/>
        </w:rPr>
        <w:t xml:space="preserve"> осужденных п</w:t>
      </w:r>
      <w:r w:rsidR="000B071C" w:rsidRPr="00CE3738">
        <w:rPr>
          <w:rFonts w:ascii="Times New Roman" w:hAnsi="Times New Roman" w:cs="Times New Roman"/>
          <w:sz w:val="28"/>
          <w:szCs w:val="28"/>
        </w:rPr>
        <w:t>олучили квалификацию «Штукатур»</w:t>
      </w:r>
      <w:r w:rsidRPr="00CE3738">
        <w:rPr>
          <w:rFonts w:ascii="Times New Roman" w:hAnsi="Times New Roman" w:cs="Times New Roman"/>
          <w:sz w:val="28"/>
          <w:szCs w:val="28"/>
        </w:rPr>
        <w:t xml:space="preserve">.  </w:t>
      </w:r>
    </w:p>
    <w:p w:rsidR="002C059C" w:rsidRPr="00CE3738" w:rsidRDefault="002C059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Всего с 2004 года по сегодняшний день общее ко</w:t>
      </w:r>
      <w:r w:rsidR="000471A8" w:rsidRPr="00CE3738">
        <w:rPr>
          <w:rFonts w:ascii="Times New Roman" w:hAnsi="Times New Roman" w:cs="Times New Roman"/>
          <w:sz w:val="28"/>
          <w:szCs w:val="28"/>
        </w:rPr>
        <w:t xml:space="preserve">личество выпускников составило  </w:t>
      </w:r>
      <w:r w:rsidRPr="00CE3738">
        <w:rPr>
          <w:rFonts w:ascii="Times New Roman" w:hAnsi="Times New Roman" w:cs="Times New Roman"/>
          <w:sz w:val="28"/>
          <w:szCs w:val="28"/>
        </w:rPr>
        <w:t>5</w:t>
      </w:r>
      <w:r w:rsidR="00415D56" w:rsidRPr="00CE3738">
        <w:rPr>
          <w:rFonts w:ascii="Times New Roman" w:hAnsi="Times New Roman" w:cs="Times New Roman"/>
          <w:sz w:val="28"/>
          <w:szCs w:val="28"/>
        </w:rPr>
        <w:t>6</w:t>
      </w:r>
      <w:r w:rsidRPr="00CE3738">
        <w:rPr>
          <w:rFonts w:ascii="Times New Roman" w:hAnsi="Times New Roman" w:cs="Times New Roman"/>
          <w:sz w:val="28"/>
          <w:szCs w:val="28"/>
        </w:rPr>
        <w:t xml:space="preserve"> учащихся основной школы и 1</w:t>
      </w:r>
      <w:r w:rsidR="00415D56" w:rsidRPr="00CE3738">
        <w:rPr>
          <w:rFonts w:ascii="Times New Roman" w:hAnsi="Times New Roman" w:cs="Times New Roman"/>
          <w:sz w:val="28"/>
          <w:szCs w:val="28"/>
        </w:rPr>
        <w:t>47</w:t>
      </w:r>
      <w:r w:rsidRPr="00CE3738">
        <w:rPr>
          <w:rFonts w:ascii="Times New Roman" w:hAnsi="Times New Roman" w:cs="Times New Roman"/>
          <w:sz w:val="28"/>
          <w:szCs w:val="28"/>
        </w:rPr>
        <w:t xml:space="preserve"> окончивших и получивших удостоверение курсовой подготовки, которым были присвоены квалификации «Штукатур» и «Электромонтер».</w:t>
      </w:r>
    </w:p>
    <w:p w:rsidR="005A11FA" w:rsidRPr="00CE3738" w:rsidRDefault="005A11FA"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Н</w:t>
      </w:r>
      <w:r w:rsidR="002C059C" w:rsidRPr="00CE3738">
        <w:rPr>
          <w:rFonts w:ascii="Times New Roman" w:hAnsi="Times New Roman" w:cs="Times New Roman"/>
          <w:sz w:val="28"/>
          <w:szCs w:val="28"/>
        </w:rPr>
        <w:t xml:space="preserve">а территории Воспитательного учреждения </w:t>
      </w:r>
      <w:r w:rsidR="008217C2" w:rsidRPr="00CE3738">
        <w:rPr>
          <w:rFonts w:ascii="Times New Roman" w:hAnsi="Times New Roman" w:cs="Times New Roman"/>
          <w:sz w:val="28"/>
          <w:szCs w:val="28"/>
        </w:rPr>
        <w:t xml:space="preserve">ГСИН МЮ ПМР </w:t>
      </w:r>
      <w:r w:rsidR="002C059C" w:rsidRPr="00CE3738">
        <w:rPr>
          <w:rFonts w:ascii="Times New Roman" w:hAnsi="Times New Roman" w:cs="Times New Roman"/>
          <w:sz w:val="28"/>
          <w:szCs w:val="28"/>
        </w:rPr>
        <w:t xml:space="preserve"> выделено и оборудовано помещение для организации работы класса технологии. </w:t>
      </w:r>
    </w:p>
    <w:p w:rsidR="00EC766C" w:rsidRPr="00CE3738" w:rsidRDefault="002C059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Перевоспитание осужденных, привитие им общечеловеческих жизненных ценностей – основная задача, выполняемая воспитателями учреждения</w:t>
      </w:r>
      <w:r w:rsidR="005A11FA" w:rsidRPr="00CE3738">
        <w:rPr>
          <w:rFonts w:ascii="Times New Roman" w:hAnsi="Times New Roman" w:cs="Times New Roman"/>
          <w:sz w:val="28"/>
          <w:szCs w:val="28"/>
        </w:rPr>
        <w:t xml:space="preserve">, направленная на привитие подросткам, отбывающим наказание, тенденций к разрыву с </w:t>
      </w:r>
      <w:r w:rsidR="00EC766C" w:rsidRPr="00CE3738">
        <w:rPr>
          <w:rFonts w:ascii="Times New Roman" w:hAnsi="Times New Roman" w:cs="Times New Roman"/>
          <w:sz w:val="28"/>
          <w:szCs w:val="28"/>
        </w:rPr>
        <w:t>преступным</w:t>
      </w:r>
      <w:r w:rsidR="005A11FA" w:rsidRPr="00CE3738">
        <w:rPr>
          <w:rFonts w:ascii="Times New Roman" w:hAnsi="Times New Roman" w:cs="Times New Roman"/>
          <w:sz w:val="28"/>
          <w:szCs w:val="28"/>
        </w:rPr>
        <w:t xml:space="preserve"> прошлым</w:t>
      </w:r>
      <w:r w:rsidR="00EC766C" w:rsidRPr="00CE3738">
        <w:rPr>
          <w:rFonts w:ascii="Times New Roman" w:hAnsi="Times New Roman" w:cs="Times New Roman"/>
          <w:sz w:val="28"/>
          <w:szCs w:val="28"/>
        </w:rPr>
        <w:t xml:space="preserve"> и возврату в общество полноправных граждан. </w:t>
      </w:r>
    </w:p>
    <w:p w:rsidR="002C059C" w:rsidRPr="00CE3738" w:rsidRDefault="002C059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В Воспитательном учреждении функционирует хорошо оформленная и оборудованная необходимым книжным фондом библиотека, </w:t>
      </w:r>
      <w:r w:rsidR="00C45F0F" w:rsidRPr="00CE3738">
        <w:rPr>
          <w:rFonts w:ascii="Times New Roman" w:hAnsi="Times New Roman" w:cs="Times New Roman"/>
          <w:sz w:val="28"/>
          <w:szCs w:val="28"/>
        </w:rPr>
        <w:t xml:space="preserve">в которой </w:t>
      </w:r>
      <w:r w:rsidRPr="00CE3738">
        <w:rPr>
          <w:rFonts w:ascii="Times New Roman" w:hAnsi="Times New Roman" w:cs="Times New Roman"/>
          <w:sz w:val="28"/>
          <w:szCs w:val="28"/>
        </w:rPr>
        <w:t>воспитанники имеют возможность расширить свой кругозор и повысить культурный уровень.</w:t>
      </w:r>
    </w:p>
    <w:p w:rsidR="002C059C" w:rsidRPr="00CE3738" w:rsidRDefault="002C059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Ежегодно ведется подписка на рай</w:t>
      </w:r>
      <w:r w:rsidR="00B75FA8">
        <w:rPr>
          <w:rFonts w:ascii="Times New Roman" w:hAnsi="Times New Roman" w:cs="Times New Roman"/>
          <w:sz w:val="28"/>
          <w:szCs w:val="28"/>
        </w:rPr>
        <w:t xml:space="preserve">онные и республиканские газеты и </w:t>
      </w:r>
      <w:r w:rsidRPr="00CE3738">
        <w:rPr>
          <w:rFonts w:ascii="Times New Roman" w:hAnsi="Times New Roman" w:cs="Times New Roman"/>
          <w:sz w:val="28"/>
          <w:szCs w:val="28"/>
        </w:rPr>
        <w:t xml:space="preserve">работа по пополнению библиотечного фонда художественной литературой. Все осужденные являются читателями библиотеки.  </w:t>
      </w:r>
    </w:p>
    <w:p w:rsidR="002C059C" w:rsidRPr="00CE3738" w:rsidRDefault="002C059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На территории учреждения функционирует спортивный зал, оборудованный спортивными тренажерами и  необходимым инвентарем. Установлен стол для игры в настольный теннис. </w:t>
      </w:r>
    </w:p>
    <w:p w:rsidR="002C059C" w:rsidRPr="00CE3738" w:rsidRDefault="002C059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В летний период времени действует открытая спортивная площадка, в которую входят: футбольное поле, площадка для игры в волейбол, площадка с гимнастическими тренажерами (брусья, перекладина), где осужденные в свободное от учебы и работы время могут заниматься спортом.</w:t>
      </w:r>
    </w:p>
    <w:p w:rsidR="002C059C" w:rsidRPr="00CE3738" w:rsidRDefault="00C45F0F"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Информация о к</w:t>
      </w:r>
      <w:r w:rsidR="002C059C" w:rsidRPr="00CE3738">
        <w:rPr>
          <w:rFonts w:ascii="Times New Roman" w:hAnsi="Times New Roman" w:cs="Times New Roman"/>
          <w:sz w:val="28"/>
          <w:szCs w:val="28"/>
        </w:rPr>
        <w:t>оличество мероприятий проводимых для несовершеннолетних осужденных (в масштабе учреждения)</w:t>
      </w:r>
      <w:r w:rsidR="006F0D3D" w:rsidRPr="00CE3738">
        <w:rPr>
          <w:rFonts w:ascii="Times New Roman" w:hAnsi="Times New Roman" w:cs="Times New Roman"/>
          <w:sz w:val="28"/>
          <w:szCs w:val="28"/>
        </w:rPr>
        <w:t xml:space="preserve"> представлена в </w:t>
      </w:r>
      <w:r w:rsidR="00E27AEF">
        <w:rPr>
          <w:rFonts w:ascii="Times New Roman" w:hAnsi="Times New Roman" w:cs="Times New Roman"/>
          <w:sz w:val="28"/>
          <w:szCs w:val="28"/>
        </w:rPr>
        <w:t>т</w:t>
      </w:r>
      <w:r w:rsidR="006F0D3D" w:rsidRPr="00CE3738">
        <w:rPr>
          <w:rFonts w:ascii="Times New Roman" w:hAnsi="Times New Roman" w:cs="Times New Roman"/>
          <w:sz w:val="28"/>
          <w:szCs w:val="28"/>
        </w:rPr>
        <w:t>аблице</w:t>
      </w:r>
      <w:r w:rsidR="002C059C" w:rsidRPr="00CE3738">
        <w:rPr>
          <w:rFonts w:ascii="Times New Roman" w:hAnsi="Times New Roman" w:cs="Times New Roman"/>
          <w:sz w:val="28"/>
          <w:szCs w:val="28"/>
        </w:rPr>
        <w:t xml:space="preserve">: </w:t>
      </w:r>
    </w:p>
    <w:p w:rsidR="00095401" w:rsidRPr="00CE3738" w:rsidRDefault="00095401" w:rsidP="00CE3738">
      <w:pPr>
        <w:shd w:val="clear" w:color="auto" w:fill="FFFFFF" w:themeFill="background1"/>
        <w:spacing w:after="0" w:line="240" w:lineRule="auto"/>
        <w:ind w:firstLine="709"/>
        <w:jc w:val="right"/>
        <w:rPr>
          <w:rFonts w:ascii="Times New Roman" w:eastAsiaTheme="minorHAnsi" w:hAnsi="Times New Roman" w:cs="Times New Roman"/>
          <w:sz w:val="24"/>
          <w:szCs w:val="24"/>
          <w:lang w:eastAsia="en-US"/>
        </w:rPr>
      </w:pPr>
      <w:r w:rsidRPr="00CE3738">
        <w:rPr>
          <w:rFonts w:ascii="Times New Roman" w:eastAsiaTheme="minorHAnsi" w:hAnsi="Times New Roman" w:cs="Times New Roman"/>
          <w:sz w:val="24"/>
          <w:szCs w:val="24"/>
          <w:lang w:eastAsia="en-US"/>
        </w:rPr>
        <w:t xml:space="preserve">Таблица </w:t>
      </w:r>
      <w:r w:rsidR="003D4E76">
        <w:rPr>
          <w:rFonts w:ascii="Times New Roman" w:eastAsiaTheme="minorHAnsi" w:hAnsi="Times New Roman" w:cs="Times New Roman"/>
          <w:sz w:val="24"/>
          <w:szCs w:val="24"/>
          <w:lang w:eastAsia="en-US"/>
        </w:rPr>
        <w:t>43</w:t>
      </w:r>
    </w:p>
    <w:tbl>
      <w:tblPr>
        <w:tblW w:w="91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5245"/>
        <w:gridCol w:w="800"/>
        <w:gridCol w:w="850"/>
        <w:gridCol w:w="851"/>
        <w:gridCol w:w="851"/>
      </w:tblGrid>
      <w:tr w:rsidR="00802DAA" w:rsidRPr="00CE3738" w:rsidTr="00802DAA">
        <w:tc>
          <w:tcPr>
            <w:tcW w:w="567" w:type="dxa"/>
            <w:vAlign w:val="center"/>
          </w:tcPr>
          <w:p w:rsidR="00802DAA" w:rsidRPr="00CE3738" w:rsidRDefault="00802DAA"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w:t>
            </w:r>
          </w:p>
          <w:p w:rsidR="00802DAA" w:rsidRPr="00CE3738" w:rsidRDefault="00802DAA" w:rsidP="00CE3738">
            <w:pPr>
              <w:shd w:val="clear" w:color="auto" w:fill="FFFFFF" w:themeFill="background1"/>
              <w:spacing w:after="0" w:line="240" w:lineRule="auto"/>
              <w:jc w:val="center"/>
              <w:rPr>
                <w:rFonts w:ascii="Times New Roman" w:hAnsi="Times New Roman" w:cs="Times New Roman"/>
                <w:sz w:val="24"/>
                <w:szCs w:val="24"/>
              </w:rPr>
            </w:pPr>
            <w:proofErr w:type="spellStart"/>
            <w:proofErr w:type="gramStart"/>
            <w:r w:rsidRPr="00CE3738">
              <w:rPr>
                <w:rFonts w:ascii="Times New Roman" w:hAnsi="Times New Roman" w:cs="Times New Roman"/>
                <w:sz w:val="24"/>
                <w:szCs w:val="24"/>
              </w:rPr>
              <w:t>п</w:t>
            </w:r>
            <w:proofErr w:type="spellEnd"/>
            <w:proofErr w:type="gramEnd"/>
            <w:r w:rsidRPr="00CE3738">
              <w:rPr>
                <w:rFonts w:ascii="Times New Roman" w:hAnsi="Times New Roman" w:cs="Times New Roman"/>
                <w:sz w:val="24"/>
                <w:szCs w:val="24"/>
              </w:rPr>
              <w:t>/</w:t>
            </w:r>
            <w:proofErr w:type="spellStart"/>
            <w:r w:rsidRPr="00CE3738">
              <w:rPr>
                <w:rFonts w:ascii="Times New Roman" w:hAnsi="Times New Roman" w:cs="Times New Roman"/>
                <w:sz w:val="24"/>
                <w:szCs w:val="24"/>
              </w:rPr>
              <w:t>п</w:t>
            </w:r>
            <w:proofErr w:type="spellEnd"/>
          </w:p>
        </w:tc>
        <w:tc>
          <w:tcPr>
            <w:tcW w:w="5245" w:type="dxa"/>
            <w:vAlign w:val="center"/>
          </w:tcPr>
          <w:p w:rsidR="00802DAA" w:rsidRPr="00CE3738" w:rsidRDefault="00802DAA"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Наименование</w:t>
            </w:r>
          </w:p>
          <w:p w:rsidR="00802DAA" w:rsidRPr="00CE3738" w:rsidRDefault="00802DAA"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мероприятий</w:t>
            </w:r>
          </w:p>
        </w:tc>
        <w:tc>
          <w:tcPr>
            <w:tcW w:w="800" w:type="dxa"/>
            <w:vAlign w:val="center"/>
          </w:tcPr>
          <w:p w:rsidR="00802DAA" w:rsidRPr="00CE3738" w:rsidRDefault="00802DAA" w:rsidP="00CE3738">
            <w:pPr>
              <w:shd w:val="clear" w:color="auto" w:fill="FFFFFF" w:themeFill="background1"/>
              <w:spacing w:after="0" w:line="240" w:lineRule="auto"/>
              <w:jc w:val="center"/>
              <w:rPr>
                <w:rFonts w:ascii="Times New Roman" w:hAnsi="Times New Roman" w:cs="Times New Roman"/>
                <w:sz w:val="24"/>
                <w:szCs w:val="24"/>
              </w:rPr>
            </w:pPr>
          </w:p>
          <w:p w:rsidR="00802DAA" w:rsidRPr="00CE3738" w:rsidRDefault="00802DAA"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2013</w:t>
            </w:r>
          </w:p>
        </w:tc>
        <w:tc>
          <w:tcPr>
            <w:tcW w:w="850" w:type="dxa"/>
            <w:vAlign w:val="center"/>
          </w:tcPr>
          <w:p w:rsidR="00802DAA" w:rsidRPr="00CE3738" w:rsidRDefault="00802DAA" w:rsidP="00CE3738">
            <w:pPr>
              <w:shd w:val="clear" w:color="auto" w:fill="FFFFFF" w:themeFill="background1"/>
              <w:spacing w:after="0" w:line="240" w:lineRule="auto"/>
              <w:jc w:val="center"/>
              <w:rPr>
                <w:rFonts w:ascii="Times New Roman" w:hAnsi="Times New Roman" w:cs="Times New Roman"/>
                <w:sz w:val="24"/>
                <w:szCs w:val="24"/>
              </w:rPr>
            </w:pPr>
          </w:p>
          <w:p w:rsidR="00802DAA" w:rsidRPr="00CE3738" w:rsidRDefault="00802DAA"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2014</w:t>
            </w:r>
          </w:p>
        </w:tc>
        <w:tc>
          <w:tcPr>
            <w:tcW w:w="851" w:type="dxa"/>
            <w:vAlign w:val="center"/>
          </w:tcPr>
          <w:p w:rsidR="00802DAA" w:rsidRPr="00CE3738" w:rsidRDefault="00802DAA" w:rsidP="00CE3738">
            <w:pPr>
              <w:shd w:val="clear" w:color="auto" w:fill="FFFFFF" w:themeFill="background1"/>
              <w:spacing w:after="0" w:line="240" w:lineRule="auto"/>
              <w:jc w:val="center"/>
              <w:rPr>
                <w:rFonts w:ascii="Times New Roman" w:hAnsi="Times New Roman" w:cs="Times New Roman"/>
                <w:sz w:val="24"/>
                <w:szCs w:val="24"/>
              </w:rPr>
            </w:pPr>
          </w:p>
          <w:p w:rsidR="00802DAA" w:rsidRPr="00CE3738" w:rsidRDefault="00802DAA"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2015</w:t>
            </w:r>
          </w:p>
        </w:tc>
        <w:tc>
          <w:tcPr>
            <w:tcW w:w="851" w:type="dxa"/>
          </w:tcPr>
          <w:p w:rsidR="00802DAA" w:rsidRPr="00CE3738" w:rsidRDefault="00802DAA" w:rsidP="00CE3738">
            <w:pPr>
              <w:shd w:val="clear" w:color="auto" w:fill="FFFFFF" w:themeFill="background1"/>
              <w:spacing w:after="0" w:line="240" w:lineRule="auto"/>
              <w:jc w:val="center"/>
              <w:rPr>
                <w:rFonts w:ascii="Times New Roman" w:hAnsi="Times New Roman" w:cs="Times New Roman"/>
                <w:sz w:val="24"/>
                <w:szCs w:val="24"/>
              </w:rPr>
            </w:pPr>
          </w:p>
          <w:p w:rsidR="00802DAA" w:rsidRPr="00CE3738" w:rsidRDefault="00802DAA"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2016</w:t>
            </w:r>
          </w:p>
        </w:tc>
      </w:tr>
      <w:tr w:rsidR="00802DAA" w:rsidRPr="00CE3738" w:rsidTr="00802DAA">
        <w:tc>
          <w:tcPr>
            <w:tcW w:w="567" w:type="dxa"/>
            <w:vAlign w:val="center"/>
          </w:tcPr>
          <w:p w:rsidR="00802DAA" w:rsidRPr="00CE3738" w:rsidRDefault="00802DAA" w:rsidP="00CE3738">
            <w:pPr>
              <w:shd w:val="clear" w:color="auto" w:fill="FFFFFF" w:themeFill="background1"/>
              <w:spacing w:after="0" w:line="240" w:lineRule="auto"/>
              <w:jc w:val="both"/>
              <w:rPr>
                <w:rFonts w:ascii="Times New Roman" w:hAnsi="Times New Roman" w:cs="Times New Roman"/>
                <w:sz w:val="24"/>
                <w:szCs w:val="24"/>
              </w:rPr>
            </w:pPr>
            <w:r w:rsidRPr="00CE3738">
              <w:rPr>
                <w:rFonts w:ascii="Times New Roman" w:hAnsi="Times New Roman" w:cs="Times New Roman"/>
                <w:sz w:val="24"/>
                <w:szCs w:val="24"/>
              </w:rPr>
              <w:lastRenderedPageBreak/>
              <w:t>1</w:t>
            </w:r>
          </w:p>
        </w:tc>
        <w:tc>
          <w:tcPr>
            <w:tcW w:w="5245" w:type="dxa"/>
            <w:vAlign w:val="center"/>
          </w:tcPr>
          <w:p w:rsidR="00802DAA" w:rsidRPr="00CE3738" w:rsidRDefault="00802DAA" w:rsidP="00CE3738">
            <w:pPr>
              <w:shd w:val="clear" w:color="auto" w:fill="FFFFFF" w:themeFill="background1"/>
              <w:spacing w:after="0" w:line="240" w:lineRule="auto"/>
              <w:jc w:val="both"/>
              <w:rPr>
                <w:rFonts w:ascii="Times New Roman" w:hAnsi="Times New Roman" w:cs="Times New Roman"/>
                <w:sz w:val="24"/>
                <w:szCs w:val="24"/>
              </w:rPr>
            </w:pPr>
            <w:r w:rsidRPr="00CE3738">
              <w:rPr>
                <w:rFonts w:ascii="Times New Roman" w:hAnsi="Times New Roman" w:cs="Times New Roman"/>
                <w:sz w:val="24"/>
                <w:szCs w:val="24"/>
              </w:rPr>
              <w:t>Вечера вопросов и ответов</w:t>
            </w:r>
          </w:p>
        </w:tc>
        <w:tc>
          <w:tcPr>
            <w:tcW w:w="800" w:type="dxa"/>
            <w:vAlign w:val="center"/>
          </w:tcPr>
          <w:p w:rsidR="00802DAA" w:rsidRPr="00CE3738" w:rsidRDefault="00802DAA"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12</w:t>
            </w:r>
          </w:p>
        </w:tc>
        <w:tc>
          <w:tcPr>
            <w:tcW w:w="850" w:type="dxa"/>
            <w:vAlign w:val="center"/>
          </w:tcPr>
          <w:p w:rsidR="00802DAA" w:rsidRPr="00CE3738" w:rsidRDefault="00802DAA"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11</w:t>
            </w:r>
          </w:p>
        </w:tc>
        <w:tc>
          <w:tcPr>
            <w:tcW w:w="851" w:type="dxa"/>
            <w:vAlign w:val="center"/>
          </w:tcPr>
          <w:p w:rsidR="00802DAA" w:rsidRPr="00CE3738" w:rsidRDefault="00802DAA"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10</w:t>
            </w:r>
          </w:p>
        </w:tc>
        <w:tc>
          <w:tcPr>
            <w:tcW w:w="851" w:type="dxa"/>
          </w:tcPr>
          <w:p w:rsidR="00802DAA" w:rsidRPr="00CE3738" w:rsidRDefault="00802DAA"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9</w:t>
            </w:r>
          </w:p>
        </w:tc>
      </w:tr>
      <w:tr w:rsidR="00802DAA" w:rsidRPr="00CE3738" w:rsidTr="00802DAA">
        <w:tc>
          <w:tcPr>
            <w:tcW w:w="567" w:type="dxa"/>
            <w:vAlign w:val="center"/>
          </w:tcPr>
          <w:p w:rsidR="00802DAA" w:rsidRPr="00CE3738" w:rsidRDefault="00802DAA" w:rsidP="00CE3738">
            <w:pPr>
              <w:shd w:val="clear" w:color="auto" w:fill="FFFFFF" w:themeFill="background1"/>
              <w:spacing w:after="0" w:line="240" w:lineRule="auto"/>
              <w:jc w:val="both"/>
              <w:rPr>
                <w:rFonts w:ascii="Times New Roman" w:hAnsi="Times New Roman" w:cs="Times New Roman"/>
                <w:sz w:val="24"/>
                <w:szCs w:val="24"/>
              </w:rPr>
            </w:pPr>
            <w:r w:rsidRPr="00CE3738">
              <w:rPr>
                <w:rFonts w:ascii="Times New Roman" w:hAnsi="Times New Roman" w:cs="Times New Roman"/>
                <w:sz w:val="24"/>
                <w:szCs w:val="24"/>
              </w:rPr>
              <w:t>2</w:t>
            </w:r>
          </w:p>
        </w:tc>
        <w:tc>
          <w:tcPr>
            <w:tcW w:w="5245" w:type="dxa"/>
            <w:vAlign w:val="center"/>
          </w:tcPr>
          <w:p w:rsidR="00802DAA" w:rsidRPr="00CE3738" w:rsidRDefault="00802DAA" w:rsidP="00CE3738">
            <w:pPr>
              <w:shd w:val="clear" w:color="auto" w:fill="FFFFFF" w:themeFill="background1"/>
              <w:spacing w:after="0" w:line="240" w:lineRule="auto"/>
              <w:jc w:val="both"/>
              <w:rPr>
                <w:rFonts w:ascii="Times New Roman" w:hAnsi="Times New Roman" w:cs="Times New Roman"/>
                <w:sz w:val="24"/>
                <w:szCs w:val="24"/>
              </w:rPr>
            </w:pPr>
            <w:r w:rsidRPr="00CE3738">
              <w:rPr>
                <w:rFonts w:ascii="Times New Roman" w:hAnsi="Times New Roman" w:cs="Times New Roman"/>
                <w:sz w:val="24"/>
                <w:szCs w:val="24"/>
              </w:rPr>
              <w:t xml:space="preserve">Проведение культурно–массовых мероприятий </w:t>
            </w:r>
          </w:p>
        </w:tc>
        <w:tc>
          <w:tcPr>
            <w:tcW w:w="800" w:type="dxa"/>
            <w:vAlign w:val="center"/>
          </w:tcPr>
          <w:p w:rsidR="00802DAA" w:rsidRPr="00CE3738" w:rsidRDefault="00802DAA"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26</w:t>
            </w:r>
          </w:p>
        </w:tc>
        <w:tc>
          <w:tcPr>
            <w:tcW w:w="850" w:type="dxa"/>
            <w:vAlign w:val="center"/>
          </w:tcPr>
          <w:p w:rsidR="00802DAA" w:rsidRPr="00CE3738" w:rsidRDefault="00802DAA"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25</w:t>
            </w:r>
          </w:p>
        </w:tc>
        <w:tc>
          <w:tcPr>
            <w:tcW w:w="851" w:type="dxa"/>
            <w:vAlign w:val="center"/>
          </w:tcPr>
          <w:p w:rsidR="00802DAA" w:rsidRPr="00CE3738" w:rsidRDefault="00802DAA"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12</w:t>
            </w:r>
          </w:p>
        </w:tc>
        <w:tc>
          <w:tcPr>
            <w:tcW w:w="851" w:type="dxa"/>
          </w:tcPr>
          <w:p w:rsidR="00802DAA" w:rsidRPr="00CE3738" w:rsidRDefault="00802DAA"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13</w:t>
            </w:r>
          </w:p>
        </w:tc>
      </w:tr>
      <w:tr w:rsidR="00802DAA" w:rsidRPr="00CE3738" w:rsidTr="00802DAA">
        <w:tc>
          <w:tcPr>
            <w:tcW w:w="567" w:type="dxa"/>
            <w:vAlign w:val="center"/>
          </w:tcPr>
          <w:p w:rsidR="00802DAA" w:rsidRPr="00CE3738" w:rsidRDefault="00802DAA" w:rsidP="00CE3738">
            <w:pPr>
              <w:shd w:val="clear" w:color="auto" w:fill="FFFFFF" w:themeFill="background1"/>
              <w:spacing w:after="0" w:line="240" w:lineRule="auto"/>
              <w:jc w:val="both"/>
              <w:rPr>
                <w:rFonts w:ascii="Times New Roman" w:hAnsi="Times New Roman" w:cs="Times New Roman"/>
                <w:sz w:val="24"/>
                <w:szCs w:val="24"/>
              </w:rPr>
            </w:pPr>
            <w:r w:rsidRPr="00CE3738">
              <w:rPr>
                <w:rFonts w:ascii="Times New Roman" w:hAnsi="Times New Roman" w:cs="Times New Roman"/>
                <w:sz w:val="24"/>
                <w:szCs w:val="24"/>
              </w:rPr>
              <w:t>3</w:t>
            </w:r>
          </w:p>
        </w:tc>
        <w:tc>
          <w:tcPr>
            <w:tcW w:w="5245" w:type="dxa"/>
            <w:vAlign w:val="center"/>
          </w:tcPr>
          <w:p w:rsidR="00802DAA" w:rsidRPr="00CE3738" w:rsidRDefault="00802DAA" w:rsidP="00CE3738">
            <w:pPr>
              <w:shd w:val="clear" w:color="auto" w:fill="FFFFFF" w:themeFill="background1"/>
              <w:spacing w:after="0" w:line="240" w:lineRule="auto"/>
              <w:jc w:val="both"/>
              <w:rPr>
                <w:rFonts w:ascii="Times New Roman" w:hAnsi="Times New Roman" w:cs="Times New Roman"/>
                <w:sz w:val="24"/>
                <w:szCs w:val="24"/>
              </w:rPr>
            </w:pPr>
            <w:r w:rsidRPr="00CE3738">
              <w:rPr>
                <w:rFonts w:ascii="Times New Roman" w:hAnsi="Times New Roman" w:cs="Times New Roman"/>
                <w:sz w:val="24"/>
                <w:szCs w:val="24"/>
              </w:rPr>
              <w:t>Проведение спортивных мероприятий</w:t>
            </w:r>
          </w:p>
        </w:tc>
        <w:tc>
          <w:tcPr>
            <w:tcW w:w="800" w:type="dxa"/>
            <w:vAlign w:val="center"/>
          </w:tcPr>
          <w:p w:rsidR="00802DAA" w:rsidRPr="00CE3738" w:rsidRDefault="00802DAA"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71</w:t>
            </w:r>
          </w:p>
        </w:tc>
        <w:tc>
          <w:tcPr>
            <w:tcW w:w="850" w:type="dxa"/>
            <w:vAlign w:val="center"/>
          </w:tcPr>
          <w:p w:rsidR="00802DAA" w:rsidRPr="00CE3738" w:rsidRDefault="00802DAA"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60</w:t>
            </w:r>
          </w:p>
        </w:tc>
        <w:tc>
          <w:tcPr>
            <w:tcW w:w="851" w:type="dxa"/>
            <w:vAlign w:val="center"/>
          </w:tcPr>
          <w:p w:rsidR="00802DAA" w:rsidRPr="00CE3738" w:rsidRDefault="00802DAA"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47</w:t>
            </w:r>
          </w:p>
        </w:tc>
        <w:tc>
          <w:tcPr>
            <w:tcW w:w="851" w:type="dxa"/>
          </w:tcPr>
          <w:p w:rsidR="00802DAA" w:rsidRPr="00CE3738" w:rsidRDefault="00802DAA"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17</w:t>
            </w:r>
          </w:p>
        </w:tc>
      </w:tr>
    </w:tbl>
    <w:p w:rsidR="002C059C" w:rsidRPr="00CE3738" w:rsidRDefault="002C059C" w:rsidP="00CE3738">
      <w:pPr>
        <w:shd w:val="clear" w:color="auto" w:fill="FFFFFF" w:themeFill="background1"/>
        <w:spacing w:after="0" w:line="240" w:lineRule="auto"/>
        <w:jc w:val="both"/>
        <w:rPr>
          <w:rFonts w:ascii="Times New Roman" w:hAnsi="Times New Roman" w:cs="Times New Roman"/>
          <w:sz w:val="24"/>
          <w:szCs w:val="24"/>
        </w:rPr>
      </w:pPr>
    </w:p>
    <w:p w:rsidR="002C059C" w:rsidRPr="00CE3738" w:rsidRDefault="002C059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В Воспитательном учреждении работ</w:t>
      </w:r>
      <w:r w:rsidR="006F0D3D" w:rsidRPr="00CE3738">
        <w:rPr>
          <w:rFonts w:ascii="Times New Roman" w:hAnsi="Times New Roman" w:cs="Times New Roman"/>
          <w:sz w:val="28"/>
          <w:szCs w:val="28"/>
        </w:rPr>
        <w:t xml:space="preserve">ают </w:t>
      </w:r>
      <w:r w:rsidRPr="00CE3738">
        <w:rPr>
          <w:rFonts w:ascii="Times New Roman" w:hAnsi="Times New Roman" w:cs="Times New Roman"/>
          <w:sz w:val="28"/>
          <w:szCs w:val="28"/>
        </w:rPr>
        <w:t>самодеятельные организации осужденных</w:t>
      </w:r>
      <w:r w:rsidR="006F0D3D" w:rsidRPr="00CE3738">
        <w:rPr>
          <w:rFonts w:ascii="Times New Roman" w:hAnsi="Times New Roman" w:cs="Times New Roman"/>
          <w:sz w:val="28"/>
          <w:szCs w:val="28"/>
        </w:rPr>
        <w:t xml:space="preserve"> (</w:t>
      </w:r>
      <w:r w:rsidRPr="00CE3738">
        <w:rPr>
          <w:rFonts w:ascii="Times New Roman" w:hAnsi="Times New Roman" w:cs="Times New Roman"/>
          <w:sz w:val="28"/>
          <w:szCs w:val="28"/>
        </w:rPr>
        <w:t>4 секции</w:t>
      </w:r>
      <w:r w:rsidR="006F0D3D" w:rsidRPr="00CE3738">
        <w:rPr>
          <w:rFonts w:ascii="Times New Roman" w:hAnsi="Times New Roman" w:cs="Times New Roman"/>
          <w:sz w:val="28"/>
          <w:szCs w:val="28"/>
        </w:rPr>
        <w:t>)</w:t>
      </w:r>
      <w:r w:rsidRPr="00CE3738">
        <w:rPr>
          <w:rFonts w:ascii="Times New Roman" w:hAnsi="Times New Roman" w:cs="Times New Roman"/>
          <w:sz w:val="28"/>
          <w:szCs w:val="28"/>
        </w:rPr>
        <w:t>: секция досуга, секция физкультурно-спортивной работы, секция общественных корреспондентов в редакции стенгазеты учреждения</w:t>
      </w:r>
      <w:r w:rsidR="00DE0CEB" w:rsidRPr="00CE3738">
        <w:rPr>
          <w:rFonts w:ascii="Times New Roman" w:hAnsi="Times New Roman" w:cs="Times New Roman"/>
          <w:sz w:val="28"/>
          <w:szCs w:val="28"/>
        </w:rPr>
        <w:t>, кружок народного творчества (резьба по дереву)</w:t>
      </w:r>
      <w:r w:rsidRPr="00CE3738">
        <w:rPr>
          <w:rFonts w:ascii="Times New Roman" w:hAnsi="Times New Roman" w:cs="Times New Roman"/>
          <w:sz w:val="28"/>
          <w:szCs w:val="28"/>
        </w:rPr>
        <w:t xml:space="preserve">. </w:t>
      </w:r>
    </w:p>
    <w:p w:rsidR="002C059C" w:rsidRPr="00CE3738" w:rsidRDefault="002C059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Продолжается активное сотрудничество с религиозными, общественными и благотворительными организациями</w:t>
      </w:r>
      <w:r w:rsidR="00B75FA8">
        <w:rPr>
          <w:rFonts w:ascii="Times New Roman" w:hAnsi="Times New Roman" w:cs="Times New Roman"/>
          <w:sz w:val="28"/>
          <w:szCs w:val="28"/>
        </w:rPr>
        <w:t xml:space="preserve">, </w:t>
      </w:r>
      <w:r w:rsidRPr="00CE3738">
        <w:rPr>
          <w:rFonts w:ascii="Times New Roman" w:hAnsi="Times New Roman" w:cs="Times New Roman"/>
          <w:sz w:val="28"/>
          <w:szCs w:val="28"/>
        </w:rPr>
        <w:t xml:space="preserve">представителями </w:t>
      </w:r>
      <w:r w:rsidR="00B75FA8">
        <w:rPr>
          <w:rFonts w:ascii="Times New Roman" w:hAnsi="Times New Roman" w:cs="Times New Roman"/>
          <w:sz w:val="28"/>
          <w:szCs w:val="28"/>
        </w:rPr>
        <w:t xml:space="preserve">которых </w:t>
      </w:r>
      <w:r w:rsidRPr="00CE3738">
        <w:rPr>
          <w:rFonts w:ascii="Times New Roman" w:hAnsi="Times New Roman" w:cs="Times New Roman"/>
          <w:sz w:val="28"/>
          <w:szCs w:val="28"/>
        </w:rPr>
        <w:t xml:space="preserve">регулярно проводятся встречи, лекции, беседы и другие мероприятия воспитательного и профилактического </w:t>
      </w:r>
      <w:proofErr w:type="spellStart"/>
      <w:r w:rsidRPr="00CE3738">
        <w:rPr>
          <w:rFonts w:ascii="Times New Roman" w:hAnsi="Times New Roman" w:cs="Times New Roman"/>
          <w:sz w:val="28"/>
          <w:szCs w:val="28"/>
        </w:rPr>
        <w:t>характера</w:t>
      </w:r>
      <w:r w:rsidR="00B75FA8" w:rsidRPr="00CE3738">
        <w:rPr>
          <w:rFonts w:ascii="Times New Roman" w:hAnsi="Times New Roman" w:cs="Times New Roman"/>
          <w:sz w:val="28"/>
          <w:szCs w:val="28"/>
        </w:rPr>
        <w:t>с</w:t>
      </w:r>
      <w:proofErr w:type="spellEnd"/>
      <w:r w:rsidR="00B75FA8" w:rsidRPr="00CE3738">
        <w:rPr>
          <w:rFonts w:ascii="Times New Roman" w:hAnsi="Times New Roman" w:cs="Times New Roman"/>
          <w:sz w:val="28"/>
          <w:szCs w:val="28"/>
        </w:rPr>
        <w:t xml:space="preserve"> осужденными</w:t>
      </w:r>
      <w:r w:rsidR="00B75FA8">
        <w:rPr>
          <w:rFonts w:ascii="Times New Roman" w:hAnsi="Times New Roman" w:cs="Times New Roman"/>
          <w:sz w:val="28"/>
          <w:szCs w:val="28"/>
        </w:rPr>
        <w:t xml:space="preserve">. </w:t>
      </w:r>
    </w:p>
    <w:p w:rsidR="00276081" w:rsidRPr="00CE3738" w:rsidRDefault="00276081"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Воспитанников регулярно посещают священники Русской православной церкви, оказывают гуманитарную помощь, проводят духовно-нравственные беседы. </w:t>
      </w:r>
    </w:p>
    <w:p w:rsidR="00495348" w:rsidRPr="00CE3738" w:rsidRDefault="00FE2CE9"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В течение года секция досуга принимала активное участие в подготовке и проведении культурных мероприятий, посвященных </w:t>
      </w:r>
      <w:r w:rsidR="00495348" w:rsidRPr="00CE3738">
        <w:rPr>
          <w:rFonts w:ascii="Times New Roman" w:hAnsi="Times New Roman" w:cs="Times New Roman"/>
          <w:sz w:val="28"/>
          <w:szCs w:val="28"/>
        </w:rPr>
        <w:t>выводу Советских войск из Афганистана, окончанию учебного года</w:t>
      </w:r>
      <w:r w:rsidRPr="00CE3738">
        <w:rPr>
          <w:rFonts w:ascii="Times New Roman" w:hAnsi="Times New Roman" w:cs="Times New Roman"/>
          <w:sz w:val="28"/>
          <w:szCs w:val="28"/>
        </w:rPr>
        <w:t>, Дню знаний, Дню Республик</w:t>
      </w:r>
      <w:r w:rsidR="00495348" w:rsidRPr="00CE3738">
        <w:rPr>
          <w:rFonts w:ascii="Times New Roman" w:hAnsi="Times New Roman" w:cs="Times New Roman"/>
          <w:sz w:val="28"/>
          <w:szCs w:val="28"/>
        </w:rPr>
        <w:t>и, оказывала помощь в проведении новогоднего утренника.</w:t>
      </w:r>
      <w:r w:rsidR="007C500C">
        <w:rPr>
          <w:rFonts w:ascii="Times New Roman" w:hAnsi="Times New Roman" w:cs="Times New Roman"/>
          <w:sz w:val="28"/>
          <w:szCs w:val="28"/>
        </w:rPr>
        <w:t xml:space="preserve"> </w:t>
      </w:r>
      <w:r w:rsidR="00495348" w:rsidRPr="00CE3738">
        <w:rPr>
          <w:rFonts w:ascii="Times New Roman" w:hAnsi="Times New Roman" w:cs="Times New Roman"/>
          <w:sz w:val="28"/>
          <w:szCs w:val="28"/>
        </w:rPr>
        <w:t xml:space="preserve">Физкультурно-спортивная секция занималась организацией всех спортивных мероприятий, проводимых в учреждении. Несовершеннолетние, состоящие в секции общественных корреспондентов редакции стенгазеты, готовили плакаты, наглядную агитацию для оформления помещений учреждения. Проводились конкурсы рисунков, выставки книг, посвященные Дню защитника Отечества, Международному женскому дню 8 марта, в честь Дня Победы, Нового года. Воспитательными мероприятиями охвачено 100% осужденных. </w:t>
      </w:r>
    </w:p>
    <w:p w:rsidR="002A2F73" w:rsidRPr="00CE3738" w:rsidRDefault="002C059C" w:rsidP="00CE3738">
      <w:pPr>
        <w:shd w:val="clear" w:color="auto" w:fill="FFFFFF" w:themeFill="background1"/>
        <w:spacing w:after="0" w:line="240" w:lineRule="auto"/>
        <w:ind w:firstLine="709"/>
        <w:jc w:val="both"/>
        <w:rPr>
          <w:rFonts w:ascii="Times New Roman" w:hAnsi="Times New Roman" w:cs="Times New Roman"/>
          <w:b/>
          <w:sz w:val="28"/>
          <w:szCs w:val="28"/>
        </w:rPr>
      </w:pPr>
      <w:r w:rsidRPr="00CE3738">
        <w:rPr>
          <w:rFonts w:ascii="Times New Roman" w:hAnsi="Times New Roman" w:cs="Times New Roman"/>
          <w:sz w:val="28"/>
          <w:szCs w:val="28"/>
        </w:rPr>
        <w:t>Укрепляются партнерские отношения с Каменским ГОУ СПО «Каменский политехнический техникум». В 201</w:t>
      </w:r>
      <w:r w:rsidR="005E2138" w:rsidRPr="00CE3738">
        <w:rPr>
          <w:rFonts w:ascii="Times New Roman" w:hAnsi="Times New Roman" w:cs="Times New Roman"/>
          <w:sz w:val="28"/>
          <w:szCs w:val="28"/>
        </w:rPr>
        <w:t>6</w:t>
      </w:r>
      <w:r w:rsidRPr="00CE3738">
        <w:rPr>
          <w:rFonts w:ascii="Times New Roman" w:hAnsi="Times New Roman" w:cs="Times New Roman"/>
          <w:sz w:val="28"/>
          <w:szCs w:val="28"/>
        </w:rPr>
        <w:t xml:space="preserve"> году в учреждении были организованы и проведены спортивные соревнования осужденных со студентами ГОУ СПО «Каменский политехнический техникум» по  силовым и игровым видам спорта, товарищеские встречи по футболу с воспитанниками спортивной школы </w:t>
      </w:r>
      <w:proofErr w:type="gramStart"/>
      <w:r w:rsidRPr="00CE3738">
        <w:rPr>
          <w:rFonts w:ascii="Times New Roman" w:hAnsi="Times New Roman" w:cs="Times New Roman"/>
          <w:sz w:val="28"/>
          <w:szCs w:val="28"/>
        </w:rPr>
        <w:t>г</w:t>
      </w:r>
      <w:proofErr w:type="gramEnd"/>
      <w:r w:rsidRPr="00CE3738">
        <w:rPr>
          <w:rFonts w:ascii="Times New Roman" w:hAnsi="Times New Roman" w:cs="Times New Roman"/>
          <w:sz w:val="28"/>
          <w:szCs w:val="28"/>
        </w:rPr>
        <w:t xml:space="preserve">. Каменка. В рамках культурного развития осужденных в учреждение приглашались коллективы художественной самодеятельности Каменского Дома культуры, </w:t>
      </w:r>
      <w:r w:rsidR="00A60B69" w:rsidRPr="00CE3738">
        <w:rPr>
          <w:rFonts w:ascii="Times New Roman" w:hAnsi="Times New Roman" w:cs="Times New Roman"/>
          <w:sz w:val="28"/>
          <w:szCs w:val="28"/>
        </w:rPr>
        <w:t>МОУ «Каменская общеобразовательная средняя школа</w:t>
      </w:r>
      <w:r w:rsidRPr="00CE3738">
        <w:rPr>
          <w:rFonts w:ascii="Times New Roman" w:hAnsi="Times New Roman" w:cs="Times New Roman"/>
          <w:sz w:val="28"/>
          <w:szCs w:val="28"/>
        </w:rPr>
        <w:t xml:space="preserve"> с гимнастическими классами № 2</w:t>
      </w:r>
      <w:r w:rsidR="002A2F73" w:rsidRPr="00CE3738">
        <w:rPr>
          <w:rFonts w:ascii="Times New Roman" w:hAnsi="Times New Roman" w:cs="Times New Roman"/>
          <w:sz w:val="28"/>
          <w:szCs w:val="28"/>
        </w:rPr>
        <w:t>»</w:t>
      </w:r>
      <w:r w:rsidRPr="00CE3738">
        <w:rPr>
          <w:rFonts w:ascii="Times New Roman" w:hAnsi="Times New Roman" w:cs="Times New Roman"/>
          <w:sz w:val="28"/>
          <w:szCs w:val="28"/>
        </w:rPr>
        <w:t xml:space="preserve"> и танцевальных кружков Каменского района.</w:t>
      </w:r>
    </w:p>
    <w:p w:rsidR="002740A9" w:rsidRPr="00CE3738" w:rsidRDefault="002C059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Большое внимание уделено  тр</w:t>
      </w:r>
      <w:r w:rsidR="002C786D">
        <w:rPr>
          <w:rFonts w:ascii="Times New Roman" w:hAnsi="Times New Roman" w:cs="Times New Roman"/>
          <w:sz w:val="28"/>
          <w:szCs w:val="28"/>
        </w:rPr>
        <w:t>удовой деятельности осужденных. Н</w:t>
      </w:r>
      <w:r w:rsidRPr="00CE3738">
        <w:rPr>
          <w:rFonts w:ascii="Times New Roman" w:hAnsi="Times New Roman" w:cs="Times New Roman"/>
          <w:sz w:val="28"/>
          <w:szCs w:val="28"/>
        </w:rPr>
        <w:t>а</w:t>
      </w:r>
      <w:r w:rsidR="007C500C">
        <w:rPr>
          <w:rFonts w:ascii="Times New Roman" w:hAnsi="Times New Roman" w:cs="Times New Roman"/>
          <w:sz w:val="28"/>
          <w:szCs w:val="28"/>
        </w:rPr>
        <w:t xml:space="preserve"> </w:t>
      </w:r>
      <w:r w:rsidRPr="00CE3738">
        <w:rPr>
          <w:rFonts w:ascii="Times New Roman" w:hAnsi="Times New Roman" w:cs="Times New Roman"/>
          <w:sz w:val="28"/>
          <w:szCs w:val="28"/>
        </w:rPr>
        <w:t>территории промышленной зоны учреждения организовано функци</w:t>
      </w:r>
      <w:r w:rsidR="008E2843" w:rsidRPr="00CE3738">
        <w:rPr>
          <w:rFonts w:ascii="Times New Roman" w:hAnsi="Times New Roman" w:cs="Times New Roman"/>
          <w:sz w:val="28"/>
          <w:szCs w:val="28"/>
        </w:rPr>
        <w:t xml:space="preserve">онирование цеха по вязке веников. Однако в основной своей массе </w:t>
      </w:r>
      <w:proofErr w:type="spellStart"/>
      <w:r w:rsidR="008E2843" w:rsidRPr="00CE3738">
        <w:rPr>
          <w:rFonts w:ascii="Times New Roman" w:hAnsi="Times New Roman" w:cs="Times New Roman"/>
          <w:sz w:val="28"/>
          <w:szCs w:val="28"/>
        </w:rPr>
        <w:t>спецконтингент</w:t>
      </w:r>
      <w:proofErr w:type="spellEnd"/>
      <w:r w:rsidR="008E2843" w:rsidRPr="00CE3738">
        <w:rPr>
          <w:rFonts w:ascii="Times New Roman" w:hAnsi="Times New Roman" w:cs="Times New Roman"/>
          <w:sz w:val="28"/>
          <w:szCs w:val="28"/>
        </w:rPr>
        <w:t xml:space="preserve"> постоянно привлекался к ремонтно-строительным работам жилой и промышленной зоне.</w:t>
      </w:r>
    </w:p>
    <w:p w:rsidR="00CF5B9B" w:rsidRPr="00CE3738" w:rsidRDefault="00753158" w:rsidP="00CE3738">
      <w:pPr>
        <w:shd w:val="clear" w:color="auto" w:fill="FFFFFF" w:themeFill="background1"/>
        <w:tabs>
          <w:tab w:val="left" w:pos="3060"/>
        </w:tabs>
        <w:spacing w:after="0" w:line="240" w:lineRule="auto"/>
        <w:ind w:firstLine="709"/>
        <w:jc w:val="both"/>
        <w:rPr>
          <w:rFonts w:ascii="Times New Roman" w:eastAsia="Times New Roman" w:hAnsi="Times New Roman" w:cs="Times New Roman"/>
          <w:sz w:val="28"/>
          <w:szCs w:val="28"/>
        </w:rPr>
      </w:pPr>
      <w:r w:rsidRPr="00753158">
        <w:rPr>
          <w:rFonts w:ascii="Times New Roman" w:eastAsia="Times New Roman" w:hAnsi="Times New Roman" w:cs="Times New Roman"/>
          <w:sz w:val="28"/>
          <w:szCs w:val="28"/>
        </w:rPr>
        <w:t>Меди</w:t>
      </w:r>
      <w:r w:rsidR="00BC7CEB" w:rsidRPr="00CE3738">
        <w:rPr>
          <w:rFonts w:ascii="Times New Roman" w:eastAsia="Times New Roman" w:hAnsi="Times New Roman" w:cs="Times New Roman"/>
          <w:sz w:val="28"/>
          <w:szCs w:val="28"/>
        </w:rPr>
        <w:t>цинской службой учреждения проводится</w:t>
      </w:r>
      <w:r w:rsidRPr="00753158">
        <w:rPr>
          <w:rFonts w:ascii="Times New Roman" w:eastAsia="Times New Roman" w:hAnsi="Times New Roman" w:cs="Times New Roman"/>
          <w:sz w:val="28"/>
          <w:szCs w:val="28"/>
        </w:rPr>
        <w:t xml:space="preserve"> работа по улучшению оказания медицинской помощи осужденным, а так же санитарно-гигиеническ</w:t>
      </w:r>
      <w:r w:rsidR="00BC7CEB" w:rsidRPr="00CE3738">
        <w:rPr>
          <w:rFonts w:ascii="Times New Roman" w:eastAsia="Times New Roman" w:hAnsi="Times New Roman" w:cs="Times New Roman"/>
          <w:sz w:val="28"/>
          <w:szCs w:val="28"/>
        </w:rPr>
        <w:t>ие мероприятия по</w:t>
      </w:r>
      <w:r w:rsidRPr="00753158">
        <w:rPr>
          <w:rFonts w:ascii="Times New Roman" w:eastAsia="Times New Roman" w:hAnsi="Times New Roman" w:cs="Times New Roman"/>
          <w:sz w:val="28"/>
          <w:szCs w:val="28"/>
        </w:rPr>
        <w:t xml:space="preserve"> предупреждени</w:t>
      </w:r>
      <w:r w:rsidR="00BC7CEB" w:rsidRPr="00CE3738">
        <w:rPr>
          <w:rFonts w:ascii="Times New Roman" w:eastAsia="Times New Roman" w:hAnsi="Times New Roman" w:cs="Times New Roman"/>
          <w:sz w:val="28"/>
          <w:szCs w:val="28"/>
        </w:rPr>
        <w:t>ю</w:t>
      </w:r>
      <w:r w:rsidRPr="00753158">
        <w:rPr>
          <w:rFonts w:ascii="Times New Roman" w:eastAsia="Times New Roman" w:hAnsi="Times New Roman" w:cs="Times New Roman"/>
          <w:sz w:val="28"/>
          <w:szCs w:val="28"/>
        </w:rPr>
        <w:t xml:space="preserve"> острых кишечных, респираторно-вирусных и кожных инфекций, снижени</w:t>
      </w:r>
      <w:r w:rsidR="00121D30">
        <w:rPr>
          <w:rFonts w:ascii="Times New Roman" w:eastAsia="Times New Roman" w:hAnsi="Times New Roman" w:cs="Times New Roman"/>
          <w:sz w:val="28"/>
          <w:szCs w:val="28"/>
        </w:rPr>
        <w:t>ю</w:t>
      </w:r>
      <w:r w:rsidRPr="00753158">
        <w:rPr>
          <w:rFonts w:ascii="Times New Roman" w:eastAsia="Times New Roman" w:hAnsi="Times New Roman" w:cs="Times New Roman"/>
          <w:sz w:val="28"/>
          <w:szCs w:val="28"/>
        </w:rPr>
        <w:t xml:space="preserve"> уровня травматизма.</w:t>
      </w:r>
      <w:r w:rsidR="00CF5B9B" w:rsidRPr="00CE3738">
        <w:rPr>
          <w:rFonts w:ascii="Times New Roman" w:eastAsia="Times New Roman" w:hAnsi="Times New Roman" w:cs="Times New Roman"/>
          <w:sz w:val="28"/>
          <w:szCs w:val="28"/>
        </w:rPr>
        <w:t xml:space="preserve"> В </w:t>
      </w:r>
      <w:r w:rsidR="00121D30" w:rsidRPr="00753158">
        <w:rPr>
          <w:rFonts w:ascii="Times New Roman" w:eastAsia="Times New Roman" w:hAnsi="Times New Roman" w:cs="Times New Roman"/>
          <w:sz w:val="28"/>
          <w:szCs w:val="28"/>
        </w:rPr>
        <w:t>июне</w:t>
      </w:r>
      <w:r w:rsidR="00CF5B9B" w:rsidRPr="00CE3738">
        <w:rPr>
          <w:rFonts w:ascii="Times New Roman" w:eastAsia="Times New Roman" w:hAnsi="Times New Roman" w:cs="Times New Roman"/>
          <w:sz w:val="28"/>
          <w:szCs w:val="28"/>
        </w:rPr>
        <w:t>2016 год</w:t>
      </w:r>
      <w:r w:rsidR="00121D30">
        <w:rPr>
          <w:rFonts w:ascii="Times New Roman" w:eastAsia="Times New Roman" w:hAnsi="Times New Roman" w:cs="Times New Roman"/>
          <w:sz w:val="28"/>
          <w:szCs w:val="28"/>
        </w:rPr>
        <w:t>а</w:t>
      </w:r>
      <w:r w:rsidR="007C500C">
        <w:rPr>
          <w:rFonts w:ascii="Times New Roman" w:eastAsia="Times New Roman" w:hAnsi="Times New Roman" w:cs="Times New Roman"/>
          <w:sz w:val="28"/>
          <w:szCs w:val="28"/>
        </w:rPr>
        <w:t xml:space="preserve"> </w:t>
      </w:r>
      <w:r w:rsidR="00121D30">
        <w:rPr>
          <w:rFonts w:ascii="Times New Roman" w:eastAsia="Times New Roman" w:hAnsi="Times New Roman" w:cs="Times New Roman"/>
          <w:sz w:val="28"/>
          <w:szCs w:val="28"/>
        </w:rPr>
        <w:t>в</w:t>
      </w:r>
      <w:r w:rsidR="00CF5B9B" w:rsidRPr="00753158">
        <w:rPr>
          <w:rFonts w:ascii="Times New Roman" w:eastAsia="Times New Roman" w:hAnsi="Times New Roman" w:cs="Times New Roman"/>
          <w:sz w:val="28"/>
          <w:szCs w:val="28"/>
        </w:rPr>
        <w:t xml:space="preserve"> цел</w:t>
      </w:r>
      <w:r w:rsidR="00121D30">
        <w:rPr>
          <w:rFonts w:ascii="Times New Roman" w:eastAsia="Times New Roman" w:hAnsi="Times New Roman" w:cs="Times New Roman"/>
          <w:sz w:val="28"/>
          <w:szCs w:val="28"/>
        </w:rPr>
        <w:t>ях</w:t>
      </w:r>
      <w:r w:rsidR="00CF5B9B" w:rsidRPr="00753158">
        <w:rPr>
          <w:rFonts w:ascii="Times New Roman" w:eastAsia="Times New Roman" w:hAnsi="Times New Roman" w:cs="Times New Roman"/>
          <w:sz w:val="28"/>
          <w:szCs w:val="28"/>
        </w:rPr>
        <w:t xml:space="preserve"> своевременного выявления легочной патологии на базе Каменской </w:t>
      </w:r>
      <w:r w:rsidR="00CF5B9B" w:rsidRPr="00753158">
        <w:rPr>
          <w:rFonts w:ascii="Times New Roman" w:eastAsia="Times New Roman" w:hAnsi="Times New Roman" w:cs="Times New Roman"/>
          <w:sz w:val="28"/>
          <w:szCs w:val="28"/>
        </w:rPr>
        <w:lastRenderedPageBreak/>
        <w:t>поликлиники прошли флюрообследование</w:t>
      </w:r>
      <w:r w:rsidR="00CF5B9B" w:rsidRPr="00CE3738">
        <w:rPr>
          <w:rFonts w:ascii="Times New Roman" w:eastAsia="Times New Roman" w:hAnsi="Times New Roman" w:cs="Times New Roman"/>
          <w:sz w:val="28"/>
          <w:szCs w:val="28"/>
        </w:rPr>
        <w:t>13</w:t>
      </w:r>
      <w:r w:rsidR="00CF5B9B" w:rsidRPr="00753158">
        <w:rPr>
          <w:rFonts w:ascii="Times New Roman" w:eastAsia="Times New Roman" w:hAnsi="Times New Roman" w:cs="Times New Roman"/>
          <w:sz w:val="28"/>
          <w:szCs w:val="28"/>
        </w:rPr>
        <w:t xml:space="preserve"> осужденных</w:t>
      </w:r>
      <w:r w:rsidR="00CF5B9B" w:rsidRPr="00CE3738">
        <w:rPr>
          <w:rFonts w:ascii="Times New Roman" w:eastAsia="Times New Roman" w:hAnsi="Times New Roman" w:cs="Times New Roman"/>
          <w:sz w:val="28"/>
          <w:szCs w:val="28"/>
        </w:rPr>
        <w:t xml:space="preserve">, по </w:t>
      </w:r>
      <w:proofErr w:type="gramStart"/>
      <w:r w:rsidR="00CF5B9B" w:rsidRPr="00CE3738">
        <w:rPr>
          <w:rFonts w:ascii="Times New Roman" w:eastAsia="Times New Roman" w:hAnsi="Times New Roman" w:cs="Times New Roman"/>
          <w:sz w:val="28"/>
          <w:szCs w:val="28"/>
        </w:rPr>
        <w:t>результатом</w:t>
      </w:r>
      <w:proofErr w:type="gramEnd"/>
      <w:r w:rsidR="00CF5B9B" w:rsidRPr="00CE3738">
        <w:rPr>
          <w:rFonts w:ascii="Times New Roman" w:eastAsia="Times New Roman" w:hAnsi="Times New Roman" w:cs="Times New Roman"/>
          <w:sz w:val="28"/>
          <w:szCs w:val="28"/>
        </w:rPr>
        <w:t xml:space="preserve"> которого больных туберкулезом не выявлено.</w:t>
      </w:r>
    </w:p>
    <w:p w:rsidR="00753158" w:rsidRPr="00CE3738" w:rsidRDefault="00CF5B9B" w:rsidP="00CE3738">
      <w:pPr>
        <w:shd w:val="clear" w:color="auto" w:fill="FFFFFF" w:themeFill="background1"/>
        <w:tabs>
          <w:tab w:val="left" w:pos="3060"/>
        </w:tabs>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Принудительное лечение по поводу ингаляционной токсикомании получил один осужденный. </w:t>
      </w:r>
    </w:p>
    <w:p w:rsidR="00CF5B9B" w:rsidRPr="00CE3738" w:rsidRDefault="00A50EA3" w:rsidP="00CE3738">
      <w:pPr>
        <w:shd w:val="clear" w:color="auto" w:fill="FFFFFF" w:themeFill="background1"/>
        <w:tabs>
          <w:tab w:val="left" w:pos="3060"/>
        </w:tabs>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В</w:t>
      </w:r>
      <w:r w:rsidRPr="00753158">
        <w:rPr>
          <w:rFonts w:ascii="Times New Roman" w:eastAsia="Times New Roman" w:hAnsi="Times New Roman" w:cs="Times New Roman"/>
          <w:sz w:val="28"/>
          <w:szCs w:val="28"/>
        </w:rPr>
        <w:t xml:space="preserve"> 201</w:t>
      </w:r>
      <w:r w:rsidRPr="00CE3738">
        <w:rPr>
          <w:rFonts w:ascii="Times New Roman" w:eastAsia="Times New Roman" w:hAnsi="Times New Roman" w:cs="Times New Roman"/>
          <w:sz w:val="28"/>
          <w:szCs w:val="28"/>
        </w:rPr>
        <w:t>6</w:t>
      </w:r>
      <w:r w:rsidRPr="00753158">
        <w:rPr>
          <w:rFonts w:ascii="Times New Roman" w:eastAsia="Times New Roman" w:hAnsi="Times New Roman" w:cs="Times New Roman"/>
          <w:sz w:val="28"/>
          <w:szCs w:val="28"/>
        </w:rPr>
        <w:t xml:space="preserve"> год</w:t>
      </w:r>
      <w:r w:rsidRPr="00CE3738">
        <w:rPr>
          <w:rFonts w:ascii="Times New Roman" w:eastAsia="Times New Roman" w:hAnsi="Times New Roman" w:cs="Times New Roman"/>
          <w:sz w:val="28"/>
          <w:szCs w:val="28"/>
        </w:rPr>
        <w:t>у</w:t>
      </w:r>
      <w:r w:rsidRPr="00753158">
        <w:rPr>
          <w:rFonts w:ascii="Times New Roman" w:eastAsia="Times New Roman" w:hAnsi="Times New Roman" w:cs="Times New Roman"/>
          <w:sz w:val="28"/>
          <w:szCs w:val="28"/>
        </w:rPr>
        <w:t xml:space="preserve"> благодаря проведенным профилактическим мероприятиям случая гриппа и ОРВИ, а так же травм с нарушением целостности костной системы не наблюдалось. </w:t>
      </w:r>
      <w:r w:rsidRPr="00CE3738">
        <w:rPr>
          <w:rFonts w:ascii="Times New Roman" w:eastAsia="Times New Roman" w:hAnsi="Times New Roman" w:cs="Times New Roman"/>
          <w:sz w:val="28"/>
          <w:szCs w:val="28"/>
        </w:rPr>
        <w:t>На стационарном лечении в</w:t>
      </w:r>
      <w:r w:rsidRPr="00753158">
        <w:rPr>
          <w:rFonts w:ascii="Times New Roman" w:eastAsia="Times New Roman" w:hAnsi="Times New Roman" w:cs="Times New Roman"/>
          <w:sz w:val="28"/>
          <w:szCs w:val="28"/>
        </w:rPr>
        <w:t xml:space="preserve"> Каменской ЦРБ</w:t>
      </w:r>
      <w:r w:rsidRPr="00CE3738">
        <w:rPr>
          <w:rFonts w:ascii="Times New Roman" w:eastAsia="Times New Roman" w:hAnsi="Times New Roman" w:cs="Times New Roman"/>
          <w:sz w:val="28"/>
          <w:szCs w:val="28"/>
        </w:rPr>
        <w:t xml:space="preserve"> никто не находился. Необходимая </w:t>
      </w:r>
      <w:r w:rsidR="00530273" w:rsidRPr="00CE3738">
        <w:rPr>
          <w:rFonts w:ascii="Times New Roman" w:eastAsia="Times New Roman" w:hAnsi="Times New Roman" w:cs="Times New Roman"/>
          <w:sz w:val="28"/>
          <w:szCs w:val="28"/>
        </w:rPr>
        <w:t>лечебная помощь оказана</w:t>
      </w:r>
      <w:r w:rsidRPr="00CE3738">
        <w:rPr>
          <w:rFonts w:ascii="Times New Roman" w:eastAsia="Times New Roman" w:hAnsi="Times New Roman" w:cs="Times New Roman"/>
          <w:sz w:val="28"/>
          <w:szCs w:val="28"/>
        </w:rPr>
        <w:t xml:space="preserve"> в здравпункте ВУ ГСИН МЮ ПМР.</w:t>
      </w:r>
    </w:p>
    <w:p w:rsidR="00530273" w:rsidRPr="00753158" w:rsidRDefault="00530273" w:rsidP="00CE3738">
      <w:pPr>
        <w:shd w:val="clear" w:color="auto" w:fill="FFFFFF" w:themeFill="background1"/>
        <w:tabs>
          <w:tab w:val="left" w:pos="3060"/>
        </w:tabs>
        <w:spacing w:after="0" w:line="240" w:lineRule="auto"/>
        <w:ind w:firstLine="709"/>
        <w:jc w:val="both"/>
        <w:rPr>
          <w:rFonts w:ascii="Times New Roman" w:eastAsia="Times New Roman" w:hAnsi="Times New Roman" w:cs="Times New Roman"/>
          <w:sz w:val="28"/>
          <w:szCs w:val="28"/>
        </w:rPr>
      </w:pPr>
      <w:r w:rsidRPr="00753158">
        <w:rPr>
          <w:rFonts w:ascii="Times New Roman" w:eastAsia="Times New Roman" w:hAnsi="Times New Roman" w:cs="Times New Roman"/>
          <w:sz w:val="28"/>
          <w:szCs w:val="28"/>
        </w:rPr>
        <w:t>В течение года силами работников здравпункта проведено 1</w:t>
      </w:r>
      <w:r w:rsidR="00887A19" w:rsidRPr="00CE3738">
        <w:rPr>
          <w:rFonts w:ascii="Times New Roman" w:eastAsia="Times New Roman" w:hAnsi="Times New Roman" w:cs="Times New Roman"/>
          <w:sz w:val="28"/>
          <w:szCs w:val="28"/>
        </w:rPr>
        <w:t>89</w:t>
      </w:r>
      <w:r w:rsidRPr="00753158">
        <w:rPr>
          <w:rFonts w:ascii="Times New Roman" w:eastAsia="Times New Roman" w:hAnsi="Times New Roman" w:cs="Times New Roman"/>
          <w:sz w:val="28"/>
          <w:szCs w:val="28"/>
        </w:rPr>
        <w:t xml:space="preserve"> лекций </w:t>
      </w:r>
      <w:r w:rsidR="00887A19" w:rsidRPr="00CE3738">
        <w:rPr>
          <w:rFonts w:ascii="Times New Roman" w:eastAsia="Times New Roman" w:hAnsi="Times New Roman" w:cs="Times New Roman"/>
          <w:sz w:val="28"/>
          <w:szCs w:val="28"/>
        </w:rPr>
        <w:t xml:space="preserve">и </w:t>
      </w:r>
      <w:r w:rsidRPr="00753158">
        <w:rPr>
          <w:rFonts w:ascii="Times New Roman" w:eastAsia="Times New Roman" w:hAnsi="Times New Roman" w:cs="Times New Roman"/>
          <w:sz w:val="28"/>
          <w:szCs w:val="28"/>
        </w:rPr>
        <w:t xml:space="preserve"> бесед по профилактике инфекционных заболеваний, наркомании и </w:t>
      </w:r>
      <w:proofErr w:type="spellStart"/>
      <w:r w:rsidRPr="00753158">
        <w:rPr>
          <w:rFonts w:ascii="Times New Roman" w:eastAsia="Times New Roman" w:hAnsi="Times New Roman" w:cs="Times New Roman"/>
          <w:sz w:val="28"/>
          <w:szCs w:val="28"/>
        </w:rPr>
        <w:t>табакокурения</w:t>
      </w:r>
      <w:proofErr w:type="spellEnd"/>
      <w:r w:rsidRPr="00753158">
        <w:rPr>
          <w:rFonts w:ascii="Times New Roman" w:eastAsia="Times New Roman" w:hAnsi="Times New Roman" w:cs="Times New Roman"/>
          <w:sz w:val="28"/>
          <w:szCs w:val="28"/>
        </w:rPr>
        <w:t>. Медикаментозные средства по</w:t>
      </w:r>
      <w:r w:rsidR="00887A19" w:rsidRPr="00CE3738">
        <w:rPr>
          <w:rFonts w:ascii="Times New Roman" w:eastAsia="Times New Roman" w:hAnsi="Times New Roman" w:cs="Times New Roman"/>
          <w:sz w:val="28"/>
          <w:szCs w:val="28"/>
        </w:rPr>
        <w:t>ставляет Управление</w:t>
      </w:r>
      <w:r w:rsidRPr="00753158">
        <w:rPr>
          <w:rFonts w:ascii="Times New Roman" w:eastAsia="Times New Roman" w:hAnsi="Times New Roman" w:cs="Times New Roman"/>
          <w:sz w:val="28"/>
          <w:szCs w:val="28"/>
        </w:rPr>
        <w:t xml:space="preserve"> медицинской помощи и социальной реабилитации (далее </w:t>
      </w:r>
      <w:proofErr w:type="spellStart"/>
      <w:r w:rsidRPr="00753158">
        <w:rPr>
          <w:rFonts w:ascii="Times New Roman" w:eastAsia="Times New Roman" w:hAnsi="Times New Roman" w:cs="Times New Roman"/>
          <w:sz w:val="28"/>
          <w:szCs w:val="28"/>
        </w:rPr>
        <w:t>УМПиСР</w:t>
      </w:r>
      <w:proofErr w:type="spellEnd"/>
      <w:r w:rsidRPr="00753158">
        <w:rPr>
          <w:rFonts w:ascii="Times New Roman" w:eastAsia="Times New Roman" w:hAnsi="Times New Roman" w:cs="Times New Roman"/>
          <w:sz w:val="28"/>
          <w:szCs w:val="28"/>
        </w:rPr>
        <w:t xml:space="preserve">)  ГСИН МЮ ПМР. В аптеке Воспитательного учреждения имеется весь необходимый запас медикаментов для оказания лечебной и неотложной помощи. В настоящее время в учреждении имеется оборудованный необходимым имуществом  туберкулезный изолятор. </w:t>
      </w:r>
    </w:p>
    <w:p w:rsidR="00530273" w:rsidRPr="00CE3738" w:rsidRDefault="00B02BA5" w:rsidP="00CE3738">
      <w:pPr>
        <w:shd w:val="clear" w:color="auto" w:fill="FFFFFF" w:themeFill="background1"/>
        <w:tabs>
          <w:tab w:val="left" w:pos="3060"/>
        </w:tabs>
        <w:spacing w:after="0" w:line="240" w:lineRule="auto"/>
        <w:ind w:firstLine="709"/>
        <w:jc w:val="both"/>
        <w:rPr>
          <w:rFonts w:ascii="Times New Roman" w:eastAsia="Times New Roman" w:hAnsi="Times New Roman" w:cs="Times New Roman"/>
          <w:sz w:val="28"/>
          <w:szCs w:val="28"/>
        </w:rPr>
      </w:pPr>
      <w:r w:rsidRPr="00CE3738">
        <w:rPr>
          <w:rFonts w:ascii="Times New Roman" w:eastAsia="Times New Roman" w:hAnsi="Times New Roman" w:cs="Times New Roman"/>
          <w:sz w:val="28"/>
          <w:szCs w:val="28"/>
        </w:rPr>
        <w:t xml:space="preserve">Питание несовершеннолетних осужденных осуществляется в соответствии с нормами, установленными постановлением Правительства Приднестровской </w:t>
      </w:r>
      <w:r w:rsidR="00327D5E">
        <w:rPr>
          <w:rFonts w:ascii="Times New Roman" w:eastAsia="Times New Roman" w:hAnsi="Times New Roman" w:cs="Times New Roman"/>
          <w:sz w:val="28"/>
          <w:szCs w:val="28"/>
        </w:rPr>
        <w:t>М</w:t>
      </w:r>
      <w:r w:rsidRPr="00CE3738">
        <w:rPr>
          <w:rFonts w:ascii="Times New Roman" w:eastAsia="Times New Roman" w:hAnsi="Times New Roman" w:cs="Times New Roman"/>
          <w:sz w:val="28"/>
          <w:szCs w:val="28"/>
        </w:rPr>
        <w:t>олдавской Республики от 24 декабря 2013 года № 315 «Об утверждении норм обеспечения питанием и предметами первой необходимости лиц, содержащихся в ГСИН МЮ ПМР».</w:t>
      </w:r>
    </w:p>
    <w:p w:rsidR="00CF430B" w:rsidRPr="00CE3738" w:rsidRDefault="00CB76C2" w:rsidP="00CE3738">
      <w:pPr>
        <w:shd w:val="clear" w:color="auto" w:fill="FFFFFF" w:themeFill="background1"/>
        <w:tabs>
          <w:tab w:val="left" w:pos="3060"/>
        </w:tabs>
        <w:spacing w:after="0" w:line="240" w:lineRule="auto"/>
        <w:ind w:firstLine="709"/>
        <w:jc w:val="both"/>
        <w:rPr>
          <w:rFonts w:ascii="Times New Roman" w:hAnsi="Times New Roman" w:cs="Times New Roman"/>
          <w:sz w:val="28"/>
          <w:szCs w:val="28"/>
        </w:rPr>
      </w:pPr>
      <w:r w:rsidRPr="00CE3738">
        <w:rPr>
          <w:rFonts w:ascii="Times New Roman" w:eastAsia="Times New Roman" w:hAnsi="Times New Roman" w:cs="Times New Roman"/>
          <w:sz w:val="28"/>
          <w:szCs w:val="28"/>
        </w:rPr>
        <w:t xml:space="preserve">С 2004 года воспитанники обеспечиваются молоком, мясом, творогом, сметаной, яйцами, овощами, растительным и сливочным маслом, жирами животных за счет средств подсобного хозяйства. </w:t>
      </w:r>
      <w:r w:rsidR="00CF430B" w:rsidRPr="00CE3738">
        <w:rPr>
          <w:rFonts w:ascii="Times New Roman" w:hAnsi="Times New Roman" w:cs="Times New Roman"/>
          <w:sz w:val="28"/>
          <w:szCs w:val="28"/>
        </w:rPr>
        <w:t>Стоимость питания  одного осужденного составляет 12,00</w:t>
      </w:r>
      <w:r w:rsidR="00327D5E">
        <w:rPr>
          <w:rFonts w:ascii="Times New Roman" w:hAnsi="Times New Roman" w:cs="Times New Roman"/>
          <w:sz w:val="28"/>
          <w:szCs w:val="28"/>
        </w:rPr>
        <w:t xml:space="preserve"> руб.</w:t>
      </w:r>
      <w:r w:rsidR="00CF430B" w:rsidRPr="00CE3738">
        <w:rPr>
          <w:rFonts w:ascii="Times New Roman" w:hAnsi="Times New Roman" w:cs="Times New Roman"/>
          <w:sz w:val="28"/>
          <w:szCs w:val="28"/>
        </w:rPr>
        <w:t>:</w:t>
      </w:r>
    </w:p>
    <w:p w:rsidR="00CF430B" w:rsidRPr="00CE3738" w:rsidRDefault="00CF430B" w:rsidP="00CE3738">
      <w:pPr>
        <w:shd w:val="clear" w:color="auto" w:fill="FFFFFF" w:themeFill="background1"/>
        <w:tabs>
          <w:tab w:val="left" w:pos="3117"/>
        </w:tabs>
        <w:spacing w:after="0" w:line="240" w:lineRule="auto"/>
        <w:jc w:val="right"/>
        <w:rPr>
          <w:rFonts w:ascii="Times New Roman" w:eastAsiaTheme="minorHAnsi" w:hAnsi="Times New Roman" w:cs="Times New Roman"/>
          <w:sz w:val="24"/>
          <w:szCs w:val="24"/>
          <w:lang w:eastAsia="en-US"/>
        </w:rPr>
      </w:pPr>
      <w:r w:rsidRPr="00CE3738">
        <w:rPr>
          <w:rFonts w:ascii="Times New Roman" w:eastAsiaTheme="minorHAnsi" w:hAnsi="Times New Roman" w:cs="Times New Roman"/>
          <w:sz w:val="24"/>
          <w:szCs w:val="24"/>
          <w:lang w:eastAsia="en-US"/>
        </w:rPr>
        <w:t xml:space="preserve">Таблица </w:t>
      </w:r>
      <w:r w:rsidR="00D32148">
        <w:rPr>
          <w:rFonts w:ascii="Times New Roman" w:eastAsiaTheme="minorHAnsi" w:hAnsi="Times New Roman" w:cs="Times New Roman"/>
          <w:sz w:val="24"/>
          <w:szCs w:val="24"/>
          <w:lang w:eastAsia="en-US"/>
        </w:rPr>
        <w:t>44</w:t>
      </w:r>
    </w:p>
    <w:p w:rsidR="00CF430B" w:rsidRPr="00CE3738" w:rsidRDefault="00CF430B" w:rsidP="00CE3738">
      <w:pPr>
        <w:shd w:val="clear" w:color="auto" w:fill="FFFFFF" w:themeFill="background1"/>
        <w:tabs>
          <w:tab w:val="left" w:pos="3117"/>
        </w:tabs>
        <w:spacing w:after="0" w:line="240" w:lineRule="auto"/>
        <w:jc w:val="right"/>
        <w:rPr>
          <w:rFonts w:ascii="Times New Roman" w:eastAsiaTheme="minorHAnsi" w:hAnsi="Times New Roman" w:cs="Times New Roman"/>
          <w:sz w:val="24"/>
          <w:szCs w:val="24"/>
          <w:lang w:eastAsia="en-US"/>
        </w:rPr>
      </w:pPr>
    </w:p>
    <w:tbl>
      <w:tblPr>
        <w:tblW w:w="8753"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5"/>
        <w:gridCol w:w="1417"/>
        <w:gridCol w:w="1417"/>
        <w:gridCol w:w="1417"/>
        <w:gridCol w:w="1417"/>
      </w:tblGrid>
      <w:tr w:rsidR="00CF430B" w:rsidRPr="00CE3738" w:rsidTr="0028393E">
        <w:tc>
          <w:tcPr>
            <w:tcW w:w="3085" w:type="dxa"/>
            <w:vAlign w:val="center"/>
          </w:tcPr>
          <w:p w:rsidR="00CF430B" w:rsidRPr="00CE3738" w:rsidRDefault="00CF430B" w:rsidP="00CE3738">
            <w:pPr>
              <w:shd w:val="clear" w:color="auto" w:fill="FFFFFF" w:themeFill="background1"/>
              <w:spacing w:after="0" w:line="240" w:lineRule="auto"/>
              <w:jc w:val="both"/>
              <w:rPr>
                <w:rFonts w:ascii="Times New Roman" w:hAnsi="Times New Roman" w:cs="Times New Roman"/>
                <w:sz w:val="24"/>
                <w:szCs w:val="24"/>
              </w:rPr>
            </w:pPr>
            <w:r w:rsidRPr="00CE3738">
              <w:rPr>
                <w:rFonts w:ascii="Times New Roman" w:hAnsi="Times New Roman" w:cs="Times New Roman"/>
                <w:sz w:val="24"/>
                <w:szCs w:val="24"/>
              </w:rPr>
              <w:t>Год</w:t>
            </w:r>
          </w:p>
        </w:tc>
        <w:tc>
          <w:tcPr>
            <w:tcW w:w="1417" w:type="dxa"/>
            <w:vAlign w:val="center"/>
          </w:tcPr>
          <w:p w:rsidR="00CF430B" w:rsidRPr="00CE3738" w:rsidRDefault="00CF430B"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2013</w:t>
            </w:r>
          </w:p>
        </w:tc>
        <w:tc>
          <w:tcPr>
            <w:tcW w:w="1417" w:type="dxa"/>
            <w:vAlign w:val="center"/>
          </w:tcPr>
          <w:p w:rsidR="00CF430B" w:rsidRPr="00CE3738" w:rsidRDefault="00CF430B"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2014</w:t>
            </w:r>
          </w:p>
        </w:tc>
        <w:tc>
          <w:tcPr>
            <w:tcW w:w="1417" w:type="dxa"/>
            <w:vAlign w:val="center"/>
          </w:tcPr>
          <w:p w:rsidR="00CF430B" w:rsidRPr="00CE3738" w:rsidRDefault="00CF430B"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2015</w:t>
            </w:r>
          </w:p>
        </w:tc>
        <w:tc>
          <w:tcPr>
            <w:tcW w:w="1417" w:type="dxa"/>
            <w:vAlign w:val="center"/>
          </w:tcPr>
          <w:p w:rsidR="00CF430B" w:rsidRPr="00CE3738" w:rsidRDefault="00CF430B"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2016</w:t>
            </w:r>
          </w:p>
        </w:tc>
      </w:tr>
      <w:tr w:rsidR="00CF430B" w:rsidRPr="00CE3738" w:rsidTr="0028393E">
        <w:tc>
          <w:tcPr>
            <w:tcW w:w="3085" w:type="dxa"/>
            <w:vAlign w:val="center"/>
          </w:tcPr>
          <w:p w:rsidR="00CF430B" w:rsidRPr="00CE3738" w:rsidRDefault="00CF430B" w:rsidP="00CE3738">
            <w:pPr>
              <w:shd w:val="clear" w:color="auto" w:fill="FFFFFF" w:themeFill="background1"/>
              <w:spacing w:after="0" w:line="240" w:lineRule="auto"/>
              <w:jc w:val="both"/>
              <w:rPr>
                <w:rFonts w:ascii="Times New Roman" w:hAnsi="Times New Roman" w:cs="Times New Roman"/>
                <w:sz w:val="24"/>
                <w:szCs w:val="24"/>
              </w:rPr>
            </w:pPr>
            <w:r w:rsidRPr="00CE3738">
              <w:rPr>
                <w:rFonts w:ascii="Times New Roman" w:hAnsi="Times New Roman" w:cs="Times New Roman"/>
                <w:sz w:val="24"/>
                <w:szCs w:val="24"/>
              </w:rPr>
              <w:t>Стоимость питания  одного осужденного</w:t>
            </w:r>
          </w:p>
        </w:tc>
        <w:tc>
          <w:tcPr>
            <w:tcW w:w="1417" w:type="dxa"/>
            <w:vAlign w:val="center"/>
          </w:tcPr>
          <w:p w:rsidR="00CF430B" w:rsidRPr="00CE3738" w:rsidRDefault="00CF430B"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12,36 руб.</w:t>
            </w:r>
          </w:p>
        </w:tc>
        <w:tc>
          <w:tcPr>
            <w:tcW w:w="1417" w:type="dxa"/>
            <w:vAlign w:val="center"/>
          </w:tcPr>
          <w:p w:rsidR="00CF430B" w:rsidRPr="00CE3738" w:rsidRDefault="00CF430B"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12,50 руб.</w:t>
            </w:r>
          </w:p>
        </w:tc>
        <w:tc>
          <w:tcPr>
            <w:tcW w:w="1417" w:type="dxa"/>
            <w:vAlign w:val="center"/>
          </w:tcPr>
          <w:p w:rsidR="00CF430B" w:rsidRPr="00CE3738" w:rsidRDefault="00CF430B"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12,26 руб.</w:t>
            </w:r>
          </w:p>
        </w:tc>
        <w:tc>
          <w:tcPr>
            <w:tcW w:w="1417" w:type="dxa"/>
            <w:vAlign w:val="center"/>
          </w:tcPr>
          <w:p w:rsidR="00CF430B" w:rsidRPr="00CE3738" w:rsidRDefault="00CF430B" w:rsidP="00CE3738">
            <w:pPr>
              <w:shd w:val="clear" w:color="auto" w:fill="FFFFFF" w:themeFill="background1"/>
              <w:spacing w:after="0" w:line="240" w:lineRule="auto"/>
              <w:jc w:val="center"/>
              <w:rPr>
                <w:rFonts w:ascii="Times New Roman" w:hAnsi="Times New Roman" w:cs="Times New Roman"/>
                <w:sz w:val="24"/>
                <w:szCs w:val="24"/>
                <w:lang w:val="en-US"/>
              </w:rPr>
            </w:pPr>
            <w:r w:rsidRPr="00CE3738">
              <w:rPr>
                <w:rFonts w:ascii="Times New Roman" w:hAnsi="Times New Roman" w:cs="Times New Roman"/>
                <w:sz w:val="24"/>
                <w:szCs w:val="24"/>
              </w:rPr>
              <w:t>12,00 руб.</w:t>
            </w:r>
          </w:p>
        </w:tc>
      </w:tr>
    </w:tbl>
    <w:p w:rsidR="00CF430B" w:rsidRPr="00CE3738" w:rsidRDefault="00CF430B" w:rsidP="00CE3738">
      <w:pPr>
        <w:shd w:val="clear" w:color="auto" w:fill="FFFFFF" w:themeFill="background1"/>
        <w:spacing w:after="0" w:line="240" w:lineRule="auto"/>
        <w:ind w:firstLine="709"/>
        <w:jc w:val="both"/>
        <w:rPr>
          <w:rFonts w:ascii="Times New Roman" w:hAnsi="Times New Roman" w:cs="Times New Roman"/>
          <w:sz w:val="28"/>
          <w:szCs w:val="28"/>
        </w:rPr>
      </w:pPr>
    </w:p>
    <w:p w:rsidR="002A2F73" w:rsidRPr="00CE3738" w:rsidRDefault="002A2F73" w:rsidP="00CE3738">
      <w:pPr>
        <w:shd w:val="clear" w:color="auto" w:fill="FFFFFF" w:themeFill="background1"/>
        <w:spacing w:after="0" w:line="240" w:lineRule="auto"/>
        <w:ind w:firstLine="709"/>
        <w:jc w:val="center"/>
        <w:rPr>
          <w:rFonts w:ascii="Times New Roman" w:hAnsi="Times New Roman" w:cs="Times New Roman"/>
          <w:b/>
          <w:sz w:val="28"/>
          <w:szCs w:val="28"/>
        </w:rPr>
      </w:pPr>
      <w:r w:rsidRPr="00CE3738">
        <w:rPr>
          <w:rFonts w:ascii="Times New Roman" w:hAnsi="Times New Roman" w:cs="Times New Roman"/>
          <w:b/>
          <w:sz w:val="28"/>
          <w:szCs w:val="28"/>
        </w:rPr>
        <w:t>Положение детей, находящихся с осужденными матерями</w:t>
      </w:r>
    </w:p>
    <w:p w:rsidR="00966F6C" w:rsidRPr="00964D0F" w:rsidRDefault="00966F6C" w:rsidP="00CE3738">
      <w:pPr>
        <w:shd w:val="clear" w:color="auto" w:fill="FFFFFF" w:themeFill="background1"/>
        <w:spacing w:after="0" w:line="240" w:lineRule="auto"/>
        <w:ind w:firstLine="709"/>
        <w:jc w:val="center"/>
        <w:rPr>
          <w:rFonts w:ascii="Times New Roman" w:hAnsi="Times New Roman" w:cs="Times New Roman"/>
          <w:b/>
          <w:sz w:val="24"/>
          <w:szCs w:val="24"/>
        </w:rPr>
      </w:pPr>
    </w:p>
    <w:p w:rsidR="00855881" w:rsidRPr="00CE3738" w:rsidRDefault="00855881" w:rsidP="00855881">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В УИН-3 ГСИН МЮ ПМР предусмотрено </w:t>
      </w:r>
      <w:proofErr w:type="gramStart"/>
      <w:r w:rsidRPr="00CE3738">
        <w:rPr>
          <w:rFonts w:ascii="Times New Roman" w:hAnsi="Times New Roman" w:cs="Times New Roman"/>
          <w:sz w:val="28"/>
          <w:szCs w:val="28"/>
        </w:rPr>
        <w:t>согласно</w:t>
      </w:r>
      <w:proofErr w:type="gramEnd"/>
      <w:r w:rsidRPr="00CE3738">
        <w:rPr>
          <w:rFonts w:ascii="Times New Roman" w:hAnsi="Times New Roman" w:cs="Times New Roman"/>
          <w:sz w:val="28"/>
          <w:szCs w:val="28"/>
        </w:rPr>
        <w:t xml:space="preserve"> действующего законодательства совместное проживание  детей с осужденными к лишению свободы матерями до достижения ими трехлетнего возраста.</w:t>
      </w:r>
    </w:p>
    <w:p w:rsidR="002C059C" w:rsidRPr="00CE3738" w:rsidRDefault="002C059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В Доме матери и ребенка, расположенно</w:t>
      </w:r>
      <w:r w:rsidR="008E3A63" w:rsidRPr="00CE3738">
        <w:rPr>
          <w:rFonts w:ascii="Times New Roman" w:hAnsi="Times New Roman" w:cs="Times New Roman"/>
          <w:sz w:val="28"/>
          <w:szCs w:val="28"/>
        </w:rPr>
        <w:t>м</w:t>
      </w:r>
      <w:r w:rsidRPr="00CE3738">
        <w:rPr>
          <w:rFonts w:ascii="Times New Roman" w:hAnsi="Times New Roman" w:cs="Times New Roman"/>
          <w:sz w:val="28"/>
          <w:szCs w:val="28"/>
        </w:rPr>
        <w:t xml:space="preserve"> на территории женского участка учреждения исполнения наказаний № 3 ГСИН МЮ ПМР в 201</w:t>
      </w:r>
      <w:r w:rsidR="000D0673" w:rsidRPr="00CE3738">
        <w:rPr>
          <w:rFonts w:ascii="Times New Roman" w:hAnsi="Times New Roman" w:cs="Times New Roman"/>
          <w:sz w:val="28"/>
          <w:szCs w:val="28"/>
        </w:rPr>
        <w:t>6</w:t>
      </w:r>
      <w:r w:rsidRPr="00CE3738">
        <w:rPr>
          <w:rFonts w:ascii="Times New Roman" w:hAnsi="Times New Roman" w:cs="Times New Roman"/>
          <w:sz w:val="28"/>
          <w:szCs w:val="28"/>
        </w:rPr>
        <w:t xml:space="preserve"> году содержались три женщины-осужденные (Караван Р.Б., </w:t>
      </w:r>
      <w:proofErr w:type="spellStart"/>
      <w:r w:rsidRPr="00CE3738">
        <w:rPr>
          <w:rFonts w:ascii="Times New Roman" w:hAnsi="Times New Roman" w:cs="Times New Roman"/>
          <w:sz w:val="28"/>
          <w:szCs w:val="28"/>
        </w:rPr>
        <w:t>Мунтян</w:t>
      </w:r>
      <w:proofErr w:type="spellEnd"/>
      <w:r w:rsidRPr="00CE3738">
        <w:rPr>
          <w:rFonts w:ascii="Times New Roman" w:hAnsi="Times New Roman" w:cs="Times New Roman"/>
          <w:sz w:val="28"/>
          <w:szCs w:val="28"/>
        </w:rPr>
        <w:t xml:space="preserve"> Р.С., </w:t>
      </w:r>
      <w:r w:rsidR="00966F6C" w:rsidRPr="00CE3738">
        <w:rPr>
          <w:rFonts w:ascii="Times New Roman" w:hAnsi="Times New Roman" w:cs="Times New Roman"/>
          <w:sz w:val="28"/>
          <w:szCs w:val="28"/>
        </w:rPr>
        <w:t>Чумак А.А.</w:t>
      </w:r>
      <w:r w:rsidRPr="00CE3738">
        <w:rPr>
          <w:rFonts w:ascii="Times New Roman" w:hAnsi="Times New Roman" w:cs="Times New Roman"/>
          <w:sz w:val="28"/>
          <w:szCs w:val="28"/>
        </w:rPr>
        <w:t xml:space="preserve">) </w:t>
      </w:r>
      <w:r w:rsidR="000D0673" w:rsidRPr="00CE3738">
        <w:rPr>
          <w:rFonts w:ascii="Times New Roman" w:hAnsi="Times New Roman" w:cs="Times New Roman"/>
          <w:sz w:val="28"/>
          <w:szCs w:val="28"/>
        </w:rPr>
        <w:t>с несовершеннолетними детьми</w:t>
      </w:r>
      <w:r w:rsidRPr="00CE3738">
        <w:rPr>
          <w:rFonts w:ascii="Times New Roman" w:hAnsi="Times New Roman" w:cs="Times New Roman"/>
          <w:sz w:val="28"/>
          <w:szCs w:val="28"/>
        </w:rPr>
        <w:t>:</w:t>
      </w:r>
    </w:p>
    <w:p w:rsidR="002C059C" w:rsidRPr="00CE3738" w:rsidRDefault="002C059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1. Караван Данил Борисович, 23.03.2015 года рождения.</w:t>
      </w:r>
    </w:p>
    <w:p w:rsidR="002C059C" w:rsidRPr="00CE3738" w:rsidRDefault="002C059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2. </w:t>
      </w:r>
      <w:proofErr w:type="spellStart"/>
      <w:r w:rsidRPr="00CE3738">
        <w:rPr>
          <w:rFonts w:ascii="Times New Roman" w:hAnsi="Times New Roman" w:cs="Times New Roman"/>
          <w:sz w:val="28"/>
          <w:szCs w:val="28"/>
        </w:rPr>
        <w:t>Мунтян</w:t>
      </w:r>
      <w:proofErr w:type="spellEnd"/>
      <w:r w:rsidRPr="00CE3738">
        <w:rPr>
          <w:rFonts w:ascii="Times New Roman" w:hAnsi="Times New Roman" w:cs="Times New Roman"/>
          <w:sz w:val="28"/>
          <w:szCs w:val="28"/>
        </w:rPr>
        <w:t xml:space="preserve"> Владимир Андреевич, 04.03.2014 года рождения.</w:t>
      </w:r>
    </w:p>
    <w:p w:rsidR="002C059C" w:rsidRPr="00CE3738" w:rsidRDefault="002C059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3. </w:t>
      </w:r>
      <w:proofErr w:type="spellStart"/>
      <w:r w:rsidRPr="00CE3738">
        <w:rPr>
          <w:rFonts w:ascii="Times New Roman" w:hAnsi="Times New Roman" w:cs="Times New Roman"/>
          <w:sz w:val="28"/>
          <w:szCs w:val="28"/>
        </w:rPr>
        <w:t>Давыскиба</w:t>
      </w:r>
      <w:proofErr w:type="spellEnd"/>
      <w:r w:rsidRPr="00CE3738">
        <w:rPr>
          <w:rFonts w:ascii="Times New Roman" w:hAnsi="Times New Roman" w:cs="Times New Roman"/>
          <w:sz w:val="28"/>
          <w:szCs w:val="28"/>
        </w:rPr>
        <w:t xml:space="preserve"> Валерия Валерьевна, 05.12.2014 года рождения.</w:t>
      </w:r>
    </w:p>
    <w:p w:rsidR="006855C8" w:rsidRPr="00CE3738" w:rsidRDefault="00855881" w:rsidP="00CE3738">
      <w:pPr>
        <w:shd w:val="clear" w:color="auto" w:fill="FFFFFF" w:themeFill="background1"/>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Матери с детьми проживают в отдельных благоустроенных комнатах, </w:t>
      </w:r>
      <w:r w:rsidR="002C059C" w:rsidRPr="00CE3738">
        <w:rPr>
          <w:rFonts w:ascii="Times New Roman" w:hAnsi="Times New Roman" w:cs="Times New Roman"/>
          <w:sz w:val="28"/>
          <w:szCs w:val="28"/>
        </w:rPr>
        <w:t>оборудован</w:t>
      </w:r>
      <w:r>
        <w:rPr>
          <w:rFonts w:ascii="Times New Roman" w:hAnsi="Times New Roman" w:cs="Times New Roman"/>
          <w:sz w:val="28"/>
          <w:szCs w:val="28"/>
        </w:rPr>
        <w:t>н</w:t>
      </w:r>
      <w:r w:rsidR="002C059C" w:rsidRPr="00CE3738">
        <w:rPr>
          <w:rFonts w:ascii="Times New Roman" w:hAnsi="Times New Roman" w:cs="Times New Roman"/>
          <w:sz w:val="28"/>
          <w:szCs w:val="28"/>
        </w:rPr>
        <w:t>ы</w:t>
      </w:r>
      <w:r>
        <w:rPr>
          <w:rFonts w:ascii="Times New Roman" w:hAnsi="Times New Roman" w:cs="Times New Roman"/>
          <w:sz w:val="28"/>
          <w:szCs w:val="28"/>
        </w:rPr>
        <w:t>х</w:t>
      </w:r>
      <w:r w:rsidR="002C059C" w:rsidRPr="00CE3738">
        <w:rPr>
          <w:rFonts w:ascii="Times New Roman" w:hAnsi="Times New Roman" w:cs="Times New Roman"/>
          <w:sz w:val="28"/>
          <w:szCs w:val="28"/>
        </w:rPr>
        <w:t xml:space="preserve"> необходимым инвентарем – кровать, детская кроватка, стол, стулья, все принадлежности для детей, игрушки, прогулочные коляски. </w:t>
      </w:r>
    </w:p>
    <w:p w:rsidR="00916109" w:rsidRPr="00CE3738" w:rsidRDefault="002C059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lastRenderedPageBreak/>
        <w:t xml:space="preserve">Имеется общая кухня для приготовления пищи, ванная комната, стиральная машина-автомат, электрическая плита, телевизор, холодильник. </w:t>
      </w:r>
    </w:p>
    <w:p w:rsidR="002C059C" w:rsidRPr="00CE3738" w:rsidRDefault="002C059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Обеспечение детей вещами осуществляется за счет денежных средств от ежемесячных детских пособий, а так же гуманитарной помощи</w:t>
      </w:r>
      <w:r w:rsidR="00855881">
        <w:rPr>
          <w:rFonts w:ascii="Times New Roman" w:hAnsi="Times New Roman" w:cs="Times New Roman"/>
          <w:sz w:val="28"/>
          <w:szCs w:val="28"/>
        </w:rPr>
        <w:t>,</w:t>
      </w:r>
      <w:r w:rsidRPr="00CE3738">
        <w:rPr>
          <w:rFonts w:ascii="Times New Roman" w:hAnsi="Times New Roman" w:cs="Times New Roman"/>
          <w:sz w:val="28"/>
          <w:szCs w:val="28"/>
        </w:rPr>
        <w:t xml:space="preserve"> поступающей в учреждение.</w:t>
      </w:r>
    </w:p>
    <w:p w:rsidR="00EB4835" w:rsidRPr="00CE3738" w:rsidRDefault="00EB4835" w:rsidP="00CE3738">
      <w:pPr>
        <w:shd w:val="clear" w:color="auto" w:fill="FFFFFF" w:themeFill="background1"/>
        <w:spacing w:after="0" w:line="240" w:lineRule="auto"/>
        <w:ind w:firstLine="709"/>
        <w:jc w:val="both"/>
        <w:rPr>
          <w:rFonts w:ascii="Times New Roman" w:hAnsi="Times New Roman" w:cs="Times New Roman"/>
          <w:sz w:val="28"/>
          <w:szCs w:val="28"/>
        </w:rPr>
      </w:pPr>
      <w:r w:rsidRPr="00D32148">
        <w:rPr>
          <w:rFonts w:ascii="Times New Roman" w:hAnsi="Times New Roman" w:cs="Times New Roman"/>
          <w:sz w:val="28"/>
          <w:szCs w:val="28"/>
        </w:rPr>
        <w:t>Питание матерей и детей осуществляется в соответствии с установленными нормами. За счет денежных средств, имеющихся на лицевых счетах осужденных, осуществляется приобретение дополнительного питания детей (через ларек учреждения, родственников).</w:t>
      </w:r>
      <w:r w:rsidRPr="00CE3738">
        <w:rPr>
          <w:rFonts w:ascii="Times New Roman" w:hAnsi="Times New Roman" w:cs="Times New Roman"/>
          <w:sz w:val="28"/>
          <w:szCs w:val="28"/>
        </w:rPr>
        <w:t xml:space="preserve"> Состояние здоровья детей, содержащихся вместе с матерями</w:t>
      </w:r>
      <w:r w:rsidR="005743F0" w:rsidRPr="00CE3738">
        <w:rPr>
          <w:rFonts w:ascii="Times New Roman" w:hAnsi="Times New Roman" w:cs="Times New Roman"/>
          <w:sz w:val="28"/>
          <w:szCs w:val="28"/>
        </w:rPr>
        <w:t xml:space="preserve">, </w:t>
      </w:r>
      <w:r w:rsidRPr="00CE3738">
        <w:rPr>
          <w:rFonts w:ascii="Times New Roman" w:hAnsi="Times New Roman" w:cs="Times New Roman"/>
          <w:sz w:val="28"/>
          <w:szCs w:val="28"/>
        </w:rPr>
        <w:t>контролируется сотрудниками У</w:t>
      </w:r>
      <w:r w:rsidR="00600678" w:rsidRPr="00CE3738">
        <w:rPr>
          <w:rFonts w:ascii="Times New Roman" w:hAnsi="Times New Roman" w:cs="Times New Roman"/>
          <w:sz w:val="28"/>
          <w:szCs w:val="28"/>
        </w:rPr>
        <w:t>ИН-3</w:t>
      </w:r>
      <w:r w:rsidRPr="00CE3738">
        <w:rPr>
          <w:rFonts w:ascii="Times New Roman" w:hAnsi="Times New Roman" w:cs="Times New Roman"/>
          <w:sz w:val="28"/>
          <w:szCs w:val="28"/>
        </w:rPr>
        <w:t xml:space="preserve"> ГСИН МЮ ПМР, </w:t>
      </w:r>
      <w:r w:rsidR="00600678" w:rsidRPr="00CE3738">
        <w:rPr>
          <w:rFonts w:ascii="Times New Roman" w:hAnsi="Times New Roman" w:cs="Times New Roman"/>
          <w:sz w:val="28"/>
          <w:szCs w:val="28"/>
        </w:rPr>
        <w:t xml:space="preserve">при необходимости дети доставляются на консультации в учреждения </w:t>
      </w:r>
      <w:r w:rsidRPr="00CE3738">
        <w:rPr>
          <w:rFonts w:ascii="Times New Roman" w:hAnsi="Times New Roman" w:cs="Times New Roman"/>
          <w:sz w:val="28"/>
          <w:szCs w:val="28"/>
        </w:rPr>
        <w:t xml:space="preserve">Министерства здравоохранения ПМР. </w:t>
      </w:r>
    </w:p>
    <w:p w:rsidR="00EB4835" w:rsidRPr="00CE3738" w:rsidRDefault="00EB4835"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Для консультаций </w:t>
      </w:r>
      <w:r w:rsidR="00840C95" w:rsidRPr="00CE3738">
        <w:rPr>
          <w:rFonts w:ascii="Times New Roman" w:hAnsi="Times New Roman" w:cs="Times New Roman"/>
          <w:sz w:val="28"/>
          <w:szCs w:val="28"/>
        </w:rPr>
        <w:t xml:space="preserve">детей </w:t>
      </w:r>
      <w:r w:rsidRPr="00CE3738">
        <w:rPr>
          <w:rFonts w:ascii="Times New Roman" w:hAnsi="Times New Roman" w:cs="Times New Roman"/>
          <w:sz w:val="28"/>
          <w:szCs w:val="28"/>
        </w:rPr>
        <w:t>также привлекаются узкие врачи-специалисты (невролог, кардиолог и т.д.)</w:t>
      </w:r>
      <w:r w:rsidR="00840C95" w:rsidRPr="00CE3738">
        <w:rPr>
          <w:rFonts w:ascii="Times New Roman" w:hAnsi="Times New Roman" w:cs="Times New Roman"/>
          <w:sz w:val="28"/>
          <w:szCs w:val="28"/>
        </w:rPr>
        <w:t xml:space="preserve">. </w:t>
      </w:r>
      <w:r w:rsidRPr="00CE3738">
        <w:rPr>
          <w:rFonts w:ascii="Times New Roman" w:hAnsi="Times New Roman" w:cs="Times New Roman"/>
          <w:sz w:val="28"/>
          <w:szCs w:val="28"/>
        </w:rPr>
        <w:t>Данные осмотров и результаты психофизиологического развития детей заносятся в истории развития реб</w:t>
      </w:r>
      <w:r w:rsidR="00840C95" w:rsidRPr="00CE3738">
        <w:rPr>
          <w:rFonts w:ascii="Times New Roman" w:hAnsi="Times New Roman" w:cs="Times New Roman"/>
          <w:sz w:val="28"/>
          <w:szCs w:val="28"/>
        </w:rPr>
        <w:t>е</w:t>
      </w:r>
      <w:r w:rsidRPr="00CE3738">
        <w:rPr>
          <w:rFonts w:ascii="Times New Roman" w:hAnsi="Times New Roman" w:cs="Times New Roman"/>
          <w:sz w:val="28"/>
          <w:szCs w:val="28"/>
        </w:rPr>
        <w:t>нка.</w:t>
      </w:r>
    </w:p>
    <w:p w:rsidR="002C059C" w:rsidRPr="00CE3738" w:rsidRDefault="002C059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В УИН-3 ГСИН МЮ ПМР на женском участке функционирует </w:t>
      </w:r>
      <w:r w:rsidR="006855C8" w:rsidRPr="00CE3738">
        <w:rPr>
          <w:rFonts w:ascii="Times New Roman" w:hAnsi="Times New Roman" w:cs="Times New Roman"/>
          <w:sz w:val="28"/>
          <w:szCs w:val="28"/>
        </w:rPr>
        <w:t xml:space="preserve">две </w:t>
      </w:r>
      <w:r w:rsidRPr="00CE3738">
        <w:rPr>
          <w:rFonts w:ascii="Times New Roman" w:hAnsi="Times New Roman" w:cs="Times New Roman"/>
          <w:sz w:val="28"/>
          <w:szCs w:val="28"/>
        </w:rPr>
        <w:t xml:space="preserve"> оформленные и оборудованные библиотеки, комнаты воспитательной работы,  спортивная комната. </w:t>
      </w:r>
    </w:p>
    <w:p w:rsidR="00B876BB" w:rsidRPr="0028393E" w:rsidRDefault="00B876BB" w:rsidP="00CE3738">
      <w:pPr>
        <w:shd w:val="clear" w:color="auto" w:fill="FFFFFF" w:themeFill="background1"/>
        <w:spacing w:after="0" w:line="240" w:lineRule="auto"/>
        <w:ind w:firstLine="709"/>
        <w:jc w:val="both"/>
        <w:rPr>
          <w:rFonts w:ascii="Times New Roman" w:hAnsi="Times New Roman" w:cs="Times New Roman"/>
          <w:sz w:val="24"/>
          <w:szCs w:val="24"/>
        </w:rPr>
      </w:pPr>
    </w:p>
    <w:p w:rsidR="00B16681" w:rsidRPr="00CE3738" w:rsidRDefault="00B16681" w:rsidP="00D7142C">
      <w:pPr>
        <w:shd w:val="clear" w:color="auto" w:fill="FFFFFF" w:themeFill="background1"/>
        <w:spacing w:after="0" w:line="240" w:lineRule="auto"/>
        <w:jc w:val="center"/>
        <w:rPr>
          <w:rFonts w:ascii="Times New Roman" w:hAnsi="Times New Roman" w:cs="Times New Roman"/>
          <w:b/>
          <w:sz w:val="28"/>
          <w:szCs w:val="28"/>
        </w:rPr>
      </w:pPr>
      <w:r w:rsidRPr="00CE3738">
        <w:rPr>
          <w:rFonts w:ascii="Times New Roman" w:hAnsi="Times New Roman" w:cs="Times New Roman"/>
          <w:b/>
          <w:sz w:val="28"/>
          <w:szCs w:val="28"/>
        </w:rPr>
        <w:t>Мероприятия, проводимые с условно осужденными несовершеннолетними</w:t>
      </w:r>
    </w:p>
    <w:p w:rsidR="00585204" w:rsidRPr="0028393E" w:rsidRDefault="00585204" w:rsidP="00CE3738">
      <w:pPr>
        <w:shd w:val="clear" w:color="auto" w:fill="FFFFFF" w:themeFill="background1"/>
        <w:spacing w:after="0" w:line="240" w:lineRule="auto"/>
        <w:ind w:firstLine="709"/>
        <w:jc w:val="both"/>
        <w:rPr>
          <w:rFonts w:ascii="Times New Roman" w:hAnsi="Times New Roman" w:cs="Times New Roman"/>
          <w:b/>
          <w:sz w:val="24"/>
          <w:szCs w:val="24"/>
        </w:rPr>
      </w:pPr>
    </w:p>
    <w:p w:rsidR="002C059C" w:rsidRPr="00CE3738" w:rsidRDefault="002C059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На учете в уголовно-исполнительной инспекции ГСИН МЮ ПМР состо</w:t>
      </w:r>
      <w:r w:rsidR="00B21FC8" w:rsidRPr="00CE3738">
        <w:rPr>
          <w:rFonts w:ascii="Times New Roman" w:hAnsi="Times New Roman" w:cs="Times New Roman"/>
          <w:sz w:val="28"/>
          <w:szCs w:val="28"/>
        </w:rPr>
        <w:t>и</w:t>
      </w:r>
      <w:r w:rsidRPr="00CE3738">
        <w:rPr>
          <w:rFonts w:ascii="Times New Roman" w:hAnsi="Times New Roman" w:cs="Times New Roman"/>
          <w:sz w:val="28"/>
          <w:szCs w:val="28"/>
        </w:rPr>
        <w:t xml:space="preserve">т </w:t>
      </w:r>
      <w:r w:rsidR="00B21FC8" w:rsidRPr="00CE3738">
        <w:rPr>
          <w:rFonts w:ascii="Times New Roman" w:hAnsi="Times New Roman" w:cs="Times New Roman"/>
          <w:sz w:val="28"/>
          <w:szCs w:val="28"/>
        </w:rPr>
        <w:t xml:space="preserve">51 несовершеннолетний, </w:t>
      </w:r>
      <w:r w:rsidRPr="00CE3738">
        <w:rPr>
          <w:rFonts w:ascii="Times New Roman" w:hAnsi="Times New Roman" w:cs="Times New Roman"/>
          <w:sz w:val="28"/>
          <w:szCs w:val="28"/>
        </w:rPr>
        <w:t>условно осужденны</w:t>
      </w:r>
      <w:r w:rsidR="00B21FC8" w:rsidRPr="00CE3738">
        <w:rPr>
          <w:rFonts w:ascii="Times New Roman" w:hAnsi="Times New Roman" w:cs="Times New Roman"/>
          <w:sz w:val="28"/>
          <w:szCs w:val="28"/>
        </w:rPr>
        <w:t>й</w:t>
      </w:r>
      <w:r w:rsidR="00B16681" w:rsidRPr="00CE3738">
        <w:rPr>
          <w:rFonts w:ascii="Times New Roman" w:hAnsi="Times New Roman" w:cs="Times New Roman"/>
          <w:sz w:val="28"/>
          <w:szCs w:val="28"/>
        </w:rPr>
        <w:t xml:space="preserve">, информация представлена в </w:t>
      </w:r>
      <w:r w:rsidR="00D32148">
        <w:rPr>
          <w:rFonts w:ascii="Times New Roman" w:hAnsi="Times New Roman" w:cs="Times New Roman"/>
          <w:sz w:val="28"/>
          <w:szCs w:val="28"/>
        </w:rPr>
        <w:t>т</w:t>
      </w:r>
      <w:r w:rsidR="00B16681" w:rsidRPr="00CE3738">
        <w:rPr>
          <w:rFonts w:ascii="Times New Roman" w:hAnsi="Times New Roman" w:cs="Times New Roman"/>
          <w:sz w:val="28"/>
          <w:szCs w:val="28"/>
        </w:rPr>
        <w:t>аблице</w:t>
      </w:r>
      <w:r w:rsidRPr="00CE3738">
        <w:rPr>
          <w:rFonts w:ascii="Times New Roman" w:hAnsi="Times New Roman" w:cs="Times New Roman"/>
          <w:sz w:val="28"/>
          <w:szCs w:val="28"/>
        </w:rPr>
        <w:t>.</w:t>
      </w:r>
    </w:p>
    <w:p w:rsidR="00095401" w:rsidRPr="00CE3738" w:rsidRDefault="00095401" w:rsidP="00CE3738">
      <w:pPr>
        <w:shd w:val="clear" w:color="auto" w:fill="FFFFFF" w:themeFill="background1"/>
        <w:spacing w:after="0" w:line="240" w:lineRule="auto"/>
        <w:ind w:firstLine="709"/>
        <w:jc w:val="right"/>
        <w:rPr>
          <w:rFonts w:ascii="Times New Roman" w:eastAsiaTheme="minorHAnsi" w:hAnsi="Times New Roman" w:cs="Times New Roman"/>
          <w:sz w:val="24"/>
          <w:szCs w:val="24"/>
          <w:lang w:eastAsia="en-US"/>
        </w:rPr>
      </w:pPr>
      <w:r w:rsidRPr="00CE3738">
        <w:rPr>
          <w:rFonts w:ascii="Times New Roman" w:eastAsiaTheme="minorHAnsi" w:hAnsi="Times New Roman" w:cs="Times New Roman"/>
          <w:sz w:val="24"/>
          <w:szCs w:val="24"/>
          <w:lang w:eastAsia="en-US"/>
        </w:rPr>
        <w:t xml:space="preserve">Таблица </w:t>
      </w:r>
      <w:r w:rsidR="00D32148">
        <w:rPr>
          <w:rFonts w:ascii="Times New Roman" w:eastAsiaTheme="minorHAnsi" w:hAnsi="Times New Roman" w:cs="Times New Roman"/>
          <w:sz w:val="24"/>
          <w:szCs w:val="24"/>
          <w:lang w:eastAsia="en-US"/>
        </w:rPr>
        <w:t>45</w:t>
      </w:r>
    </w:p>
    <w:p w:rsidR="00095401" w:rsidRPr="00964D0F" w:rsidRDefault="00095401" w:rsidP="00CE3738">
      <w:pPr>
        <w:shd w:val="clear" w:color="auto" w:fill="FFFFFF" w:themeFill="background1"/>
        <w:spacing w:after="0" w:line="240" w:lineRule="auto"/>
        <w:jc w:val="both"/>
        <w:rPr>
          <w:rFonts w:ascii="Times New Roman" w:hAnsi="Times New Roman" w:cs="Times New Roman"/>
        </w:rPr>
      </w:pPr>
    </w:p>
    <w:tbl>
      <w:tblPr>
        <w:tblpPr w:leftFromText="180" w:rightFromText="180" w:vertAnchor="text" w:horzAnchor="margin" w:tblpY="86"/>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55"/>
        <w:gridCol w:w="992"/>
        <w:gridCol w:w="993"/>
        <w:gridCol w:w="993"/>
        <w:gridCol w:w="921"/>
      </w:tblGrid>
      <w:tr w:rsidR="00585204" w:rsidRPr="00CE3738" w:rsidTr="00585204">
        <w:tc>
          <w:tcPr>
            <w:tcW w:w="5955" w:type="dxa"/>
          </w:tcPr>
          <w:p w:rsidR="00585204" w:rsidRPr="00CE3738" w:rsidRDefault="00585204" w:rsidP="00CE3738">
            <w:pPr>
              <w:shd w:val="clear" w:color="auto" w:fill="FFFFFF" w:themeFill="background1"/>
              <w:spacing w:after="0" w:line="240" w:lineRule="auto"/>
              <w:jc w:val="both"/>
              <w:rPr>
                <w:rFonts w:ascii="Times New Roman" w:hAnsi="Times New Roman" w:cs="Times New Roman"/>
                <w:sz w:val="24"/>
                <w:szCs w:val="24"/>
              </w:rPr>
            </w:pPr>
            <w:r w:rsidRPr="00CE3738">
              <w:rPr>
                <w:rFonts w:ascii="Times New Roman" w:hAnsi="Times New Roman" w:cs="Times New Roman"/>
                <w:sz w:val="24"/>
                <w:szCs w:val="24"/>
              </w:rPr>
              <w:t>Наименование направления</w:t>
            </w:r>
          </w:p>
        </w:tc>
        <w:tc>
          <w:tcPr>
            <w:tcW w:w="992" w:type="dxa"/>
            <w:vAlign w:val="center"/>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2013</w:t>
            </w:r>
          </w:p>
        </w:tc>
        <w:tc>
          <w:tcPr>
            <w:tcW w:w="993" w:type="dxa"/>
            <w:vAlign w:val="center"/>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2014</w:t>
            </w:r>
          </w:p>
        </w:tc>
        <w:tc>
          <w:tcPr>
            <w:tcW w:w="993" w:type="dxa"/>
            <w:vAlign w:val="center"/>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2015</w:t>
            </w:r>
          </w:p>
        </w:tc>
        <w:tc>
          <w:tcPr>
            <w:tcW w:w="921" w:type="dxa"/>
            <w:vAlign w:val="center"/>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2016</w:t>
            </w:r>
          </w:p>
        </w:tc>
      </w:tr>
      <w:tr w:rsidR="00585204" w:rsidRPr="00CE3738" w:rsidTr="00585204">
        <w:trPr>
          <w:trHeight w:val="557"/>
        </w:trPr>
        <w:tc>
          <w:tcPr>
            <w:tcW w:w="5955" w:type="dxa"/>
          </w:tcPr>
          <w:p w:rsidR="00585204" w:rsidRPr="00CE3738" w:rsidRDefault="00585204" w:rsidP="00CE3738">
            <w:pPr>
              <w:shd w:val="clear" w:color="auto" w:fill="FFFFFF" w:themeFill="background1"/>
              <w:spacing w:after="0" w:line="240" w:lineRule="auto"/>
              <w:jc w:val="both"/>
              <w:rPr>
                <w:rFonts w:ascii="Times New Roman" w:hAnsi="Times New Roman" w:cs="Times New Roman"/>
                <w:sz w:val="24"/>
                <w:szCs w:val="24"/>
              </w:rPr>
            </w:pPr>
            <w:r w:rsidRPr="00CE3738">
              <w:rPr>
                <w:rFonts w:ascii="Times New Roman" w:hAnsi="Times New Roman" w:cs="Times New Roman"/>
                <w:sz w:val="24"/>
                <w:szCs w:val="24"/>
              </w:rPr>
              <w:t>Количество приговоров к мерам наказания, не связанным с лишением свободы, в отношении несовершеннолетних, в т.ч.</w:t>
            </w:r>
          </w:p>
        </w:tc>
        <w:tc>
          <w:tcPr>
            <w:tcW w:w="992" w:type="dxa"/>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p>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83</w:t>
            </w:r>
          </w:p>
        </w:tc>
        <w:tc>
          <w:tcPr>
            <w:tcW w:w="993" w:type="dxa"/>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p>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55</w:t>
            </w:r>
          </w:p>
        </w:tc>
        <w:tc>
          <w:tcPr>
            <w:tcW w:w="993" w:type="dxa"/>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p>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102</w:t>
            </w:r>
          </w:p>
        </w:tc>
        <w:tc>
          <w:tcPr>
            <w:tcW w:w="921" w:type="dxa"/>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p>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51</w:t>
            </w:r>
          </w:p>
        </w:tc>
      </w:tr>
      <w:tr w:rsidR="00585204" w:rsidRPr="00CE3738" w:rsidTr="00585204">
        <w:trPr>
          <w:trHeight w:val="219"/>
        </w:trPr>
        <w:tc>
          <w:tcPr>
            <w:tcW w:w="5955" w:type="dxa"/>
          </w:tcPr>
          <w:p w:rsidR="00585204" w:rsidRPr="00CE3738" w:rsidRDefault="00585204" w:rsidP="00CE3738">
            <w:pPr>
              <w:shd w:val="clear" w:color="auto" w:fill="FFFFFF" w:themeFill="background1"/>
              <w:spacing w:after="0" w:line="240" w:lineRule="auto"/>
              <w:jc w:val="both"/>
              <w:rPr>
                <w:rFonts w:ascii="Times New Roman" w:hAnsi="Times New Roman" w:cs="Times New Roman"/>
                <w:sz w:val="24"/>
                <w:szCs w:val="24"/>
              </w:rPr>
            </w:pPr>
            <w:r w:rsidRPr="00CE3738">
              <w:rPr>
                <w:rFonts w:ascii="Times New Roman" w:hAnsi="Times New Roman" w:cs="Times New Roman"/>
                <w:sz w:val="24"/>
                <w:szCs w:val="24"/>
              </w:rPr>
              <w:t>- Тираспольская  уголовно-исполнительная инспекция</w:t>
            </w:r>
          </w:p>
        </w:tc>
        <w:tc>
          <w:tcPr>
            <w:tcW w:w="992" w:type="dxa"/>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16</w:t>
            </w:r>
          </w:p>
        </w:tc>
        <w:tc>
          <w:tcPr>
            <w:tcW w:w="993" w:type="dxa"/>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7</w:t>
            </w:r>
          </w:p>
        </w:tc>
        <w:tc>
          <w:tcPr>
            <w:tcW w:w="993" w:type="dxa"/>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14</w:t>
            </w:r>
          </w:p>
        </w:tc>
        <w:tc>
          <w:tcPr>
            <w:tcW w:w="921" w:type="dxa"/>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10</w:t>
            </w:r>
          </w:p>
        </w:tc>
      </w:tr>
      <w:tr w:rsidR="00585204" w:rsidRPr="00CE3738" w:rsidTr="00585204">
        <w:trPr>
          <w:trHeight w:val="219"/>
        </w:trPr>
        <w:tc>
          <w:tcPr>
            <w:tcW w:w="5955" w:type="dxa"/>
          </w:tcPr>
          <w:p w:rsidR="00585204" w:rsidRPr="00CE3738" w:rsidRDefault="00585204" w:rsidP="00CE3738">
            <w:pPr>
              <w:shd w:val="clear" w:color="auto" w:fill="FFFFFF" w:themeFill="background1"/>
              <w:spacing w:after="0" w:line="240" w:lineRule="auto"/>
              <w:jc w:val="both"/>
              <w:rPr>
                <w:rFonts w:ascii="Times New Roman" w:hAnsi="Times New Roman" w:cs="Times New Roman"/>
                <w:sz w:val="24"/>
                <w:szCs w:val="24"/>
              </w:rPr>
            </w:pPr>
            <w:r w:rsidRPr="00CE3738">
              <w:rPr>
                <w:rFonts w:ascii="Times New Roman" w:hAnsi="Times New Roman" w:cs="Times New Roman"/>
                <w:sz w:val="24"/>
                <w:szCs w:val="24"/>
              </w:rPr>
              <w:t>- Бендерская  уголовно-исполнительная инспекция</w:t>
            </w:r>
          </w:p>
        </w:tc>
        <w:tc>
          <w:tcPr>
            <w:tcW w:w="992" w:type="dxa"/>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7</w:t>
            </w:r>
          </w:p>
        </w:tc>
        <w:tc>
          <w:tcPr>
            <w:tcW w:w="993" w:type="dxa"/>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8</w:t>
            </w:r>
          </w:p>
        </w:tc>
        <w:tc>
          <w:tcPr>
            <w:tcW w:w="993" w:type="dxa"/>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18</w:t>
            </w:r>
          </w:p>
        </w:tc>
        <w:tc>
          <w:tcPr>
            <w:tcW w:w="921" w:type="dxa"/>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3</w:t>
            </w:r>
          </w:p>
        </w:tc>
      </w:tr>
      <w:tr w:rsidR="00585204" w:rsidRPr="00CE3738" w:rsidTr="00585204">
        <w:trPr>
          <w:trHeight w:val="219"/>
        </w:trPr>
        <w:tc>
          <w:tcPr>
            <w:tcW w:w="5955" w:type="dxa"/>
          </w:tcPr>
          <w:p w:rsidR="00585204" w:rsidRPr="00CE3738" w:rsidRDefault="00585204" w:rsidP="00CE3738">
            <w:pPr>
              <w:shd w:val="clear" w:color="auto" w:fill="FFFFFF" w:themeFill="background1"/>
              <w:spacing w:after="0" w:line="240" w:lineRule="auto"/>
              <w:jc w:val="both"/>
              <w:rPr>
                <w:rFonts w:ascii="Times New Roman" w:hAnsi="Times New Roman" w:cs="Times New Roman"/>
                <w:sz w:val="24"/>
                <w:szCs w:val="24"/>
              </w:rPr>
            </w:pPr>
            <w:r w:rsidRPr="00CE3738">
              <w:rPr>
                <w:rFonts w:ascii="Times New Roman" w:hAnsi="Times New Roman" w:cs="Times New Roman"/>
                <w:sz w:val="24"/>
                <w:szCs w:val="24"/>
              </w:rPr>
              <w:t xml:space="preserve">- </w:t>
            </w:r>
            <w:proofErr w:type="spellStart"/>
            <w:r w:rsidRPr="00CE3738">
              <w:rPr>
                <w:rFonts w:ascii="Times New Roman" w:hAnsi="Times New Roman" w:cs="Times New Roman"/>
                <w:sz w:val="24"/>
                <w:szCs w:val="24"/>
              </w:rPr>
              <w:t>Слободзейская</w:t>
            </w:r>
            <w:proofErr w:type="spellEnd"/>
            <w:r w:rsidRPr="00CE3738">
              <w:rPr>
                <w:rFonts w:ascii="Times New Roman" w:hAnsi="Times New Roman" w:cs="Times New Roman"/>
                <w:sz w:val="24"/>
                <w:szCs w:val="24"/>
              </w:rPr>
              <w:t xml:space="preserve">  уголовно-исполнительная инспекция</w:t>
            </w:r>
          </w:p>
        </w:tc>
        <w:tc>
          <w:tcPr>
            <w:tcW w:w="992" w:type="dxa"/>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22</w:t>
            </w:r>
          </w:p>
        </w:tc>
        <w:tc>
          <w:tcPr>
            <w:tcW w:w="993" w:type="dxa"/>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22</w:t>
            </w:r>
          </w:p>
        </w:tc>
        <w:tc>
          <w:tcPr>
            <w:tcW w:w="993" w:type="dxa"/>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22</w:t>
            </w:r>
          </w:p>
        </w:tc>
        <w:tc>
          <w:tcPr>
            <w:tcW w:w="921" w:type="dxa"/>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20</w:t>
            </w:r>
          </w:p>
        </w:tc>
      </w:tr>
      <w:tr w:rsidR="00585204" w:rsidRPr="00CE3738" w:rsidTr="00585204">
        <w:trPr>
          <w:trHeight w:val="219"/>
        </w:trPr>
        <w:tc>
          <w:tcPr>
            <w:tcW w:w="5955" w:type="dxa"/>
          </w:tcPr>
          <w:p w:rsidR="00585204" w:rsidRPr="00CE3738" w:rsidRDefault="00585204" w:rsidP="00CE3738">
            <w:pPr>
              <w:shd w:val="clear" w:color="auto" w:fill="FFFFFF" w:themeFill="background1"/>
              <w:spacing w:after="0" w:line="240" w:lineRule="auto"/>
              <w:jc w:val="both"/>
              <w:rPr>
                <w:rFonts w:ascii="Times New Roman" w:hAnsi="Times New Roman" w:cs="Times New Roman"/>
                <w:sz w:val="24"/>
                <w:szCs w:val="24"/>
              </w:rPr>
            </w:pPr>
            <w:r w:rsidRPr="00CE3738">
              <w:rPr>
                <w:rFonts w:ascii="Times New Roman" w:hAnsi="Times New Roman" w:cs="Times New Roman"/>
                <w:sz w:val="24"/>
                <w:szCs w:val="24"/>
              </w:rPr>
              <w:t xml:space="preserve">- </w:t>
            </w:r>
            <w:proofErr w:type="spellStart"/>
            <w:r w:rsidRPr="00CE3738">
              <w:rPr>
                <w:rFonts w:ascii="Times New Roman" w:hAnsi="Times New Roman" w:cs="Times New Roman"/>
                <w:sz w:val="24"/>
                <w:szCs w:val="24"/>
              </w:rPr>
              <w:t>Григориопольская</w:t>
            </w:r>
            <w:proofErr w:type="spellEnd"/>
            <w:r w:rsidRPr="00CE3738">
              <w:rPr>
                <w:rFonts w:ascii="Times New Roman" w:hAnsi="Times New Roman" w:cs="Times New Roman"/>
                <w:sz w:val="24"/>
                <w:szCs w:val="24"/>
              </w:rPr>
              <w:t xml:space="preserve"> уголовно-исполнительная инспекция</w:t>
            </w:r>
          </w:p>
        </w:tc>
        <w:tc>
          <w:tcPr>
            <w:tcW w:w="992" w:type="dxa"/>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p>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10</w:t>
            </w:r>
          </w:p>
        </w:tc>
        <w:tc>
          <w:tcPr>
            <w:tcW w:w="993" w:type="dxa"/>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p>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9</w:t>
            </w:r>
          </w:p>
        </w:tc>
        <w:tc>
          <w:tcPr>
            <w:tcW w:w="993" w:type="dxa"/>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p>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16</w:t>
            </w:r>
          </w:p>
        </w:tc>
        <w:tc>
          <w:tcPr>
            <w:tcW w:w="921" w:type="dxa"/>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p>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4</w:t>
            </w:r>
          </w:p>
        </w:tc>
      </w:tr>
      <w:tr w:rsidR="00585204" w:rsidRPr="00CE3738" w:rsidTr="00585204">
        <w:trPr>
          <w:trHeight w:val="219"/>
        </w:trPr>
        <w:tc>
          <w:tcPr>
            <w:tcW w:w="5955" w:type="dxa"/>
          </w:tcPr>
          <w:p w:rsidR="00585204" w:rsidRPr="00CE3738" w:rsidRDefault="00585204" w:rsidP="00CE3738">
            <w:pPr>
              <w:shd w:val="clear" w:color="auto" w:fill="FFFFFF" w:themeFill="background1"/>
              <w:spacing w:after="0" w:line="240" w:lineRule="auto"/>
              <w:jc w:val="both"/>
              <w:rPr>
                <w:rFonts w:ascii="Times New Roman" w:hAnsi="Times New Roman" w:cs="Times New Roman"/>
                <w:sz w:val="24"/>
                <w:szCs w:val="24"/>
              </w:rPr>
            </w:pPr>
            <w:r w:rsidRPr="00CE3738">
              <w:rPr>
                <w:rFonts w:ascii="Times New Roman" w:hAnsi="Times New Roman" w:cs="Times New Roman"/>
                <w:sz w:val="24"/>
                <w:szCs w:val="24"/>
              </w:rPr>
              <w:t xml:space="preserve">- </w:t>
            </w:r>
            <w:proofErr w:type="spellStart"/>
            <w:r w:rsidRPr="00CE3738">
              <w:rPr>
                <w:rFonts w:ascii="Times New Roman" w:hAnsi="Times New Roman" w:cs="Times New Roman"/>
                <w:sz w:val="24"/>
                <w:szCs w:val="24"/>
              </w:rPr>
              <w:t>Дубоссарская</w:t>
            </w:r>
            <w:proofErr w:type="spellEnd"/>
            <w:r w:rsidRPr="00CE3738">
              <w:rPr>
                <w:rFonts w:ascii="Times New Roman" w:hAnsi="Times New Roman" w:cs="Times New Roman"/>
                <w:sz w:val="24"/>
                <w:szCs w:val="24"/>
              </w:rPr>
              <w:t xml:space="preserve">  уголовно-исполнительная инспекция</w:t>
            </w:r>
          </w:p>
        </w:tc>
        <w:tc>
          <w:tcPr>
            <w:tcW w:w="992" w:type="dxa"/>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7</w:t>
            </w:r>
          </w:p>
        </w:tc>
        <w:tc>
          <w:tcPr>
            <w:tcW w:w="993" w:type="dxa"/>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6</w:t>
            </w:r>
          </w:p>
        </w:tc>
        <w:tc>
          <w:tcPr>
            <w:tcW w:w="993" w:type="dxa"/>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11</w:t>
            </w:r>
          </w:p>
        </w:tc>
        <w:tc>
          <w:tcPr>
            <w:tcW w:w="921" w:type="dxa"/>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4</w:t>
            </w:r>
          </w:p>
        </w:tc>
      </w:tr>
      <w:tr w:rsidR="00585204" w:rsidRPr="00CE3738" w:rsidTr="00585204">
        <w:trPr>
          <w:trHeight w:val="219"/>
        </w:trPr>
        <w:tc>
          <w:tcPr>
            <w:tcW w:w="5955" w:type="dxa"/>
          </w:tcPr>
          <w:p w:rsidR="00585204" w:rsidRPr="00CE3738" w:rsidRDefault="00585204" w:rsidP="00CE3738">
            <w:pPr>
              <w:shd w:val="clear" w:color="auto" w:fill="FFFFFF" w:themeFill="background1"/>
              <w:spacing w:after="0" w:line="240" w:lineRule="auto"/>
              <w:jc w:val="both"/>
              <w:rPr>
                <w:rFonts w:ascii="Times New Roman" w:hAnsi="Times New Roman" w:cs="Times New Roman"/>
                <w:sz w:val="24"/>
                <w:szCs w:val="24"/>
              </w:rPr>
            </w:pPr>
            <w:r w:rsidRPr="00CE3738">
              <w:rPr>
                <w:rFonts w:ascii="Times New Roman" w:hAnsi="Times New Roman" w:cs="Times New Roman"/>
                <w:sz w:val="24"/>
                <w:szCs w:val="24"/>
              </w:rPr>
              <w:t xml:space="preserve">- </w:t>
            </w:r>
            <w:proofErr w:type="spellStart"/>
            <w:r w:rsidRPr="00CE3738">
              <w:rPr>
                <w:rFonts w:ascii="Times New Roman" w:hAnsi="Times New Roman" w:cs="Times New Roman"/>
                <w:sz w:val="24"/>
                <w:szCs w:val="24"/>
              </w:rPr>
              <w:t>Рыбницкая</w:t>
            </w:r>
            <w:proofErr w:type="spellEnd"/>
            <w:r w:rsidRPr="00CE3738">
              <w:rPr>
                <w:rFonts w:ascii="Times New Roman" w:hAnsi="Times New Roman" w:cs="Times New Roman"/>
                <w:sz w:val="24"/>
                <w:szCs w:val="24"/>
              </w:rPr>
              <w:t xml:space="preserve">  уголовно-исполнительная инспекция</w:t>
            </w:r>
          </w:p>
        </w:tc>
        <w:tc>
          <w:tcPr>
            <w:tcW w:w="992" w:type="dxa"/>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20</w:t>
            </w:r>
          </w:p>
        </w:tc>
        <w:tc>
          <w:tcPr>
            <w:tcW w:w="993" w:type="dxa"/>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10</w:t>
            </w:r>
          </w:p>
        </w:tc>
        <w:tc>
          <w:tcPr>
            <w:tcW w:w="993" w:type="dxa"/>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9</w:t>
            </w:r>
          </w:p>
        </w:tc>
        <w:tc>
          <w:tcPr>
            <w:tcW w:w="921" w:type="dxa"/>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5</w:t>
            </w:r>
          </w:p>
        </w:tc>
      </w:tr>
      <w:tr w:rsidR="00585204" w:rsidRPr="00CE3738" w:rsidTr="00585204">
        <w:trPr>
          <w:trHeight w:val="219"/>
        </w:trPr>
        <w:tc>
          <w:tcPr>
            <w:tcW w:w="5955" w:type="dxa"/>
          </w:tcPr>
          <w:p w:rsidR="00585204" w:rsidRPr="00CE3738" w:rsidRDefault="00585204" w:rsidP="00CE3738">
            <w:pPr>
              <w:shd w:val="clear" w:color="auto" w:fill="FFFFFF" w:themeFill="background1"/>
              <w:spacing w:after="0" w:line="240" w:lineRule="auto"/>
              <w:jc w:val="both"/>
              <w:rPr>
                <w:rFonts w:ascii="Times New Roman" w:hAnsi="Times New Roman" w:cs="Times New Roman"/>
                <w:sz w:val="24"/>
                <w:szCs w:val="24"/>
              </w:rPr>
            </w:pPr>
            <w:r w:rsidRPr="00CE3738">
              <w:rPr>
                <w:rFonts w:ascii="Times New Roman" w:hAnsi="Times New Roman" w:cs="Times New Roman"/>
                <w:sz w:val="24"/>
                <w:szCs w:val="24"/>
              </w:rPr>
              <w:t>- Каменская  уголовно-исполнительная инспекция</w:t>
            </w:r>
          </w:p>
        </w:tc>
        <w:tc>
          <w:tcPr>
            <w:tcW w:w="992" w:type="dxa"/>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w:t>
            </w:r>
          </w:p>
        </w:tc>
        <w:tc>
          <w:tcPr>
            <w:tcW w:w="993" w:type="dxa"/>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3</w:t>
            </w:r>
          </w:p>
        </w:tc>
        <w:tc>
          <w:tcPr>
            <w:tcW w:w="993" w:type="dxa"/>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12</w:t>
            </w:r>
          </w:p>
        </w:tc>
        <w:tc>
          <w:tcPr>
            <w:tcW w:w="921" w:type="dxa"/>
          </w:tcPr>
          <w:p w:rsidR="00585204" w:rsidRPr="00CE3738" w:rsidRDefault="00585204" w:rsidP="00CE3738">
            <w:pPr>
              <w:shd w:val="clear" w:color="auto" w:fill="FFFFFF" w:themeFill="background1"/>
              <w:spacing w:after="0" w:line="240" w:lineRule="auto"/>
              <w:jc w:val="center"/>
              <w:rPr>
                <w:rFonts w:ascii="Times New Roman" w:hAnsi="Times New Roman" w:cs="Times New Roman"/>
                <w:sz w:val="24"/>
                <w:szCs w:val="24"/>
              </w:rPr>
            </w:pPr>
            <w:r w:rsidRPr="00CE3738">
              <w:rPr>
                <w:rFonts w:ascii="Times New Roman" w:hAnsi="Times New Roman" w:cs="Times New Roman"/>
                <w:sz w:val="24"/>
                <w:szCs w:val="24"/>
              </w:rPr>
              <w:t>5</w:t>
            </w:r>
          </w:p>
        </w:tc>
      </w:tr>
    </w:tbl>
    <w:p w:rsidR="00084027" w:rsidRPr="00CE3738" w:rsidRDefault="00084027" w:rsidP="00CE3738">
      <w:pPr>
        <w:shd w:val="clear" w:color="auto" w:fill="FFFFFF" w:themeFill="background1"/>
        <w:spacing w:after="0" w:line="240" w:lineRule="auto"/>
        <w:jc w:val="both"/>
        <w:rPr>
          <w:rFonts w:ascii="Times New Roman" w:hAnsi="Times New Roman" w:cs="Times New Roman"/>
          <w:sz w:val="24"/>
          <w:szCs w:val="24"/>
        </w:rPr>
      </w:pPr>
    </w:p>
    <w:p w:rsidR="002C059C" w:rsidRPr="00CE3738" w:rsidRDefault="00CD51DD"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Территориальными у</w:t>
      </w:r>
      <w:r w:rsidR="002C059C" w:rsidRPr="00CE3738">
        <w:rPr>
          <w:rFonts w:ascii="Times New Roman" w:hAnsi="Times New Roman" w:cs="Times New Roman"/>
          <w:sz w:val="28"/>
          <w:szCs w:val="28"/>
        </w:rPr>
        <w:t>головно-исполнительными инспекциями в течение 201</w:t>
      </w:r>
      <w:r w:rsidR="00484255" w:rsidRPr="00CE3738">
        <w:rPr>
          <w:rFonts w:ascii="Times New Roman" w:hAnsi="Times New Roman" w:cs="Times New Roman"/>
          <w:sz w:val="28"/>
          <w:szCs w:val="28"/>
        </w:rPr>
        <w:t>6</w:t>
      </w:r>
      <w:r w:rsidR="002C059C" w:rsidRPr="00CE3738">
        <w:rPr>
          <w:rFonts w:ascii="Times New Roman" w:hAnsi="Times New Roman" w:cs="Times New Roman"/>
          <w:sz w:val="28"/>
          <w:szCs w:val="28"/>
        </w:rPr>
        <w:t xml:space="preserve"> года проводились различные воспитательные и профилактические мероприятия с условно </w:t>
      </w:r>
      <w:r w:rsidR="002C059C" w:rsidRPr="00CE3738">
        <w:rPr>
          <w:rFonts w:ascii="Times New Roman" w:hAnsi="Times New Roman" w:cs="Times New Roman"/>
          <w:b/>
          <w:sz w:val="28"/>
          <w:szCs w:val="28"/>
        </w:rPr>
        <w:t xml:space="preserve">- </w:t>
      </w:r>
      <w:r w:rsidR="00276E20">
        <w:rPr>
          <w:rFonts w:ascii="Times New Roman" w:hAnsi="Times New Roman" w:cs="Times New Roman"/>
          <w:sz w:val="28"/>
          <w:szCs w:val="28"/>
        </w:rPr>
        <w:t xml:space="preserve">осужденными несовершеннолетними: </w:t>
      </w:r>
      <w:r w:rsidRPr="00CE3738">
        <w:rPr>
          <w:rFonts w:ascii="Times New Roman" w:hAnsi="Times New Roman" w:cs="Times New Roman"/>
          <w:sz w:val="28"/>
          <w:szCs w:val="28"/>
        </w:rPr>
        <w:t>посещение осужденных по месту работы, учебы, жительства; проведение воспитательно-профилактических бесед.</w:t>
      </w:r>
    </w:p>
    <w:p w:rsidR="002C059C" w:rsidRPr="00CE3738" w:rsidRDefault="002C059C" w:rsidP="00D32148">
      <w:pPr>
        <w:spacing w:after="0" w:line="240" w:lineRule="auto"/>
        <w:ind w:firstLine="709"/>
        <w:jc w:val="both"/>
        <w:rPr>
          <w:rFonts w:ascii="Times New Roman" w:hAnsi="Times New Roman" w:cs="Times New Roman"/>
          <w:sz w:val="28"/>
          <w:szCs w:val="28"/>
        </w:rPr>
      </w:pPr>
      <w:proofErr w:type="gramStart"/>
      <w:r w:rsidRPr="00CE3738">
        <w:rPr>
          <w:rFonts w:ascii="Times New Roman" w:hAnsi="Times New Roman" w:cs="Times New Roman"/>
          <w:sz w:val="28"/>
          <w:szCs w:val="28"/>
        </w:rPr>
        <w:t xml:space="preserve">Сотрудники уголовно-исполнительных инспекций </w:t>
      </w:r>
      <w:r w:rsidR="00B459BE" w:rsidRPr="00CE3738">
        <w:rPr>
          <w:rFonts w:ascii="Times New Roman" w:hAnsi="Times New Roman" w:cs="Times New Roman"/>
          <w:sz w:val="28"/>
          <w:szCs w:val="28"/>
        </w:rPr>
        <w:t xml:space="preserve">осуществляют постоянный контакт с </w:t>
      </w:r>
      <w:r w:rsidR="00B459BE" w:rsidRPr="00D32148">
        <w:rPr>
          <w:rFonts w:ascii="Times New Roman" w:hAnsi="Times New Roman" w:cs="Times New Roman"/>
          <w:sz w:val="28"/>
          <w:szCs w:val="28"/>
        </w:rPr>
        <w:t xml:space="preserve">родственниками осужденных, направленный на усиление контроля с их стороны; привлекают осужденных к изучению текущего </w:t>
      </w:r>
      <w:r w:rsidR="00276E20">
        <w:rPr>
          <w:rFonts w:ascii="Times New Roman" w:hAnsi="Times New Roman" w:cs="Times New Roman"/>
          <w:sz w:val="28"/>
          <w:szCs w:val="28"/>
        </w:rPr>
        <w:t>нормативных правовых документов</w:t>
      </w:r>
      <w:r w:rsidR="00B459BE" w:rsidRPr="00D32148">
        <w:rPr>
          <w:rFonts w:ascii="Times New Roman" w:hAnsi="Times New Roman" w:cs="Times New Roman"/>
          <w:sz w:val="28"/>
          <w:szCs w:val="28"/>
        </w:rPr>
        <w:t>; проводят</w:t>
      </w:r>
      <w:r w:rsidR="007C500C">
        <w:rPr>
          <w:rFonts w:ascii="Times New Roman" w:hAnsi="Times New Roman" w:cs="Times New Roman"/>
          <w:sz w:val="28"/>
          <w:szCs w:val="28"/>
        </w:rPr>
        <w:t xml:space="preserve"> </w:t>
      </w:r>
      <w:r w:rsidRPr="00D32148">
        <w:rPr>
          <w:rFonts w:ascii="Times New Roman" w:hAnsi="Times New Roman" w:cs="Times New Roman"/>
          <w:sz w:val="28"/>
          <w:szCs w:val="28"/>
        </w:rPr>
        <w:t xml:space="preserve">совместную работу с </w:t>
      </w:r>
      <w:r w:rsidRPr="00D32148">
        <w:rPr>
          <w:rFonts w:ascii="Times New Roman" w:hAnsi="Times New Roman" w:cs="Times New Roman"/>
          <w:sz w:val="28"/>
          <w:szCs w:val="28"/>
        </w:rPr>
        <w:lastRenderedPageBreak/>
        <w:t>социальными педагогами, преподавателями, классными руководителями в школах, где обуча</w:t>
      </w:r>
      <w:r w:rsidR="00B459BE" w:rsidRPr="00D32148">
        <w:rPr>
          <w:rFonts w:ascii="Times New Roman" w:hAnsi="Times New Roman" w:cs="Times New Roman"/>
          <w:sz w:val="28"/>
          <w:szCs w:val="28"/>
        </w:rPr>
        <w:t>ются</w:t>
      </w:r>
      <w:r w:rsidRPr="00D32148">
        <w:rPr>
          <w:rFonts w:ascii="Times New Roman" w:hAnsi="Times New Roman" w:cs="Times New Roman"/>
          <w:sz w:val="28"/>
          <w:szCs w:val="28"/>
        </w:rPr>
        <w:t xml:space="preserve"> несовершеннолетние осужденные</w:t>
      </w:r>
      <w:r w:rsidR="00B459BE" w:rsidRPr="00D32148">
        <w:rPr>
          <w:rFonts w:ascii="Times New Roman" w:hAnsi="Times New Roman" w:cs="Times New Roman"/>
          <w:sz w:val="28"/>
          <w:szCs w:val="28"/>
        </w:rPr>
        <w:t>;</w:t>
      </w:r>
      <w:r w:rsidR="007C500C">
        <w:rPr>
          <w:rFonts w:ascii="Times New Roman" w:hAnsi="Times New Roman" w:cs="Times New Roman"/>
          <w:sz w:val="28"/>
          <w:szCs w:val="28"/>
        </w:rPr>
        <w:t xml:space="preserve"> </w:t>
      </w:r>
      <w:r w:rsidR="00B459BE" w:rsidRPr="00D32148">
        <w:rPr>
          <w:rFonts w:ascii="Times New Roman" w:hAnsi="Times New Roman" w:cs="Times New Roman"/>
          <w:sz w:val="28"/>
          <w:szCs w:val="28"/>
        </w:rPr>
        <w:t xml:space="preserve">организовывают </w:t>
      </w:r>
      <w:r w:rsidRPr="00D32148">
        <w:rPr>
          <w:rFonts w:ascii="Times New Roman" w:hAnsi="Times New Roman" w:cs="Times New Roman"/>
          <w:sz w:val="28"/>
          <w:szCs w:val="28"/>
        </w:rPr>
        <w:t>свою работу во взаимодействии с инспекциями по делам несовер</w:t>
      </w:r>
      <w:r w:rsidR="00B459BE" w:rsidRPr="00D32148">
        <w:rPr>
          <w:rFonts w:ascii="Times New Roman" w:hAnsi="Times New Roman" w:cs="Times New Roman"/>
          <w:sz w:val="28"/>
          <w:szCs w:val="28"/>
        </w:rPr>
        <w:t>шеннолетних городов и районов</w:t>
      </w:r>
      <w:r w:rsidR="00276E20">
        <w:rPr>
          <w:rFonts w:ascii="Times New Roman" w:hAnsi="Times New Roman" w:cs="Times New Roman"/>
          <w:sz w:val="28"/>
          <w:szCs w:val="28"/>
        </w:rPr>
        <w:t xml:space="preserve"> республики</w:t>
      </w:r>
      <w:r w:rsidRPr="00D32148">
        <w:rPr>
          <w:rFonts w:ascii="Times New Roman" w:hAnsi="Times New Roman" w:cs="Times New Roman"/>
          <w:sz w:val="28"/>
          <w:szCs w:val="28"/>
        </w:rPr>
        <w:t>.</w:t>
      </w:r>
      <w:proofErr w:type="gramEnd"/>
    </w:p>
    <w:p w:rsidR="00484255" w:rsidRPr="00CE3738" w:rsidRDefault="00484255"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 xml:space="preserve">В рамках проведения республиканской оперативно-профилактической операции «Подросток» в отношении несовершеннолетних по месту жительства и учебы проверено 264 несовершеннолетних осужденных, прочитано 338 лекций воспитательно-профилактического характера </w:t>
      </w:r>
      <w:r w:rsidR="00CD51DD" w:rsidRPr="00CE3738">
        <w:rPr>
          <w:rFonts w:ascii="Times New Roman" w:hAnsi="Times New Roman" w:cs="Times New Roman"/>
          <w:sz w:val="28"/>
          <w:szCs w:val="28"/>
        </w:rPr>
        <w:t xml:space="preserve">в организациях образования республики. </w:t>
      </w:r>
    </w:p>
    <w:p w:rsidR="002C059C" w:rsidRPr="00CE3738" w:rsidRDefault="002C059C" w:rsidP="00CE3738">
      <w:pPr>
        <w:shd w:val="clear" w:color="auto" w:fill="FFFFFF" w:themeFill="background1"/>
        <w:spacing w:after="0" w:line="240" w:lineRule="auto"/>
        <w:ind w:firstLine="709"/>
        <w:jc w:val="both"/>
        <w:rPr>
          <w:rFonts w:ascii="Times New Roman" w:hAnsi="Times New Roman" w:cs="Times New Roman"/>
          <w:sz w:val="28"/>
          <w:szCs w:val="28"/>
        </w:rPr>
      </w:pPr>
      <w:r w:rsidRPr="00CE3738">
        <w:rPr>
          <w:rFonts w:ascii="Times New Roman" w:hAnsi="Times New Roman" w:cs="Times New Roman"/>
          <w:sz w:val="28"/>
          <w:szCs w:val="28"/>
        </w:rPr>
        <w:t>По вопросам улучшения положения несовершеннолетних состоящих на уч</w:t>
      </w:r>
      <w:r w:rsidR="005F2A25" w:rsidRPr="00CE3738">
        <w:rPr>
          <w:rFonts w:ascii="Times New Roman" w:hAnsi="Times New Roman" w:cs="Times New Roman"/>
          <w:sz w:val="28"/>
          <w:szCs w:val="28"/>
        </w:rPr>
        <w:t>е</w:t>
      </w:r>
      <w:r w:rsidRPr="00CE3738">
        <w:rPr>
          <w:rFonts w:ascii="Times New Roman" w:hAnsi="Times New Roman" w:cs="Times New Roman"/>
          <w:sz w:val="28"/>
          <w:szCs w:val="28"/>
        </w:rPr>
        <w:t>те в уголовно-исполнительной инспекции ведется тесное взаимодействие с органами опеки и попечительства.</w:t>
      </w:r>
    </w:p>
    <w:p w:rsidR="00D4523A" w:rsidRPr="00CE3738" w:rsidRDefault="00D4523A" w:rsidP="00CE3738">
      <w:pPr>
        <w:shd w:val="clear" w:color="auto" w:fill="FFFFFF" w:themeFill="background1"/>
        <w:spacing w:after="0" w:line="240" w:lineRule="auto"/>
        <w:ind w:firstLine="709"/>
        <w:jc w:val="both"/>
        <w:rPr>
          <w:rFonts w:ascii="Times New Roman" w:hAnsi="Times New Roman" w:cs="Times New Roman"/>
          <w:b/>
          <w:sz w:val="28"/>
          <w:szCs w:val="28"/>
        </w:rPr>
      </w:pPr>
    </w:p>
    <w:p w:rsidR="00EE2E67" w:rsidRPr="00964D0F" w:rsidRDefault="002865EA" w:rsidP="00CE3738">
      <w:pPr>
        <w:shd w:val="clear" w:color="auto" w:fill="FFFFFF" w:themeFill="background1"/>
        <w:spacing w:after="0" w:line="240" w:lineRule="auto"/>
        <w:ind w:firstLine="709"/>
        <w:jc w:val="both"/>
        <w:rPr>
          <w:rFonts w:ascii="Times New Roman" w:hAnsi="Times New Roman" w:cs="Times New Roman"/>
          <w:sz w:val="27"/>
          <w:szCs w:val="27"/>
        </w:rPr>
      </w:pPr>
      <w:r w:rsidRPr="00964D0F">
        <w:rPr>
          <w:rFonts w:ascii="Times New Roman" w:hAnsi="Times New Roman" w:cs="Times New Roman"/>
          <w:sz w:val="27"/>
          <w:szCs w:val="27"/>
        </w:rPr>
        <w:t>А</w:t>
      </w:r>
      <w:r w:rsidR="00EE2E67" w:rsidRPr="00964D0F">
        <w:rPr>
          <w:rFonts w:ascii="Times New Roman" w:hAnsi="Times New Roman" w:cs="Times New Roman"/>
          <w:sz w:val="27"/>
          <w:szCs w:val="27"/>
        </w:rPr>
        <w:t>нализ</w:t>
      </w:r>
      <w:r w:rsidR="007C500C">
        <w:rPr>
          <w:rFonts w:ascii="Times New Roman" w:hAnsi="Times New Roman" w:cs="Times New Roman"/>
          <w:sz w:val="27"/>
          <w:szCs w:val="27"/>
        </w:rPr>
        <w:t xml:space="preserve"> </w:t>
      </w:r>
      <w:r w:rsidR="00EE2E67" w:rsidRPr="00964D0F">
        <w:rPr>
          <w:rFonts w:ascii="Times New Roman" w:hAnsi="Times New Roman" w:cs="Times New Roman"/>
          <w:sz w:val="27"/>
          <w:szCs w:val="27"/>
        </w:rPr>
        <w:t>положения детей в Приднестровской Молдавской Республике выявил ряд проблем</w:t>
      </w:r>
      <w:r w:rsidR="0028393E" w:rsidRPr="00964D0F">
        <w:rPr>
          <w:rFonts w:ascii="Times New Roman" w:hAnsi="Times New Roman" w:cs="Times New Roman"/>
          <w:sz w:val="27"/>
          <w:szCs w:val="27"/>
        </w:rPr>
        <w:t xml:space="preserve">, </w:t>
      </w:r>
      <w:r w:rsidR="00EE2E67" w:rsidRPr="00964D0F">
        <w:rPr>
          <w:rFonts w:ascii="Times New Roman" w:hAnsi="Times New Roman" w:cs="Times New Roman"/>
          <w:sz w:val="27"/>
          <w:szCs w:val="27"/>
        </w:rPr>
        <w:t xml:space="preserve"> среди которых:</w:t>
      </w:r>
    </w:p>
    <w:p w:rsidR="00EE2E67" w:rsidRDefault="00EF6B17" w:rsidP="00CE3738">
      <w:pPr>
        <w:shd w:val="clear" w:color="auto" w:fill="FFFFFF" w:themeFill="background1"/>
        <w:spacing w:after="0" w:line="240" w:lineRule="auto"/>
        <w:ind w:firstLine="709"/>
        <w:jc w:val="both"/>
        <w:rPr>
          <w:rFonts w:ascii="Times New Roman" w:hAnsi="Times New Roman" w:cs="Times New Roman"/>
          <w:b/>
          <w:i/>
          <w:sz w:val="27"/>
          <w:szCs w:val="27"/>
        </w:rPr>
      </w:pPr>
      <w:r w:rsidRPr="00964D0F">
        <w:rPr>
          <w:rFonts w:ascii="Times New Roman" w:hAnsi="Times New Roman" w:cs="Times New Roman"/>
          <w:b/>
          <w:i/>
          <w:sz w:val="27"/>
          <w:szCs w:val="27"/>
        </w:rPr>
        <w:t xml:space="preserve">В </w:t>
      </w:r>
      <w:r w:rsidR="00EE2E67" w:rsidRPr="00964D0F">
        <w:rPr>
          <w:rFonts w:ascii="Times New Roman" w:hAnsi="Times New Roman" w:cs="Times New Roman"/>
          <w:b/>
          <w:i/>
          <w:sz w:val="27"/>
          <w:szCs w:val="27"/>
        </w:rPr>
        <w:t xml:space="preserve"> области здравоохранения: </w:t>
      </w:r>
    </w:p>
    <w:p w:rsidR="00063638" w:rsidRPr="00063638" w:rsidRDefault="00063638" w:rsidP="000636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недостаточное количество врачей-педиатров, врачей общей врачебной практики, для укомплектования лечебно-профилактических учреждений республики недостающими кадрами;</w:t>
      </w:r>
    </w:p>
    <w:p w:rsidR="00802C25" w:rsidRDefault="00063638" w:rsidP="00CE3738">
      <w:pPr>
        <w:shd w:val="clear" w:color="auto" w:fill="FFFFFF" w:themeFill="background1"/>
        <w:spacing w:after="0" w:line="240" w:lineRule="auto"/>
        <w:ind w:firstLine="709"/>
        <w:jc w:val="both"/>
        <w:rPr>
          <w:rFonts w:ascii="Times New Roman" w:hAnsi="Times New Roman" w:cs="Times New Roman"/>
          <w:b/>
          <w:i/>
          <w:sz w:val="27"/>
          <w:szCs w:val="27"/>
        </w:rPr>
      </w:pPr>
      <w:r w:rsidRPr="00063638">
        <w:rPr>
          <w:rFonts w:ascii="Times New Roman" w:hAnsi="Times New Roman" w:cs="Times New Roman"/>
          <w:sz w:val="28"/>
          <w:szCs w:val="28"/>
        </w:rPr>
        <w:t>- устаревшая материально-техническая база лечебно-профилактических учреждений</w:t>
      </w:r>
      <w:r>
        <w:rPr>
          <w:rFonts w:ascii="Times New Roman" w:hAnsi="Times New Roman" w:cs="Times New Roman"/>
          <w:sz w:val="28"/>
          <w:szCs w:val="28"/>
        </w:rPr>
        <w:t>.</w:t>
      </w:r>
    </w:p>
    <w:p w:rsidR="00CB4426" w:rsidRPr="00063638" w:rsidRDefault="00EF6B17" w:rsidP="00CE3738">
      <w:pPr>
        <w:shd w:val="clear" w:color="auto" w:fill="FFFFFF" w:themeFill="background1"/>
        <w:spacing w:after="0" w:line="240" w:lineRule="auto"/>
        <w:ind w:firstLine="709"/>
        <w:jc w:val="both"/>
        <w:rPr>
          <w:rFonts w:ascii="Times New Roman" w:hAnsi="Times New Roman" w:cs="Times New Roman"/>
          <w:b/>
          <w:i/>
          <w:sz w:val="28"/>
          <w:szCs w:val="28"/>
        </w:rPr>
      </w:pPr>
      <w:r w:rsidRPr="00063638">
        <w:rPr>
          <w:rFonts w:ascii="Times New Roman" w:hAnsi="Times New Roman" w:cs="Times New Roman"/>
          <w:b/>
          <w:i/>
          <w:sz w:val="28"/>
          <w:szCs w:val="28"/>
        </w:rPr>
        <w:t xml:space="preserve">В </w:t>
      </w:r>
      <w:r w:rsidR="00CB4426" w:rsidRPr="00063638">
        <w:rPr>
          <w:rFonts w:ascii="Times New Roman" w:hAnsi="Times New Roman" w:cs="Times New Roman"/>
          <w:b/>
          <w:i/>
          <w:sz w:val="28"/>
          <w:szCs w:val="28"/>
        </w:rPr>
        <w:t xml:space="preserve"> области </w:t>
      </w:r>
      <w:r w:rsidRPr="00063638">
        <w:rPr>
          <w:rFonts w:ascii="Times New Roman" w:hAnsi="Times New Roman" w:cs="Times New Roman"/>
          <w:b/>
          <w:i/>
          <w:sz w:val="28"/>
          <w:szCs w:val="28"/>
        </w:rPr>
        <w:t>дошкольного и общего образования</w:t>
      </w:r>
      <w:r w:rsidR="00CB4426" w:rsidRPr="00063638">
        <w:rPr>
          <w:rFonts w:ascii="Times New Roman" w:hAnsi="Times New Roman" w:cs="Times New Roman"/>
          <w:b/>
          <w:i/>
          <w:sz w:val="28"/>
          <w:szCs w:val="28"/>
        </w:rPr>
        <w:t>:</w:t>
      </w:r>
    </w:p>
    <w:p w:rsidR="00EF6B17" w:rsidRPr="00063638" w:rsidRDefault="00EF6B17"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b/>
          <w:sz w:val="28"/>
          <w:szCs w:val="28"/>
        </w:rPr>
        <w:t xml:space="preserve">- </w:t>
      </w:r>
      <w:r w:rsidRPr="00063638">
        <w:rPr>
          <w:rFonts w:ascii="Times New Roman" w:hAnsi="Times New Roman" w:cs="Times New Roman"/>
          <w:sz w:val="28"/>
          <w:szCs w:val="28"/>
        </w:rPr>
        <w:t>старение педагогических кадров</w:t>
      </w:r>
      <w:r w:rsidR="00B70A82" w:rsidRPr="00063638">
        <w:rPr>
          <w:rFonts w:ascii="Times New Roman" w:hAnsi="Times New Roman" w:cs="Times New Roman"/>
          <w:sz w:val="28"/>
          <w:szCs w:val="28"/>
        </w:rPr>
        <w:t xml:space="preserve">, </w:t>
      </w:r>
      <w:r w:rsidRPr="00063638">
        <w:rPr>
          <w:rFonts w:ascii="Times New Roman" w:hAnsi="Times New Roman" w:cs="Times New Roman"/>
          <w:sz w:val="28"/>
          <w:szCs w:val="28"/>
        </w:rPr>
        <w:t>незначительный приток молодых специалистов в организации образования;</w:t>
      </w:r>
    </w:p>
    <w:p w:rsidR="00EF6B17" w:rsidRPr="00063638" w:rsidRDefault="00EF6B17"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недостаточное количество квалифицированного педагогического и обслуживающего персонала в орган</w:t>
      </w:r>
      <w:r w:rsidR="00B83642" w:rsidRPr="00063638">
        <w:rPr>
          <w:rFonts w:ascii="Times New Roman" w:hAnsi="Times New Roman" w:cs="Times New Roman"/>
          <w:sz w:val="28"/>
          <w:szCs w:val="28"/>
        </w:rPr>
        <w:t>изациях дошкольного образования</w:t>
      </w:r>
      <w:r w:rsidRPr="00063638">
        <w:rPr>
          <w:rFonts w:ascii="Times New Roman" w:hAnsi="Times New Roman" w:cs="Times New Roman"/>
          <w:sz w:val="28"/>
          <w:szCs w:val="28"/>
        </w:rPr>
        <w:t>.</w:t>
      </w:r>
    </w:p>
    <w:p w:rsidR="00EF6B17" w:rsidRPr="00063638" w:rsidRDefault="00EF6B17"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материально-техническое обеспечение организаций образования требует обновления и совершенствования;</w:t>
      </w:r>
    </w:p>
    <w:p w:rsidR="00EF6B17" w:rsidRPr="00063638" w:rsidRDefault="00EF6B17"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учебные фонды организаций образования с молдавским и украинским языком обучения укомплектованы не в полном объеме.</w:t>
      </w:r>
    </w:p>
    <w:p w:rsidR="00EF6B17" w:rsidRPr="00063638" w:rsidRDefault="00EF6B17" w:rsidP="00CE3738">
      <w:pPr>
        <w:shd w:val="clear" w:color="auto" w:fill="FFFFFF" w:themeFill="background1"/>
        <w:spacing w:after="0" w:line="240" w:lineRule="auto"/>
        <w:ind w:firstLine="709"/>
        <w:jc w:val="both"/>
        <w:rPr>
          <w:rFonts w:ascii="Times New Roman" w:hAnsi="Times New Roman" w:cs="Times New Roman"/>
          <w:b/>
          <w:i/>
          <w:sz w:val="28"/>
          <w:szCs w:val="28"/>
        </w:rPr>
      </w:pPr>
      <w:r w:rsidRPr="00063638">
        <w:rPr>
          <w:rFonts w:ascii="Times New Roman" w:hAnsi="Times New Roman" w:cs="Times New Roman"/>
          <w:b/>
          <w:i/>
          <w:sz w:val="28"/>
          <w:szCs w:val="28"/>
        </w:rPr>
        <w:t>В области обучения детей с ограниченными возможностями здоровья:</w:t>
      </w:r>
    </w:p>
    <w:p w:rsidR="00EF6B17" w:rsidRPr="00063638" w:rsidRDefault="00EF6B17"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различия в доступе и качестве коррекционных образовательных услуг в зависимости от места размещения;</w:t>
      </w:r>
    </w:p>
    <w:p w:rsidR="00EF6B17" w:rsidRPr="00063638" w:rsidRDefault="00EF6B17"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недостаточное обеспечение учебниками, учебно-методической литературой и программами нового поколения, в том числе на молдавском языке для специальных (коррекционных) организаций образования для детей с нарушением интеллекта;</w:t>
      </w:r>
    </w:p>
    <w:p w:rsidR="00EF6B17" w:rsidRPr="00063638" w:rsidRDefault="00EF6B17"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устаревшее материально-техническое и технологическое оборудование;</w:t>
      </w:r>
    </w:p>
    <w:p w:rsidR="00EF6B17" w:rsidRPr="00063638" w:rsidRDefault="00EF6B17"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недостаточное количество специалистов со специальным образованием;</w:t>
      </w:r>
    </w:p>
    <w:p w:rsidR="00EF6B17" w:rsidRPr="00063638" w:rsidRDefault="00EF6B17"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несоответствие инфраструктуры организаций образования специфическим требованиям доступа детей и молодежи с ограниченными возможностями: отсутствие путей доступа, широких выходов, лифтов, адаптированных санитарных узлов, адекватного оборудования;</w:t>
      </w:r>
    </w:p>
    <w:p w:rsidR="00EF6B17" w:rsidRPr="00063638" w:rsidRDefault="00EF6B17"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отсутствие или недостаток специализированных служб (психологических, дефектологических, логопедических, социальных) в организациях образования;</w:t>
      </w:r>
    </w:p>
    <w:p w:rsidR="00EF6B17" w:rsidRPr="00063638" w:rsidRDefault="00EF6B17"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lastRenderedPageBreak/>
        <w:t>- недостаточное количество Центров реабилитации детей-инвалидов с тяжелыми и сложными нарушениями развития.</w:t>
      </w:r>
    </w:p>
    <w:p w:rsidR="00EF6B17" w:rsidRPr="00063638" w:rsidRDefault="00EF6B17" w:rsidP="00CE3738">
      <w:pPr>
        <w:shd w:val="clear" w:color="auto" w:fill="FFFFFF" w:themeFill="background1"/>
        <w:spacing w:after="0" w:line="240" w:lineRule="auto"/>
        <w:ind w:firstLine="709"/>
        <w:jc w:val="both"/>
        <w:rPr>
          <w:rStyle w:val="grame"/>
          <w:rFonts w:ascii="Times New Roman" w:hAnsi="Times New Roman"/>
          <w:b/>
          <w:i/>
          <w:sz w:val="28"/>
          <w:szCs w:val="28"/>
        </w:rPr>
      </w:pPr>
      <w:r w:rsidRPr="00063638">
        <w:rPr>
          <w:rStyle w:val="grame"/>
          <w:rFonts w:ascii="Times New Roman" w:hAnsi="Times New Roman"/>
          <w:b/>
          <w:i/>
          <w:sz w:val="28"/>
          <w:szCs w:val="28"/>
        </w:rPr>
        <w:t>В системе профессионального образования:</w:t>
      </w:r>
    </w:p>
    <w:p w:rsidR="00EF6B17" w:rsidRPr="00063638" w:rsidRDefault="00EF6B17" w:rsidP="00CE3738">
      <w:pPr>
        <w:shd w:val="clear" w:color="auto" w:fill="FFFFFF" w:themeFill="background1"/>
        <w:spacing w:after="0" w:line="240" w:lineRule="auto"/>
        <w:ind w:firstLine="709"/>
        <w:jc w:val="both"/>
        <w:rPr>
          <w:rStyle w:val="grame"/>
          <w:rFonts w:ascii="Times New Roman" w:hAnsi="Times New Roman"/>
          <w:sz w:val="28"/>
          <w:szCs w:val="28"/>
        </w:rPr>
      </w:pPr>
      <w:r w:rsidRPr="00063638">
        <w:rPr>
          <w:rStyle w:val="grame"/>
          <w:rFonts w:ascii="Times New Roman" w:hAnsi="Times New Roman"/>
          <w:sz w:val="28"/>
          <w:szCs w:val="28"/>
        </w:rPr>
        <w:t>- устаревшая материально-техническая база, моральный и материальный износ оборудования;</w:t>
      </w:r>
    </w:p>
    <w:p w:rsidR="00EF6B17" w:rsidRPr="00063638" w:rsidRDefault="00EF6B17" w:rsidP="00CE3738">
      <w:pPr>
        <w:shd w:val="clear" w:color="auto" w:fill="FFFFFF" w:themeFill="background1"/>
        <w:spacing w:after="0" w:line="240" w:lineRule="auto"/>
        <w:ind w:firstLine="709"/>
        <w:jc w:val="both"/>
        <w:rPr>
          <w:rStyle w:val="grame"/>
          <w:rFonts w:ascii="Times New Roman" w:hAnsi="Times New Roman"/>
          <w:sz w:val="28"/>
          <w:szCs w:val="28"/>
        </w:rPr>
      </w:pPr>
      <w:r w:rsidRPr="00063638">
        <w:rPr>
          <w:rStyle w:val="grame"/>
          <w:rFonts w:ascii="Times New Roman" w:hAnsi="Times New Roman"/>
          <w:sz w:val="28"/>
          <w:szCs w:val="28"/>
        </w:rPr>
        <w:t>- старение и нехватка педагогических кадров;</w:t>
      </w:r>
    </w:p>
    <w:p w:rsidR="00EF6B17" w:rsidRPr="00063638" w:rsidRDefault="00EF6B17" w:rsidP="00CE3738">
      <w:pPr>
        <w:shd w:val="clear" w:color="auto" w:fill="FFFFFF" w:themeFill="background1"/>
        <w:spacing w:after="0" w:line="240" w:lineRule="auto"/>
        <w:ind w:firstLine="709"/>
        <w:jc w:val="both"/>
        <w:rPr>
          <w:rStyle w:val="grame"/>
          <w:rFonts w:ascii="Times New Roman" w:hAnsi="Times New Roman"/>
          <w:sz w:val="28"/>
          <w:szCs w:val="28"/>
        </w:rPr>
      </w:pPr>
      <w:r w:rsidRPr="00063638">
        <w:rPr>
          <w:rStyle w:val="grame"/>
          <w:rFonts w:ascii="Times New Roman" w:hAnsi="Times New Roman"/>
          <w:sz w:val="28"/>
          <w:szCs w:val="28"/>
        </w:rPr>
        <w:t>- нехватка учебной литературы нового поколения;</w:t>
      </w:r>
    </w:p>
    <w:p w:rsidR="00EF6B17" w:rsidRPr="00063638" w:rsidRDefault="00EF6B17" w:rsidP="00CE3738">
      <w:pPr>
        <w:shd w:val="clear" w:color="auto" w:fill="FFFFFF" w:themeFill="background1"/>
        <w:spacing w:after="0" w:line="240" w:lineRule="auto"/>
        <w:ind w:firstLine="709"/>
        <w:jc w:val="both"/>
        <w:rPr>
          <w:rFonts w:ascii="Times New Roman" w:hAnsi="Times New Roman" w:cs="Times New Roman"/>
          <w:b/>
          <w:sz w:val="28"/>
          <w:szCs w:val="28"/>
        </w:rPr>
      </w:pPr>
      <w:r w:rsidRPr="00063638">
        <w:rPr>
          <w:rStyle w:val="grame"/>
          <w:rFonts w:ascii="Times New Roman" w:hAnsi="Times New Roman"/>
          <w:sz w:val="28"/>
          <w:szCs w:val="28"/>
        </w:rPr>
        <w:t>- отсутствие возможности проведения капитального ремонта учебных корпусов и общежитий.</w:t>
      </w:r>
    </w:p>
    <w:p w:rsidR="005F61E6" w:rsidRPr="00063638" w:rsidRDefault="00EF6B17" w:rsidP="00CE3738">
      <w:pPr>
        <w:shd w:val="clear" w:color="auto" w:fill="FFFFFF" w:themeFill="background1"/>
        <w:spacing w:after="0" w:line="240" w:lineRule="auto"/>
        <w:ind w:firstLine="709"/>
        <w:jc w:val="both"/>
        <w:rPr>
          <w:rFonts w:ascii="Times New Roman" w:hAnsi="Times New Roman" w:cs="Times New Roman"/>
          <w:b/>
          <w:i/>
          <w:sz w:val="28"/>
          <w:szCs w:val="28"/>
        </w:rPr>
      </w:pPr>
      <w:r w:rsidRPr="00063638">
        <w:rPr>
          <w:rFonts w:ascii="Times New Roman" w:hAnsi="Times New Roman" w:cs="Times New Roman"/>
          <w:b/>
          <w:i/>
          <w:sz w:val="28"/>
          <w:szCs w:val="28"/>
        </w:rPr>
        <w:t xml:space="preserve">В области </w:t>
      </w:r>
      <w:r w:rsidR="005F61E6" w:rsidRPr="00063638">
        <w:rPr>
          <w:rFonts w:ascii="Times New Roman" w:hAnsi="Times New Roman" w:cs="Times New Roman"/>
          <w:b/>
          <w:i/>
          <w:sz w:val="28"/>
          <w:szCs w:val="28"/>
        </w:rPr>
        <w:t>дополнительного образования:</w:t>
      </w:r>
    </w:p>
    <w:p w:rsidR="005F61E6" w:rsidRPr="00063638" w:rsidRDefault="00CB4426"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н</w:t>
      </w:r>
      <w:r w:rsidR="005F61E6" w:rsidRPr="00063638">
        <w:rPr>
          <w:rFonts w:ascii="Times New Roman" w:hAnsi="Times New Roman" w:cs="Times New Roman"/>
          <w:sz w:val="28"/>
          <w:szCs w:val="28"/>
        </w:rPr>
        <w:t xml:space="preserve">едостаточность материально-технического </w:t>
      </w:r>
      <w:proofErr w:type="gramStart"/>
      <w:r w:rsidR="005F61E6" w:rsidRPr="00063638">
        <w:rPr>
          <w:rFonts w:ascii="Times New Roman" w:hAnsi="Times New Roman" w:cs="Times New Roman"/>
          <w:sz w:val="28"/>
          <w:szCs w:val="28"/>
        </w:rPr>
        <w:t>обеспечения организаций системы дополнительного образования  всех направлений</w:t>
      </w:r>
      <w:proofErr w:type="gramEnd"/>
      <w:r w:rsidR="005F61E6" w:rsidRPr="00063638">
        <w:rPr>
          <w:rFonts w:ascii="Times New Roman" w:hAnsi="Times New Roman" w:cs="Times New Roman"/>
          <w:sz w:val="28"/>
          <w:szCs w:val="28"/>
        </w:rPr>
        <w:t xml:space="preserve">; </w:t>
      </w:r>
    </w:p>
    <w:p w:rsidR="005F61E6" w:rsidRPr="00063638" w:rsidRDefault="00CB4426"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н</w:t>
      </w:r>
      <w:r w:rsidR="005F61E6" w:rsidRPr="00063638">
        <w:rPr>
          <w:rFonts w:ascii="Times New Roman" w:hAnsi="Times New Roman" w:cs="Times New Roman"/>
          <w:sz w:val="28"/>
          <w:szCs w:val="28"/>
        </w:rPr>
        <w:t>едостаточная обеспеченность квалифицированными кадрами, особенно в сельской местности;</w:t>
      </w:r>
    </w:p>
    <w:p w:rsidR="005F61E6" w:rsidRPr="00063638" w:rsidRDefault="00CB4426"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н</w:t>
      </w:r>
      <w:r w:rsidR="005F61E6" w:rsidRPr="00063638">
        <w:rPr>
          <w:rFonts w:ascii="Times New Roman" w:hAnsi="Times New Roman" w:cs="Times New Roman"/>
          <w:sz w:val="28"/>
          <w:szCs w:val="28"/>
        </w:rPr>
        <w:t>едостаточная оснащенность спор</w:t>
      </w:r>
      <w:r w:rsidRPr="00063638">
        <w:rPr>
          <w:rFonts w:ascii="Times New Roman" w:hAnsi="Times New Roman" w:cs="Times New Roman"/>
          <w:sz w:val="28"/>
          <w:szCs w:val="28"/>
        </w:rPr>
        <w:t>тивным оборудованием и инвентаре</w:t>
      </w:r>
      <w:r w:rsidR="005F61E6" w:rsidRPr="00063638">
        <w:rPr>
          <w:rFonts w:ascii="Times New Roman" w:hAnsi="Times New Roman" w:cs="Times New Roman"/>
          <w:sz w:val="28"/>
          <w:szCs w:val="28"/>
        </w:rPr>
        <w:t>м в организациях дополнительного образования спортивной направленности</w:t>
      </w:r>
      <w:r w:rsidR="00EE2E67" w:rsidRPr="00063638">
        <w:rPr>
          <w:rFonts w:ascii="Times New Roman" w:hAnsi="Times New Roman" w:cs="Times New Roman"/>
          <w:sz w:val="28"/>
          <w:szCs w:val="28"/>
        </w:rPr>
        <w:t xml:space="preserve"> и </w:t>
      </w:r>
      <w:r w:rsidR="005F61E6" w:rsidRPr="00063638">
        <w:rPr>
          <w:rFonts w:ascii="Times New Roman" w:hAnsi="Times New Roman" w:cs="Times New Roman"/>
          <w:sz w:val="28"/>
          <w:szCs w:val="28"/>
        </w:rPr>
        <w:t xml:space="preserve"> финансирование спортивных соревнований</w:t>
      </w:r>
      <w:r w:rsidR="00EE2E67" w:rsidRPr="00063638">
        <w:rPr>
          <w:rFonts w:ascii="Times New Roman" w:hAnsi="Times New Roman" w:cs="Times New Roman"/>
          <w:sz w:val="28"/>
          <w:szCs w:val="28"/>
        </w:rPr>
        <w:t>;</w:t>
      </w:r>
    </w:p>
    <w:p w:rsidR="005F61E6" w:rsidRPr="00063638" w:rsidRDefault="00CB4426"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м</w:t>
      </w:r>
      <w:r w:rsidR="005F61E6" w:rsidRPr="00063638">
        <w:rPr>
          <w:rFonts w:ascii="Times New Roman" w:hAnsi="Times New Roman" w:cs="Times New Roman"/>
          <w:sz w:val="28"/>
          <w:szCs w:val="28"/>
        </w:rPr>
        <w:t>алое количество спортивных летних оздоровительных лагерей.</w:t>
      </w:r>
    </w:p>
    <w:p w:rsidR="00EE2E67" w:rsidRPr="00063638" w:rsidRDefault="00EF6B17" w:rsidP="00CE3738">
      <w:pPr>
        <w:shd w:val="clear" w:color="auto" w:fill="FFFFFF" w:themeFill="background1"/>
        <w:spacing w:after="0" w:line="240" w:lineRule="auto"/>
        <w:ind w:firstLine="709"/>
        <w:jc w:val="both"/>
        <w:rPr>
          <w:rFonts w:ascii="Times New Roman" w:hAnsi="Times New Roman" w:cs="Times New Roman"/>
          <w:b/>
          <w:i/>
          <w:sz w:val="28"/>
          <w:szCs w:val="28"/>
        </w:rPr>
      </w:pPr>
      <w:r w:rsidRPr="00063638">
        <w:rPr>
          <w:rFonts w:ascii="Times New Roman" w:hAnsi="Times New Roman" w:cs="Times New Roman"/>
          <w:b/>
          <w:i/>
          <w:sz w:val="28"/>
          <w:szCs w:val="28"/>
        </w:rPr>
        <w:t xml:space="preserve">В </w:t>
      </w:r>
      <w:r w:rsidR="00EE2E67" w:rsidRPr="00063638">
        <w:rPr>
          <w:rFonts w:ascii="Times New Roman" w:hAnsi="Times New Roman" w:cs="Times New Roman"/>
          <w:b/>
          <w:i/>
          <w:sz w:val="28"/>
          <w:szCs w:val="28"/>
        </w:rPr>
        <w:t xml:space="preserve"> области охраны прав детства:</w:t>
      </w:r>
    </w:p>
    <w:p w:rsidR="005F61E6" w:rsidRPr="00063638" w:rsidRDefault="005F61E6"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xml:space="preserve">- </w:t>
      </w:r>
      <w:r w:rsidR="004D1CA1" w:rsidRPr="00063638">
        <w:rPr>
          <w:rFonts w:ascii="Times New Roman" w:hAnsi="Times New Roman" w:cs="Times New Roman"/>
          <w:sz w:val="28"/>
          <w:szCs w:val="28"/>
        </w:rPr>
        <w:t xml:space="preserve">низкий уровень </w:t>
      </w:r>
      <w:r w:rsidRPr="00063638">
        <w:rPr>
          <w:rFonts w:ascii="Times New Roman" w:hAnsi="Times New Roman" w:cs="Times New Roman"/>
          <w:sz w:val="28"/>
          <w:szCs w:val="28"/>
        </w:rPr>
        <w:t>обеспечени</w:t>
      </w:r>
      <w:r w:rsidR="004D1CA1" w:rsidRPr="00063638">
        <w:rPr>
          <w:rFonts w:ascii="Times New Roman" w:hAnsi="Times New Roman" w:cs="Times New Roman"/>
          <w:sz w:val="28"/>
          <w:szCs w:val="28"/>
        </w:rPr>
        <w:t>я</w:t>
      </w:r>
      <w:r w:rsidRPr="00063638">
        <w:rPr>
          <w:rFonts w:ascii="Times New Roman" w:hAnsi="Times New Roman" w:cs="Times New Roman"/>
          <w:sz w:val="28"/>
          <w:szCs w:val="28"/>
        </w:rPr>
        <w:t xml:space="preserve"> жильем детей-сирот и детей, оставшихся без попечения родителей, после окончания организаций образования;</w:t>
      </w:r>
    </w:p>
    <w:p w:rsidR="005F61E6" w:rsidRPr="00063638" w:rsidRDefault="005F61E6"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xml:space="preserve">- </w:t>
      </w:r>
      <w:r w:rsidR="0085693F" w:rsidRPr="00063638">
        <w:rPr>
          <w:rFonts w:ascii="Times New Roman" w:hAnsi="Times New Roman" w:cs="Times New Roman"/>
          <w:sz w:val="28"/>
          <w:szCs w:val="28"/>
        </w:rPr>
        <w:t xml:space="preserve">недостаточное </w:t>
      </w:r>
      <w:r w:rsidRPr="00063638">
        <w:rPr>
          <w:rFonts w:ascii="Times New Roman" w:hAnsi="Times New Roman" w:cs="Times New Roman"/>
          <w:sz w:val="28"/>
          <w:szCs w:val="28"/>
        </w:rPr>
        <w:t>межведомственно</w:t>
      </w:r>
      <w:r w:rsidR="0085693F" w:rsidRPr="00063638">
        <w:rPr>
          <w:rFonts w:ascii="Times New Roman" w:hAnsi="Times New Roman" w:cs="Times New Roman"/>
          <w:sz w:val="28"/>
          <w:szCs w:val="28"/>
        </w:rPr>
        <w:t>е</w:t>
      </w:r>
      <w:r w:rsidRPr="00063638">
        <w:rPr>
          <w:rFonts w:ascii="Times New Roman" w:hAnsi="Times New Roman" w:cs="Times New Roman"/>
          <w:sz w:val="28"/>
          <w:szCs w:val="28"/>
        </w:rPr>
        <w:t xml:space="preserve"> взаимодействи</w:t>
      </w:r>
      <w:r w:rsidR="0085693F" w:rsidRPr="00063638">
        <w:rPr>
          <w:rFonts w:ascii="Times New Roman" w:hAnsi="Times New Roman" w:cs="Times New Roman"/>
          <w:sz w:val="28"/>
          <w:szCs w:val="28"/>
        </w:rPr>
        <w:t>е</w:t>
      </w:r>
      <w:r w:rsidRPr="00063638">
        <w:rPr>
          <w:rFonts w:ascii="Times New Roman" w:hAnsi="Times New Roman" w:cs="Times New Roman"/>
          <w:sz w:val="28"/>
          <w:szCs w:val="28"/>
        </w:rPr>
        <w:t xml:space="preserve"> органов и учреждений по профилактике социального сиротства, семейного неблагополучия, выявлению и учёту детей, права и законные интересы которых нарушены;</w:t>
      </w:r>
    </w:p>
    <w:p w:rsidR="005F61E6" w:rsidRPr="00063638" w:rsidRDefault="005F61E6"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xml:space="preserve">- </w:t>
      </w:r>
      <w:r w:rsidR="0085693F" w:rsidRPr="00063638">
        <w:rPr>
          <w:rFonts w:ascii="Times New Roman" w:hAnsi="Times New Roman" w:cs="Times New Roman"/>
          <w:sz w:val="28"/>
          <w:szCs w:val="28"/>
        </w:rPr>
        <w:t xml:space="preserve">недостаточно </w:t>
      </w:r>
      <w:r w:rsidRPr="00063638">
        <w:rPr>
          <w:rFonts w:ascii="Times New Roman" w:hAnsi="Times New Roman" w:cs="Times New Roman"/>
          <w:sz w:val="28"/>
          <w:szCs w:val="28"/>
        </w:rPr>
        <w:t>развит</w:t>
      </w:r>
      <w:r w:rsidR="0085693F" w:rsidRPr="00063638">
        <w:rPr>
          <w:rFonts w:ascii="Times New Roman" w:hAnsi="Times New Roman" w:cs="Times New Roman"/>
          <w:sz w:val="28"/>
          <w:szCs w:val="28"/>
        </w:rPr>
        <w:t>ы</w:t>
      </w:r>
      <w:r w:rsidRPr="00063638">
        <w:rPr>
          <w:rFonts w:ascii="Times New Roman" w:hAnsi="Times New Roman" w:cs="Times New Roman"/>
          <w:sz w:val="28"/>
          <w:szCs w:val="28"/>
        </w:rPr>
        <w:t xml:space="preserve"> форм</w:t>
      </w:r>
      <w:r w:rsidR="0085693F" w:rsidRPr="00063638">
        <w:rPr>
          <w:rFonts w:ascii="Times New Roman" w:hAnsi="Times New Roman" w:cs="Times New Roman"/>
          <w:sz w:val="28"/>
          <w:szCs w:val="28"/>
        </w:rPr>
        <w:t>ы</w:t>
      </w:r>
      <w:r w:rsidRPr="00063638">
        <w:rPr>
          <w:rFonts w:ascii="Times New Roman" w:hAnsi="Times New Roman" w:cs="Times New Roman"/>
          <w:sz w:val="28"/>
          <w:szCs w:val="28"/>
        </w:rPr>
        <w:t xml:space="preserve"> устройства детей, нуждающихся в опеке и попечительстве, в том числе в приемные семьи;</w:t>
      </w:r>
    </w:p>
    <w:p w:rsidR="005F61E6" w:rsidRPr="00063638" w:rsidRDefault="005F61E6"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xml:space="preserve">- </w:t>
      </w:r>
      <w:r w:rsidR="0085693F" w:rsidRPr="00063638">
        <w:rPr>
          <w:rFonts w:ascii="Times New Roman" w:hAnsi="Times New Roman" w:cs="Times New Roman"/>
          <w:sz w:val="28"/>
          <w:szCs w:val="28"/>
        </w:rPr>
        <w:t>отсутствие п</w:t>
      </w:r>
      <w:r w:rsidRPr="00063638">
        <w:rPr>
          <w:rFonts w:ascii="Times New Roman" w:hAnsi="Times New Roman" w:cs="Times New Roman"/>
          <w:sz w:val="28"/>
          <w:szCs w:val="28"/>
        </w:rPr>
        <w:t>рограммы подготовки лиц, желающих принять на воспитание в свою семью ребенка;</w:t>
      </w:r>
    </w:p>
    <w:p w:rsidR="005F61E6" w:rsidRPr="00063638" w:rsidRDefault="005F61E6"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xml:space="preserve">- </w:t>
      </w:r>
      <w:r w:rsidR="0085693F" w:rsidRPr="00063638">
        <w:rPr>
          <w:rFonts w:ascii="Times New Roman" w:hAnsi="Times New Roman" w:cs="Times New Roman"/>
          <w:sz w:val="28"/>
          <w:szCs w:val="28"/>
        </w:rPr>
        <w:t xml:space="preserve">отсутствие </w:t>
      </w:r>
      <w:r w:rsidRPr="00063638">
        <w:rPr>
          <w:rFonts w:ascii="Times New Roman" w:hAnsi="Times New Roman" w:cs="Times New Roman"/>
          <w:sz w:val="28"/>
          <w:szCs w:val="28"/>
        </w:rPr>
        <w:t>практики создания семейных форм, работающих на профессиональной основе, для приема на воспитание детей-сирот и детей, оставшихся без попечения родителей.</w:t>
      </w:r>
    </w:p>
    <w:p w:rsidR="00D7142C" w:rsidRDefault="00D7142C" w:rsidP="00CE3738">
      <w:pPr>
        <w:shd w:val="clear" w:color="auto" w:fill="FFFFFF" w:themeFill="background1"/>
        <w:spacing w:after="0" w:line="240" w:lineRule="auto"/>
        <w:ind w:firstLine="709"/>
        <w:jc w:val="both"/>
        <w:rPr>
          <w:rFonts w:ascii="Times New Roman" w:hAnsi="Times New Roman" w:cs="Times New Roman"/>
          <w:sz w:val="28"/>
          <w:szCs w:val="28"/>
        </w:rPr>
      </w:pPr>
    </w:p>
    <w:p w:rsidR="006813A6" w:rsidRPr="00063638" w:rsidRDefault="00EF6B17"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xml:space="preserve">В </w:t>
      </w:r>
      <w:r w:rsidR="006813A6" w:rsidRPr="00063638">
        <w:rPr>
          <w:rFonts w:ascii="Times New Roman" w:hAnsi="Times New Roman" w:cs="Times New Roman"/>
          <w:sz w:val="28"/>
          <w:szCs w:val="28"/>
        </w:rPr>
        <w:t>цел</w:t>
      </w:r>
      <w:r w:rsidRPr="00063638">
        <w:rPr>
          <w:rFonts w:ascii="Times New Roman" w:hAnsi="Times New Roman" w:cs="Times New Roman"/>
          <w:sz w:val="28"/>
          <w:szCs w:val="28"/>
        </w:rPr>
        <w:t>ях</w:t>
      </w:r>
      <w:r w:rsidR="006813A6" w:rsidRPr="00063638">
        <w:rPr>
          <w:rFonts w:ascii="Times New Roman" w:hAnsi="Times New Roman" w:cs="Times New Roman"/>
          <w:sz w:val="28"/>
          <w:szCs w:val="28"/>
        </w:rPr>
        <w:t xml:space="preserve"> улучшения положения и качества жизни детей в Приднестровской Молдавской Республике в следующем 201</w:t>
      </w:r>
      <w:r w:rsidR="00D35857" w:rsidRPr="00063638">
        <w:rPr>
          <w:rFonts w:ascii="Times New Roman" w:hAnsi="Times New Roman" w:cs="Times New Roman"/>
          <w:sz w:val="28"/>
          <w:szCs w:val="28"/>
        </w:rPr>
        <w:t>7</w:t>
      </w:r>
      <w:r w:rsidR="006813A6" w:rsidRPr="00063638">
        <w:rPr>
          <w:rFonts w:ascii="Times New Roman" w:hAnsi="Times New Roman" w:cs="Times New Roman"/>
          <w:sz w:val="28"/>
          <w:szCs w:val="28"/>
        </w:rPr>
        <w:t xml:space="preserve"> году и </w:t>
      </w:r>
      <w:r w:rsidR="006813A6" w:rsidRPr="00063638">
        <w:rPr>
          <w:rFonts w:ascii="Times New Roman" w:hAnsi="Times New Roman" w:cs="Times New Roman"/>
          <w:b/>
          <w:sz w:val="28"/>
          <w:szCs w:val="28"/>
        </w:rPr>
        <w:t>в дальнейшем необходимо:</w:t>
      </w:r>
    </w:p>
    <w:p w:rsidR="00E872FD" w:rsidRPr="00063638" w:rsidRDefault="00E872FD" w:rsidP="00CE3738">
      <w:pPr>
        <w:shd w:val="clear" w:color="auto" w:fill="FFFFFF" w:themeFill="background1"/>
        <w:spacing w:after="0" w:line="240" w:lineRule="auto"/>
        <w:ind w:firstLine="709"/>
        <w:jc w:val="both"/>
        <w:rPr>
          <w:rFonts w:ascii="Times New Roman" w:hAnsi="Times New Roman" w:cs="Times New Roman"/>
          <w:b/>
          <w:i/>
          <w:sz w:val="28"/>
          <w:szCs w:val="28"/>
        </w:rPr>
      </w:pPr>
      <w:r w:rsidRPr="00063638">
        <w:rPr>
          <w:rFonts w:ascii="Times New Roman" w:hAnsi="Times New Roman" w:cs="Times New Roman"/>
          <w:b/>
          <w:i/>
          <w:sz w:val="28"/>
          <w:szCs w:val="28"/>
        </w:rPr>
        <w:t>В области здравоохранения:</w:t>
      </w:r>
    </w:p>
    <w:p w:rsidR="00E872FD" w:rsidRPr="00063638" w:rsidRDefault="00E872FD"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усиление взаимодействия органов образования, здравоохранения в работе по соблюдению санитарно-гигиенического и санитарно-противоэпидемического режимов в организациях образования Приднестровской Молдавской Республики</w:t>
      </w:r>
      <w:r w:rsidR="00D35857" w:rsidRPr="00063638">
        <w:rPr>
          <w:rFonts w:ascii="Times New Roman" w:hAnsi="Times New Roman" w:cs="Times New Roman"/>
          <w:sz w:val="28"/>
          <w:szCs w:val="28"/>
        </w:rPr>
        <w:t>;</w:t>
      </w:r>
    </w:p>
    <w:p w:rsidR="00E872FD" w:rsidRPr="00063638" w:rsidRDefault="00E872FD"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обеспечение соблюдения санитарно-гигиенических норм по искусственной освещенности, параметрам микроклимата, электромагнитной безопасности во всех организациях</w:t>
      </w:r>
      <w:r w:rsidR="00D35857" w:rsidRPr="00063638">
        <w:rPr>
          <w:rFonts w:ascii="Times New Roman" w:hAnsi="Times New Roman" w:cs="Times New Roman"/>
          <w:sz w:val="28"/>
          <w:szCs w:val="28"/>
        </w:rPr>
        <w:t xml:space="preserve"> образования</w:t>
      </w:r>
      <w:r w:rsidRPr="00063638">
        <w:rPr>
          <w:rFonts w:ascii="Times New Roman" w:hAnsi="Times New Roman" w:cs="Times New Roman"/>
          <w:sz w:val="28"/>
          <w:szCs w:val="28"/>
        </w:rPr>
        <w:t>;</w:t>
      </w:r>
    </w:p>
    <w:p w:rsidR="00E872FD" w:rsidRPr="00063638" w:rsidRDefault="00E872FD"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xml:space="preserve">- обеспечение контроля выполнения медицинскими работниками комплексных планов по оздоровлению детей и подростков, контроль над </w:t>
      </w:r>
      <w:r w:rsidRPr="00063638">
        <w:rPr>
          <w:rFonts w:ascii="Times New Roman" w:hAnsi="Times New Roman" w:cs="Times New Roman"/>
          <w:sz w:val="28"/>
          <w:szCs w:val="28"/>
        </w:rPr>
        <w:lastRenderedPageBreak/>
        <w:t xml:space="preserve">соблюдением правил рассадки детей соответственно росту и возрасту на учебных местах, организацией полноценного горячего питания и соблюдения правил личной гигиены в </w:t>
      </w:r>
      <w:r w:rsidR="00DE5F06" w:rsidRPr="00063638">
        <w:rPr>
          <w:rFonts w:ascii="Times New Roman" w:hAnsi="Times New Roman" w:cs="Times New Roman"/>
          <w:sz w:val="28"/>
          <w:szCs w:val="28"/>
        </w:rPr>
        <w:t>организациях образования</w:t>
      </w:r>
      <w:r w:rsidRPr="00063638">
        <w:rPr>
          <w:rFonts w:ascii="Times New Roman" w:hAnsi="Times New Roman" w:cs="Times New Roman"/>
          <w:sz w:val="28"/>
          <w:szCs w:val="28"/>
        </w:rPr>
        <w:t>;</w:t>
      </w:r>
    </w:p>
    <w:p w:rsidR="00E872FD" w:rsidRPr="00063638" w:rsidRDefault="00E872FD"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оптимизация питания воспитанников и обучающихся организаций образования в целях профилактики ал</w:t>
      </w:r>
      <w:r w:rsidR="00DE5F06" w:rsidRPr="00063638">
        <w:rPr>
          <w:rFonts w:ascii="Times New Roman" w:hAnsi="Times New Roman" w:cs="Times New Roman"/>
          <w:sz w:val="28"/>
          <w:szCs w:val="28"/>
        </w:rPr>
        <w:t>иментарно-зависимых заболеваний</w:t>
      </w:r>
      <w:r w:rsidRPr="00063638">
        <w:rPr>
          <w:rFonts w:ascii="Times New Roman" w:hAnsi="Times New Roman" w:cs="Times New Roman"/>
          <w:sz w:val="28"/>
          <w:szCs w:val="28"/>
        </w:rPr>
        <w:t>;</w:t>
      </w:r>
    </w:p>
    <w:p w:rsidR="00E872FD" w:rsidRPr="00063638" w:rsidRDefault="00E872FD"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руководству Управлений народного образования городов и районов обеспечить функционирование спецгрупп во всех организациях дошкольного образования в соответствии с медицинскими показаниями;</w:t>
      </w:r>
    </w:p>
    <w:p w:rsidR="00E872FD" w:rsidRPr="00063638" w:rsidRDefault="00E872FD"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xml:space="preserve">- проведение санитарно-просветительной работы с воспитанниками и учащимися организаций образования и их родителями,  направленной на пропаганду здорового образа жизни; </w:t>
      </w:r>
    </w:p>
    <w:p w:rsidR="00E872FD" w:rsidRPr="00063638" w:rsidRDefault="00E872FD" w:rsidP="00CE3738">
      <w:pPr>
        <w:shd w:val="clear" w:color="auto" w:fill="FFFFFF" w:themeFill="background1"/>
        <w:spacing w:after="0" w:line="240" w:lineRule="auto"/>
        <w:ind w:firstLine="709"/>
        <w:jc w:val="both"/>
        <w:rPr>
          <w:rFonts w:ascii="Times New Roman" w:hAnsi="Times New Roman" w:cs="Times New Roman"/>
          <w:sz w:val="28"/>
          <w:szCs w:val="28"/>
        </w:rPr>
      </w:pPr>
      <w:proofErr w:type="gramStart"/>
      <w:r w:rsidRPr="00063638">
        <w:rPr>
          <w:rFonts w:ascii="Times New Roman" w:hAnsi="Times New Roman" w:cs="Times New Roman"/>
          <w:sz w:val="28"/>
          <w:szCs w:val="28"/>
        </w:rPr>
        <w:t>- обеспечение систематического анализа заболеваемости согласно Приказа Министерства здравоохранения и социальной защиты Приднестровской Молдавской Республики  от 11 сентября 2008 года № 454 «О совершенствовании системы учета и анализа состояния здоровья детей и подростков образовательных учреждений Приднестровской Молдавской Республики», изучение состояния здоровья детей и подростков, выявление факторов риска, обуславливающих заболеваемость, разработка мероприятий,  направленных на снижение заболеваемости</w:t>
      </w:r>
      <w:r w:rsidR="00847E4C" w:rsidRPr="00063638">
        <w:rPr>
          <w:rFonts w:ascii="Times New Roman" w:hAnsi="Times New Roman" w:cs="Times New Roman"/>
          <w:sz w:val="28"/>
          <w:szCs w:val="28"/>
        </w:rPr>
        <w:t>;</w:t>
      </w:r>
      <w:proofErr w:type="gramEnd"/>
    </w:p>
    <w:p w:rsidR="00847E4C" w:rsidRPr="00063638" w:rsidRDefault="00847E4C"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п</w:t>
      </w:r>
      <w:r w:rsidR="00D35857" w:rsidRPr="00063638">
        <w:rPr>
          <w:rFonts w:ascii="Times New Roman" w:hAnsi="Times New Roman" w:cs="Times New Roman"/>
          <w:sz w:val="28"/>
          <w:szCs w:val="28"/>
        </w:rPr>
        <w:t>родолж</w:t>
      </w:r>
      <w:r w:rsidRPr="00063638">
        <w:rPr>
          <w:rFonts w:ascii="Times New Roman" w:hAnsi="Times New Roman" w:cs="Times New Roman"/>
          <w:sz w:val="28"/>
          <w:szCs w:val="28"/>
        </w:rPr>
        <w:t xml:space="preserve">ение </w:t>
      </w:r>
      <w:r w:rsidR="00D35857" w:rsidRPr="00063638">
        <w:rPr>
          <w:rFonts w:ascii="Times New Roman" w:hAnsi="Times New Roman" w:cs="Times New Roman"/>
          <w:sz w:val="28"/>
          <w:szCs w:val="28"/>
        </w:rPr>
        <w:t>работ</w:t>
      </w:r>
      <w:r w:rsidRPr="00063638">
        <w:rPr>
          <w:rFonts w:ascii="Times New Roman" w:hAnsi="Times New Roman" w:cs="Times New Roman"/>
          <w:sz w:val="28"/>
          <w:szCs w:val="28"/>
        </w:rPr>
        <w:t>ы</w:t>
      </w:r>
      <w:r w:rsidR="00D35857" w:rsidRPr="00063638">
        <w:rPr>
          <w:rFonts w:ascii="Times New Roman" w:hAnsi="Times New Roman" w:cs="Times New Roman"/>
          <w:sz w:val="28"/>
          <w:szCs w:val="28"/>
        </w:rPr>
        <w:t xml:space="preserve"> по повышению квалификации врачей педиатрического профиля</w:t>
      </w:r>
      <w:r w:rsidRPr="00063638">
        <w:rPr>
          <w:rFonts w:ascii="Times New Roman" w:hAnsi="Times New Roman" w:cs="Times New Roman"/>
          <w:sz w:val="28"/>
          <w:szCs w:val="28"/>
        </w:rPr>
        <w:t xml:space="preserve">; </w:t>
      </w:r>
    </w:p>
    <w:p w:rsidR="00847E4C" w:rsidRPr="00063638" w:rsidRDefault="00847E4C"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п</w:t>
      </w:r>
      <w:r w:rsidR="00D35857" w:rsidRPr="00063638">
        <w:rPr>
          <w:rFonts w:ascii="Times New Roman" w:hAnsi="Times New Roman" w:cs="Times New Roman"/>
          <w:sz w:val="28"/>
          <w:szCs w:val="28"/>
        </w:rPr>
        <w:t>оддерж</w:t>
      </w:r>
      <w:r w:rsidRPr="00063638">
        <w:rPr>
          <w:rFonts w:ascii="Times New Roman" w:hAnsi="Times New Roman" w:cs="Times New Roman"/>
          <w:sz w:val="28"/>
          <w:szCs w:val="28"/>
        </w:rPr>
        <w:t>ка преемственности</w:t>
      </w:r>
      <w:r w:rsidR="00D35857" w:rsidRPr="00063638">
        <w:rPr>
          <w:rFonts w:ascii="Times New Roman" w:hAnsi="Times New Roman" w:cs="Times New Roman"/>
          <w:sz w:val="28"/>
          <w:szCs w:val="28"/>
        </w:rPr>
        <w:t xml:space="preserve"> амбулаторно-поликлинического звена со стационарами</w:t>
      </w:r>
      <w:r w:rsidRPr="00063638">
        <w:rPr>
          <w:rFonts w:ascii="Times New Roman" w:hAnsi="Times New Roman" w:cs="Times New Roman"/>
          <w:sz w:val="28"/>
          <w:szCs w:val="28"/>
        </w:rPr>
        <w:t xml:space="preserve">; </w:t>
      </w:r>
    </w:p>
    <w:p w:rsidR="00D35857" w:rsidRPr="00063638" w:rsidRDefault="00847E4C"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у</w:t>
      </w:r>
      <w:r w:rsidR="00D35857" w:rsidRPr="00063638">
        <w:rPr>
          <w:rFonts w:ascii="Times New Roman" w:hAnsi="Times New Roman" w:cs="Times New Roman"/>
          <w:sz w:val="28"/>
          <w:szCs w:val="28"/>
        </w:rPr>
        <w:t>лучш</w:t>
      </w:r>
      <w:r w:rsidRPr="00063638">
        <w:rPr>
          <w:rFonts w:ascii="Times New Roman" w:hAnsi="Times New Roman" w:cs="Times New Roman"/>
          <w:sz w:val="28"/>
          <w:szCs w:val="28"/>
        </w:rPr>
        <w:t>ение</w:t>
      </w:r>
      <w:r w:rsidR="00D35857" w:rsidRPr="00063638">
        <w:rPr>
          <w:rFonts w:ascii="Times New Roman" w:hAnsi="Times New Roman" w:cs="Times New Roman"/>
          <w:sz w:val="28"/>
          <w:szCs w:val="28"/>
        </w:rPr>
        <w:t xml:space="preserve"> качеств</w:t>
      </w:r>
      <w:r w:rsidRPr="00063638">
        <w:rPr>
          <w:rFonts w:ascii="Times New Roman" w:hAnsi="Times New Roman" w:cs="Times New Roman"/>
          <w:sz w:val="28"/>
          <w:szCs w:val="28"/>
        </w:rPr>
        <w:t>а</w:t>
      </w:r>
      <w:r w:rsidR="00D35857" w:rsidRPr="00063638">
        <w:rPr>
          <w:rFonts w:ascii="Times New Roman" w:hAnsi="Times New Roman" w:cs="Times New Roman"/>
          <w:sz w:val="28"/>
          <w:szCs w:val="28"/>
        </w:rPr>
        <w:t xml:space="preserve"> оказания медицинской помощи детскому населению на всех этапах.</w:t>
      </w:r>
    </w:p>
    <w:p w:rsidR="002317B0" w:rsidRPr="00063638" w:rsidRDefault="00E872FD"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b/>
          <w:i/>
          <w:sz w:val="28"/>
          <w:szCs w:val="28"/>
        </w:rPr>
        <w:t>В области системы дошкольного и общего образования:</w:t>
      </w:r>
    </w:p>
    <w:p w:rsidR="00E872FD" w:rsidRPr="00063638" w:rsidRDefault="00E872FD"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продолжение  введения образовательных стандартов нового поколения;</w:t>
      </w:r>
    </w:p>
    <w:p w:rsidR="00E872FD" w:rsidRPr="00063638" w:rsidRDefault="00E872FD"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продолжение  оптимизации сети организаций образования;</w:t>
      </w:r>
    </w:p>
    <w:p w:rsidR="00E872FD" w:rsidRPr="00063638" w:rsidRDefault="00E872FD"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создание равных стартовых возможностей и условий для получения гражданами Приднестровской Молдавской Республики дошкольного и общего образования в соответствии с потребностями личности, ее индивидуальными способностями и возможностями;</w:t>
      </w:r>
    </w:p>
    <w:p w:rsidR="00E872FD" w:rsidRPr="00063638" w:rsidRDefault="00E872FD"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улучшение кадрового обеспечения отрасли образования, укрепление социальной защищенности педагогических работников;</w:t>
      </w:r>
    </w:p>
    <w:p w:rsidR="00E872FD" w:rsidRPr="00063638" w:rsidRDefault="00E872FD"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xml:space="preserve">- формирование </w:t>
      </w:r>
      <w:proofErr w:type="spellStart"/>
      <w:r w:rsidRPr="00063638">
        <w:rPr>
          <w:rFonts w:ascii="Times New Roman" w:hAnsi="Times New Roman" w:cs="Times New Roman"/>
          <w:sz w:val="28"/>
          <w:szCs w:val="28"/>
        </w:rPr>
        <w:t>здоровьесберегающего</w:t>
      </w:r>
      <w:proofErr w:type="spellEnd"/>
      <w:r w:rsidRPr="00063638">
        <w:rPr>
          <w:rFonts w:ascii="Times New Roman" w:hAnsi="Times New Roman" w:cs="Times New Roman"/>
          <w:sz w:val="28"/>
          <w:szCs w:val="28"/>
        </w:rPr>
        <w:t xml:space="preserve"> образовательного пространства, принятие системы мер, направленных на предотвращение ухудшения здоровья детей и подростков;</w:t>
      </w:r>
    </w:p>
    <w:p w:rsidR="00E872FD" w:rsidRPr="00063638" w:rsidRDefault="00E872FD"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повышение уровня воспитательной работы в организациях образования.</w:t>
      </w:r>
    </w:p>
    <w:p w:rsidR="006813A6" w:rsidRPr="00063638" w:rsidRDefault="006813A6" w:rsidP="00CE3738">
      <w:pPr>
        <w:shd w:val="clear" w:color="auto" w:fill="FFFFFF" w:themeFill="background1"/>
        <w:spacing w:after="0" w:line="240" w:lineRule="auto"/>
        <w:ind w:firstLine="709"/>
        <w:jc w:val="both"/>
        <w:rPr>
          <w:rFonts w:ascii="Times New Roman" w:hAnsi="Times New Roman" w:cs="Times New Roman"/>
          <w:b/>
          <w:i/>
          <w:sz w:val="28"/>
          <w:szCs w:val="28"/>
        </w:rPr>
      </w:pPr>
      <w:r w:rsidRPr="00063638">
        <w:rPr>
          <w:rFonts w:ascii="Times New Roman" w:hAnsi="Times New Roman" w:cs="Times New Roman"/>
          <w:b/>
          <w:i/>
          <w:sz w:val="28"/>
          <w:szCs w:val="28"/>
        </w:rPr>
        <w:t>В области профессионального образования:</w:t>
      </w:r>
    </w:p>
    <w:p w:rsidR="006813A6" w:rsidRPr="00063638" w:rsidRDefault="00824BFF" w:rsidP="00CE3738">
      <w:pPr>
        <w:shd w:val="clear" w:color="auto" w:fill="FFFFFF" w:themeFill="background1"/>
        <w:spacing w:after="0" w:line="240" w:lineRule="auto"/>
        <w:ind w:firstLine="709"/>
        <w:jc w:val="both"/>
        <w:rPr>
          <w:rFonts w:ascii="Times New Roman" w:hAnsi="Times New Roman" w:cs="Times New Roman"/>
          <w:bCs/>
          <w:sz w:val="28"/>
          <w:szCs w:val="28"/>
        </w:rPr>
      </w:pPr>
      <w:r w:rsidRPr="00063638">
        <w:rPr>
          <w:rFonts w:ascii="Times New Roman" w:hAnsi="Times New Roman" w:cs="Times New Roman"/>
          <w:bCs/>
          <w:sz w:val="28"/>
          <w:szCs w:val="28"/>
        </w:rPr>
        <w:t xml:space="preserve">- </w:t>
      </w:r>
      <w:r w:rsidR="006813A6" w:rsidRPr="00063638">
        <w:rPr>
          <w:rFonts w:ascii="Times New Roman" w:hAnsi="Times New Roman" w:cs="Times New Roman"/>
          <w:bCs/>
          <w:sz w:val="28"/>
          <w:szCs w:val="28"/>
        </w:rPr>
        <w:t>продолж</w:t>
      </w:r>
      <w:r w:rsidRPr="00063638">
        <w:rPr>
          <w:rFonts w:ascii="Times New Roman" w:hAnsi="Times New Roman" w:cs="Times New Roman"/>
          <w:bCs/>
          <w:sz w:val="28"/>
          <w:szCs w:val="28"/>
        </w:rPr>
        <w:t>ение</w:t>
      </w:r>
      <w:r w:rsidR="006813A6" w:rsidRPr="00063638">
        <w:rPr>
          <w:rFonts w:ascii="Times New Roman" w:hAnsi="Times New Roman" w:cs="Times New Roman"/>
          <w:bCs/>
          <w:sz w:val="28"/>
          <w:szCs w:val="28"/>
        </w:rPr>
        <w:t xml:space="preserve"> работ</w:t>
      </w:r>
      <w:r w:rsidRPr="00063638">
        <w:rPr>
          <w:rFonts w:ascii="Times New Roman" w:hAnsi="Times New Roman" w:cs="Times New Roman"/>
          <w:bCs/>
          <w:sz w:val="28"/>
          <w:szCs w:val="28"/>
        </w:rPr>
        <w:t>ы</w:t>
      </w:r>
      <w:r w:rsidR="006813A6" w:rsidRPr="00063638">
        <w:rPr>
          <w:rFonts w:ascii="Times New Roman" w:hAnsi="Times New Roman" w:cs="Times New Roman"/>
          <w:bCs/>
          <w:sz w:val="28"/>
          <w:szCs w:val="28"/>
        </w:rPr>
        <w:t xml:space="preserve"> по обновлению содержания начального и среднего профессионального образования путем перехода на новые образовательные стандарты, разработки учебно-программной документации с учетом изменений, происходящих на рынке труда;</w:t>
      </w:r>
    </w:p>
    <w:p w:rsidR="006813A6" w:rsidRPr="00063638" w:rsidRDefault="00824BFF" w:rsidP="00CE3738">
      <w:pPr>
        <w:shd w:val="clear" w:color="auto" w:fill="FFFFFF" w:themeFill="background1"/>
        <w:spacing w:after="0" w:line="240" w:lineRule="auto"/>
        <w:ind w:firstLine="709"/>
        <w:jc w:val="both"/>
        <w:rPr>
          <w:rFonts w:ascii="Times New Roman" w:hAnsi="Times New Roman" w:cs="Times New Roman"/>
          <w:bCs/>
          <w:sz w:val="28"/>
          <w:szCs w:val="28"/>
        </w:rPr>
      </w:pPr>
      <w:r w:rsidRPr="00063638">
        <w:rPr>
          <w:rFonts w:ascii="Times New Roman" w:hAnsi="Times New Roman" w:cs="Times New Roman"/>
          <w:bCs/>
          <w:sz w:val="28"/>
          <w:szCs w:val="28"/>
        </w:rPr>
        <w:t xml:space="preserve">- организация </w:t>
      </w:r>
      <w:r w:rsidR="006813A6" w:rsidRPr="00063638">
        <w:rPr>
          <w:rFonts w:ascii="Times New Roman" w:hAnsi="Times New Roman" w:cs="Times New Roman"/>
          <w:bCs/>
          <w:sz w:val="28"/>
          <w:szCs w:val="28"/>
        </w:rPr>
        <w:t>совместно с работодателями стажировк</w:t>
      </w:r>
      <w:r w:rsidRPr="00063638">
        <w:rPr>
          <w:rFonts w:ascii="Times New Roman" w:hAnsi="Times New Roman" w:cs="Times New Roman"/>
          <w:bCs/>
          <w:sz w:val="28"/>
          <w:szCs w:val="28"/>
        </w:rPr>
        <w:t>и</w:t>
      </w:r>
      <w:r w:rsidR="006813A6" w:rsidRPr="00063638">
        <w:rPr>
          <w:rFonts w:ascii="Times New Roman" w:hAnsi="Times New Roman" w:cs="Times New Roman"/>
          <w:bCs/>
          <w:sz w:val="28"/>
          <w:szCs w:val="28"/>
        </w:rPr>
        <w:t xml:space="preserve"> педагогических кадров на  предприятиях республики, направленн</w:t>
      </w:r>
      <w:r w:rsidR="00063638">
        <w:rPr>
          <w:rFonts w:ascii="Times New Roman" w:hAnsi="Times New Roman" w:cs="Times New Roman"/>
          <w:bCs/>
          <w:sz w:val="28"/>
          <w:szCs w:val="28"/>
        </w:rPr>
        <w:t>ой</w:t>
      </w:r>
      <w:r w:rsidR="006813A6" w:rsidRPr="00063638">
        <w:rPr>
          <w:rFonts w:ascii="Times New Roman" w:hAnsi="Times New Roman" w:cs="Times New Roman"/>
          <w:bCs/>
          <w:sz w:val="28"/>
          <w:szCs w:val="28"/>
        </w:rPr>
        <w:t xml:space="preserve"> на повышение уровня профессиональной компетентности. </w:t>
      </w:r>
    </w:p>
    <w:p w:rsidR="006813A6" w:rsidRPr="00063638" w:rsidRDefault="00824BFF" w:rsidP="00CE3738">
      <w:pPr>
        <w:shd w:val="clear" w:color="auto" w:fill="FFFFFF" w:themeFill="background1"/>
        <w:spacing w:after="0" w:line="240" w:lineRule="auto"/>
        <w:ind w:firstLine="709"/>
        <w:jc w:val="both"/>
        <w:rPr>
          <w:rFonts w:ascii="Times New Roman" w:hAnsi="Times New Roman" w:cs="Times New Roman"/>
          <w:bCs/>
          <w:sz w:val="28"/>
          <w:szCs w:val="28"/>
        </w:rPr>
      </w:pPr>
      <w:r w:rsidRPr="00063638">
        <w:rPr>
          <w:rFonts w:ascii="Times New Roman" w:hAnsi="Times New Roman" w:cs="Times New Roman"/>
          <w:bCs/>
          <w:sz w:val="28"/>
          <w:szCs w:val="28"/>
        </w:rPr>
        <w:lastRenderedPageBreak/>
        <w:t xml:space="preserve">- </w:t>
      </w:r>
      <w:r w:rsidR="006813A6" w:rsidRPr="00063638">
        <w:rPr>
          <w:rFonts w:ascii="Times New Roman" w:hAnsi="Times New Roman" w:cs="Times New Roman"/>
          <w:bCs/>
          <w:sz w:val="28"/>
          <w:szCs w:val="28"/>
        </w:rPr>
        <w:t>продолж</w:t>
      </w:r>
      <w:r w:rsidRPr="00063638">
        <w:rPr>
          <w:rFonts w:ascii="Times New Roman" w:hAnsi="Times New Roman" w:cs="Times New Roman"/>
          <w:bCs/>
          <w:sz w:val="28"/>
          <w:szCs w:val="28"/>
        </w:rPr>
        <w:t>ение</w:t>
      </w:r>
      <w:r w:rsidR="006813A6" w:rsidRPr="00063638">
        <w:rPr>
          <w:rFonts w:ascii="Times New Roman" w:hAnsi="Times New Roman" w:cs="Times New Roman"/>
          <w:bCs/>
          <w:sz w:val="28"/>
          <w:szCs w:val="28"/>
        </w:rPr>
        <w:t xml:space="preserve"> работ</w:t>
      </w:r>
      <w:r w:rsidRPr="00063638">
        <w:rPr>
          <w:rFonts w:ascii="Times New Roman" w:hAnsi="Times New Roman" w:cs="Times New Roman"/>
          <w:bCs/>
          <w:sz w:val="28"/>
          <w:szCs w:val="28"/>
        </w:rPr>
        <w:t>ы</w:t>
      </w:r>
      <w:r w:rsidR="006813A6" w:rsidRPr="00063638">
        <w:rPr>
          <w:rFonts w:ascii="Times New Roman" w:hAnsi="Times New Roman" w:cs="Times New Roman"/>
          <w:bCs/>
          <w:sz w:val="28"/>
          <w:szCs w:val="28"/>
        </w:rPr>
        <w:t xml:space="preserve"> по подготовке кадров путем обеспечения сетевого взаимодействия организаций разного уровня по направлениям подготовки кадров.</w:t>
      </w:r>
    </w:p>
    <w:p w:rsidR="006813A6" w:rsidRPr="00063638" w:rsidRDefault="00824BFF" w:rsidP="00CE3738">
      <w:pPr>
        <w:shd w:val="clear" w:color="auto" w:fill="FFFFFF" w:themeFill="background1"/>
        <w:spacing w:after="0" w:line="240" w:lineRule="auto"/>
        <w:ind w:firstLine="709"/>
        <w:jc w:val="both"/>
        <w:rPr>
          <w:rFonts w:ascii="Times New Roman" w:hAnsi="Times New Roman" w:cs="Times New Roman"/>
          <w:bCs/>
          <w:sz w:val="28"/>
          <w:szCs w:val="28"/>
        </w:rPr>
      </w:pPr>
      <w:r w:rsidRPr="00063638">
        <w:rPr>
          <w:rFonts w:ascii="Times New Roman" w:hAnsi="Times New Roman" w:cs="Times New Roman"/>
          <w:bCs/>
          <w:sz w:val="28"/>
          <w:szCs w:val="28"/>
        </w:rPr>
        <w:t xml:space="preserve">- </w:t>
      </w:r>
      <w:r w:rsidR="006813A6" w:rsidRPr="00063638">
        <w:rPr>
          <w:rFonts w:ascii="Times New Roman" w:hAnsi="Times New Roman" w:cs="Times New Roman"/>
          <w:bCs/>
          <w:sz w:val="28"/>
          <w:szCs w:val="28"/>
        </w:rPr>
        <w:t>нала</w:t>
      </w:r>
      <w:r w:rsidRPr="00063638">
        <w:rPr>
          <w:rFonts w:ascii="Times New Roman" w:hAnsi="Times New Roman" w:cs="Times New Roman"/>
          <w:bCs/>
          <w:sz w:val="28"/>
          <w:szCs w:val="28"/>
        </w:rPr>
        <w:t xml:space="preserve">живание прямых </w:t>
      </w:r>
      <w:r w:rsidR="006813A6" w:rsidRPr="00063638">
        <w:rPr>
          <w:rFonts w:ascii="Times New Roman" w:hAnsi="Times New Roman" w:cs="Times New Roman"/>
          <w:bCs/>
          <w:sz w:val="28"/>
          <w:szCs w:val="28"/>
        </w:rPr>
        <w:t>связ</w:t>
      </w:r>
      <w:r w:rsidRPr="00063638">
        <w:rPr>
          <w:rFonts w:ascii="Times New Roman" w:hAnsi="Times New Roman" w:cs="Times New Roman"/>
          <w:bCs/>
          <w:sz w:val="28"/>
          <w:szCs w:val="28"/>
        </w:rPr>
        <w:t>ей</w:t>
      </w:r>
      <w:r w:rsidR="006813A6" w:rsidRPr="00063638">
        <w:rPr>
          <w:rFonts w:ascii="Times New Roman" w:hAnsi="Times New Roman" w:cs="Times New Roman"/>
          <w:bCs/>
          <w:sz w:val="28"/>
          <w:szCs w:val="28"/>
        </w:rPr>
        <w:t xml:space="preserve"> с Ресурсными центрами Российской Федерации для создания единой </w:t>
      </w:r>
      <w:r w:rsidR="00063638">
        <w:rPr>
          <w:rFonts w:ascii="Times New Roman" w:hAnsi="Times New Roman" w:cs="Times New Roman"/>
          <w:bCs/>
          <w:sz w:val="28"/>
          <w:szCs w:val="28"/>
        </w:rPr>
        <w:t xml:space="preserve">базы </w:t>
      </w:r>
      <w:r w:rsidR="006813A6" w:rsidRPr="00063638">
        <w:rPr>
          <w:rFonts w:ascii="Times New Roman" w:hAnsi="Times New Roman" w:cs="Times New Roman"/>
          <w:bCs/>
          <w:sz w:val="28"/>
          <w:szCs w:val="28"/>
        </w:rPr>
        <w:t xml:space="preserve">информационных и учебных ресурсов, а также возможности стажировки преподавателей и мастеров производственного обучения организаций профессионального образования </w:t>
      </w:r>
      <w:r w:rsidR="006813A6" w:rsidRPr="00063638">
        <w:rPr>
          <w:rFonts w:ascii="Times New Roman" w:hAnsi="Times New Roman" w:cs="Times New Roman"/>
          <w:sz w:val="28"/>
          <w:szCs w:val="28"/>
        </w:rPr>
        <w:t>Приднестровской Молдавской Республике</w:t>
      </w:r>
      <w:r w:rsidR="006813A6" w:rsidRPr="00063638">
        <w:rPr>
          <w:rFonts w:ascii="Times New Roman" w:hAnsi="Times New Roman" w:cs="Times New Roman"/>
          <w:bCs/>
          <w:sz w:val="28"/>
          <w:szCs w:val="28"/>
        </w:rPr>
        <w:t>.</w:t>
      </w:r>
    </w:p>
    <w:p w:rsidR="006813A6" w:rsidRPr="00063638" w:rsidRDefault="006813A6" w:rsidP="00CE3738">
      <w:pPr>
        <w:shd w:val="clear" w:color="auto" w:fill="FFFFFF" w:themeFill="background1"/>
        <w:spacing w:after="0" w:line="240" w:lineRule="auto"/>
        <w:ind w:firstLine="709"/>
        <w:jc w:val="both"/>
        <w:rPr>
          <w:rFonts w:ascii="Times New Roman" w:hAnsi="Times New Roman" w:cs="Times New Roman"/>
          <w:b/>
          <w:i/>
          <w:sz w:val="28"/>
          <w:szCs w:val="28"/>
        </w:rPr>
      </w:pPr>
      <w:r w:rsidRPr="00063638">
        <w:rPr>
          <w:rFonts w:ascii="Times New Roman" w:hAnsi="Times New Roman" w:cs="Times New Roman"/>
          <w:b/>
          <w:i/>
          <w:sz w:val="28"/>
          <w:szCs w:val="28"/>
        </w:rPr>
        <w:t>В области дополнительного образования</w:t>
      </w:r>
      <w:r w:rsidR="00EE2E67" w:rsidRPr="00063638">
        <w:rPr>
          <w:rFonts w:ascii="Times New Roman" w:hAnsi="Times New Roman" w:cs="Times New Roman"/>
          <w:b/>
          <w:i/>
          <w:sz w:val="28"/>
          <w:szCs w:val="28"/>
        </w:rPr>
        <w:t>:</w:t>
      </w:r>
    </w:p>
    <w:p w:rsidR="006813A6" w:rsidRPr="00063638" w:rsidRDefault="00824BFF"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w:t>
      </w:r>
      <w:r w:rsidR="006813A6" w:rsidRPr="00063638">
        <w:rPr>
          <w:rFonts w:ascii="Times New Roman" w:hAnsi="Times New Roman" w:cs="Times New Roman"/>
          <w:sz w:val="28"/>
          <w:szCs w:val="28"/>
        </w:rPr>
        <w:t xml:space="preserve"> расширение платных услуг, предоставляемых населению, в области дополнительного образования</w:t>
      </w:r>
      <w:r w:rsidR="00EE2E67" w:rsidRPr="00063638">
        <w:rPr>
          <w:rFonts w:ascii="Times New Roman" w:hAnsi="Times New Roman" w:cs="Times New Roman"/>
          <w:sz w:val="28"/>
          <w:szCs w:val="28"/>
        </w:rPr>
        <w:t xml:space="preserve"> художественно-эстетической направленности</w:t>
      </w:r>
      <w:r w:rsidR="006813A6" w:rsidRPr="00063638">
        <w:rPr>
          <w:rFonts w:ascii="Times New Roman" w:hAnsi="Times New Roman" w:cs="Times New Roman"/>
          <w:sz w:val="28"/>
          <w:szCs w:val="28"/>
        </w:rPr>
        <w:t xml:space="preserve">; </w:t>
      </w:r>
    </w:p>
    <w:p w:rsidR="006813A6" w:rsidRPr="00063638" w:rsidRDefault="006813A6"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bCs/>
          <w:sz w:val="28"/>
          <w:szCs w:val="28"/>
        </w:rPr>
        <w:t>- дальнейшее совершенствование подготовки и трудоустройства молодых педагогических кадров, выпускников государственного образовательного учреждения высшего профессионального образования «Приднестровский государственный институт искусств»;</w:t>
      </w:r>
    </w:p>
    <w:p w:rsidR="006813A6" w:rsidRPr="00063638" w:rsidRDefault="00824BFF" w:rsidP="00CE3738">
      <w:pPr>
        <w:shd w:val="clear" w:color="auto" w:fill="FFFFFF" w:themeFill="background1"/>
        <w:spacing w:after="0" w:line="240" w:lineRule="auto"/>
        <w:ind w:firstLine="709"/>
        <w:jc w:val="both"/>
        <w:rPr>
          <w:rFonts w:ascii="Times New Roman" w:hAnsi="Times New Roman" w:cs="Times New Roman"/>
          <w:bCs/>
          <w:sz w:val="28"/>
          <w:szCs w:val="28"/>
        </w:rPr>
      </w:pPr>
      <w:r w:rsidRPr="00063638">
        <w:rPr>
          <w:rFonts w:ascii="Times New Roman" w:hAnsi="Times New Roman" w:cs="Times New Roman"/>
          <w:bCs/>
          <w:sz w:val="28"/>
          <w:szCs w:val="28"/>
        </w:rPr>
        <w:t xml:space="preserve">- </w:t>
      </w:r>
      <w:r w:rsidR="006813A6" w:rsidRPr="00063638">
        <w:rPr>
          <w:rFonts w:ascii="Times New Roman" w:hAnsi="Times New Roman" w:cs="Times New Roman"/>
          <w:bCs/>
          <w:sz w:val="28"/>
          <w:szCs w:val="28"/>
        </w:rPr>
        <w:t xml:space="preserve"> обновление программно-методического обеспечения</w:t>
      </w:r>
      <w:r w:rsidRPr="00063638">
        <w:rPr>
          <w:rFonts w:ascii="Times New Roman" w:hAnsi="Times New Roman" w:cs="Times New Roman"/>
          <w:bCs/>
          <w:sz w:val="28"/>
          <w:szCs w:val="28"/>
        </w:rPr>
        <w:t xml:space="preserve"> по направлениям</w:t>
      </w:r>
      <w:r w:rsidR="006813A6" w:rsidRPr="00063638">
        <w:rPr>
          <w:rFonts w:ascii="Times New Roman" w:hAnsi="Times New Roman" w:cs="Times New Roman"/>
          <w:bCs/>
          <w:sz w:val="28"/>
          <w:szCs w:val="28"/>
        </w:rPr>
        <w:t xml:space="preserve">; </w:t>
      </w:r>
    </w:p>
    <w:p w:rsidR="006813A6" w:rsidRPr="00063638" w:rsidRDefault="00824BFF"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w:t>
      </w:r>
      <w:r w:rsidR="006813A6" w:rsidRPr="00063638">
        <w:rPr>
          <w:rFonts w:ascii="Times New Roman" w:hAnsi="Times New Roman" w:cs="Times New Roman"/>
          <w:sz w:val="28"/>
          <w:szCs w:val="28"/>
        </w:rPr>
        <w:t xml:space="preserve"> совершенствование образовательного процесса, повышение качества содержания и результативности образования, изучение и внедрение инновационных образовательных технологий;</w:t>
      </w:r>
    </w:p>
    <w:p w:rsidR="00EE2E67" w:rsidRPr="00063638" w:rsidRDefault="00824BFF" w:rsidP="00CE3738">
      <w:pPr>
        <w:shd w:val="clear" w:color="auto" w:fill="FFFFFF" w:themeFill="background1"/>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w:t>
      </w:r>
      <w:r w:rsidR="006813A6" w:rsidRPr="00063638">
        <w:rPr>
          <w:rFonts w:ascii="Times New Roman" w:hAnsi="Times New Roman" w:cs="Times New Roman"/>
          <w:sz w:val="28"/>
          <w:szCs w:val="28"/>
        </w:rPr>
        <w:t xml:space="preserve"> обмен опытом с организациями дополнительного образования ближнего  и дальнего зарубежья</w:t>
      </w:r>
      <w:r w:rsidR="00EE2E67" w:rsidRPr="00063638">
        <w:rPr>
          <w:rFonts w:ascii="Times New Roman" w:hAnsi="Times New Roman" w:cs="Times New Roman"/>
          <w:sz w:val="28"/>
          <w:szCs w:val="28"/>
        </w:rPr>
        <w:t>.</w:t>
      </w:r>
    </w:p>
    <w:p w:rsidR="006813A6" w:rsidRPr="00063638" w:rsidRDefault="006813A6" w:rsidP="00CE3738">
      <w:pPr>
        <w:shd w:val="clear" w:color="auto" w:fill="FFFFFF" w:themeFill="background1"/>
        <w:spacing w:after="0" w:line="240" w:lineRule="auto"/>
        <w:ind w:firstLine="709"/>
        <w:jc w:val="both"/>
        <w:rPr>
          <w:rFonts w:ascii="Times New Roman" w:hAnsi="Times New Roman" w:cs="Times New Roman"/>
          <w:b/>
          <w:bCs/>
          <w:i/>
          <w:sz w:val="28"/>
          <w:szCs w:val="28"/>
        </w:rPr>
      </w:pPr>
      <w:r w:rsidRPr="00063638">
        <w:rPr>
          <w:rFonts w:ascii="Times New Roman" w:hAnsi="Times New Roman" w:cs="Times New Roman"/>
          <w:b/>
          <w:i/>
          <w:sz w:val="28"/>
          <w:szCs w:val="28"/>
        </w:rPr>
        <w:t xml:space="preserve">В области </w:t>
      </w:r>
      <w:r w:rsidRPr="00063638">
        <w:rPr>
          <w:rFonts w:ascii="Times New Roman" w:hAnsi="Times New Roman" w:cs="Times New Roman"/>
          <w:b/>
          <w:bCs/>
          <w:i/>
          <w:sz w:val="28"/>
          <w:szCs w:val="28"/>
        </w:rPr>
        <w:t>охраны прав детства:</w:t>
      </w:r>
    </w:p>
    <w:p w:rsidR="00F1536A" w:rsidRPr="00063638" w:rsidRDefault="00F1536A" w:rsidP="00CE3738">
      <w:pPr>
        <w:shd w:val="clear" w:color="auto" w:fill="FFFFFF" w:themeFill="background1"/>
        <w:tabs>
          <w:tab w:val="left" w:pos="709"/>
        </w:tabs>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совершенствование законодательства в сфере опеки и попечительства, развития семейных форм устройства;</w:t>
      </w:r>
    </w:p>
    <w:p w:rsidR="00F1536A" w:rsidRPr="00063638" w:rsidRDefault="00F1536A" w:rsidP="00CE3738">
      <w:pPr>
        <w:shd w:val="clear" w:color="auto" w:fill="FFFFFF" w:themeFill="background1"/>
        <w:tabs>
          <w:tab w:val="left" w:pos="709"/>
        </w:tabs>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усиление совместной работы министерства с государственными администрациями по обеспечению жильем детей-сирот и детей, оставшихся без попечения родителей, после окончания организаций образования;</w:t>
      </w:r>
    </w:p>
    <w:p w:rsidR="00F1536A" w:rsidRPr="00063638" w:rsidRDefault="00F1536A" w:rsidP="00CE3738">
      <w:pPr>
        <w:shd w:val="clear" w:color="auto" w:fill="FFFFFF" w:themeFill="background1"/>
        <w:tabs>
          <w:tab w:val="left" w:pos="709"/>
        </w:tabs>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усиление работы по межведомственному взаимодействию  органов и учреждений по профилактике социального сиротства, семейного неблагополучия, выявлению и учёту детей, права и законные интересы которых нарушены;</w:t>
      </w:r>
    </w:p>
    <w:p w:rsidR="00F1536A" w:rsidRPr="00063638" w:rsidRDefault="00F1536A" w:rsidP="00CE3738">
      <w:pPr>
        <w:shd w:val="clear" w:color="auto" w:fill="FFFFFF" w:themeFill="background1"/>
        <w:tabs>
          <w:tab w:val="left" w:pos="709"/>
        </w:tabs>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xml:space="preserve">- улучшение работы по созданию условий воспитания и обучения в подведомственной сфере детей с ограничениями здоровья.   </w:t>
      </w:r>
    </w:p>
    <w:p w:rsidR="00F1536A" w:rsidRPr="00063638" w:rsidRDefault="00F1536A" w:rsidP="00CE3738">
      <w:pPr>
        <w:shd w:val="clear" w:color="auto" w:fill="FFFFFF" w:themeFill="background1"/>
        <w:tabs>
          <w:tab w:val="left" w:pos="709"/>
        </w:tabs>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развитие форм устройства детей, нуждающихся в опеке и попечительстве, в том числе в приемные семьи;</w:t>
      </w:r>
    </w:p>
    <w:p w:rsidR="00F1536A" w:rsidRPr="00063638" w:rsidRDefault="00F1536A" w:rsidP="00CE3738">
      <w:pPr>
        <w:shd w:val="clear" w:color="auto" w:fill="FFFFFF" w:themeFill="background1"/>
        <w:tabs>
          <w:tab w:val="left" w:pos="709"/>
        </w:tabs>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разработка и утверждение программы подготовки лиц, желающих принять на воспитание в свою семью ребенка;</w:t>
      </w:r>
    </w:p>
    <w:p w:rsidR="00F1536A" w:rsidRPr="00063638" w:rsidRDefault="00F1536A" w:rsidP="00CE3738">
      <w:pPr>
        <w:shd w:val="clear" w:color="auto" w:fill="FFFFFF" w:themeFill="background1"/>
        <w:tabs>
          <w:tab w:val="left" w:pos="709"/>
        </w:tabs>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формирование практики создания семейных форм, работающих на профессиональной основе, для приема на воспитание детей-сирот и детей, оставшихся без попечения родителей;</w:t>
      </w:r>
    </w:p>
    <w:p w:rsidR="00F1536A" w:rsidRPr="00063638" w:rsidRDefault="00F1536A" w:rsidP="00CE3738">
      <w:pPr>
        <w:shd w:val="clear" w:color="auto" w:fill="FFFFFF" w:themeFill="background1"/>
        <w:tabs>
          <w:tab w:val="left" w:pos="709"/>
        </w:tabs>
        <w:spacing w:after="0" w:line="240" w:lineRule="auto"/>
        <w:ind w:firstLine="709"/>
        <w:jc w:val="both"/>
        <w:rPr>
          <w:rFonts w:ascii="Times New Roman" w:hAnsi="Times New Roman" w:cs="Times New Roman"/>
          <w:sz w:val="28"/>
          <w:szCs w:val="28"/>
        </w:rPr>
      </w:pPr>
      <w:r w:rsidRPr="00063638">
        <w:rPr>
          <w:rFonts w:ascii="Times New Roman" w:hAnsi="Times New Roman" w:cs="Times New Roman"/>
          <w:sz w:val="28"/>
          <w:szCs w:val="28"/>
        </w:rPr>
        <w:t xml:space="preserve">- развитие сотрудничества с общественными организациями  в развитии системы </w:t>
      </w:r>
      <w:proofErr w:type="spellStart"/>
      <w:r w:rsidRPr="00063638">
        <w:rPr>
          <w:rFonts w:ascii="Times New Roman" w:hAnsi="Times New Roman" w:cs="Times New Roman"/>
          <w:sz w:val="28"/>
          <w:szCs w:val="28"/>
        </w:rPr>
        <w:t>постинтернатного</w:t>
      </w:r>
      <w:proofErr w:type="spellEnd"/>
      <w:r w:rsidRPr="00063638">
        <w:rPr>
          <w:rFonts w:ascii="Times New Roman" w:hAnsi="Times New Roman" w:cs="Times New Roman"/>
          <w:sz w:val="28"/>
          <w:szCs w:val="28"/>
        </w:rPr>
        <w:t xml:space="preserve"> сопровождения и адаптации выпускников учреждений для детей-сирот и детей, оставшихся без попечения родителей, в том числе детей-инвалидов и детей с ограниченными возможностями здоровья.</w:t>
      </w:r>
    </w:p>
    <w:p w:rsidR="0013138D" w:rsidRPr="00D7142C" w:rsidRDefault="0013138D" w:rsidP="00D7142C">
      <w:pPr>
        <w:widowControl w:val="0"/>
        <w:shd w:val="clear" w:color="auto" w:fill="FFFFFF" w:themeFill="background1"/>
        <w:tabs>
          <w:tab w:val="left" w:pos="709"/>
        </w:tabs>
        <w:autoSpaceDE w:val="0"/>
        <w:autoSpaceDN w:val="0"/>
        <w:adjustRightInd w:val="0"/>
        <w:spacing w:after="0" w:line="240" w:lineRule="auto"/>
        <w:jc w:val="both"/>
        <w:rPr>
          <w:rFonts w:ascii="Times New Roman" w:hAnsi="Times New Roman" w:cs="Times New Roman"/>
          <w:sz w:val="28"/>
          <w:szCs w:val="28"/>
        </w:rPr>
      </w:pPr>
    </w:p>
    <w:sectPr w:rsidR="0013138D" w:rsidRPr="00D7142C" w:rsidSect="000961A1">
      <w:headerReference w:type="even" r:id="rId8"/>
      <w:headerReference w:type="default" r:id="rId9"/>
      <w:footerReference w:type="even" r:id="rId10"/>
      <w:pgSz w:w="11906" w:h="16838" w:code="9"/>
      <w:pgMar w:top="567" w:right="567" w:bottom="567" w:left="1701" w:header="567" w:footer="567" w:gutter="0"/>
      <w:pgNumType w:fmt="numberInDash"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500C" w:rsidRDefault="007C500C" w:rsidP="00021D52">
      <w:pPr>
        <w:spacing w:after="0" w:line="240" w:lineRule="auto"/>
      </w:pPr>
      <w:r>
        <w:separator/>
      </w:r>
    </w:p>
  </w:endnote>
  <w:endnote w:type="continuationSeparator" w:id="0">
    <w:p w:rsidR="007C500C" w:rsidRDefault="007C500C" w:rsidP="00021D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Baltica">
    <w:altName w:val="Times New Roman"/>
    <w:panose1 w:val="00000000000000000000"/>
    <w:charset w:val="00"/>
    <w:family w:val="auto"/>
    <w:notTrueType/>
    <w:pitch w:val="variable"/>
    <w:sig w:usb0="00000003" w:usb1="00000000" w:usb2="00000000" w:usb3="00000000" w:csb0="00000001" w:csb1="00000000"/>
  </w:font>
  <w:font w:name="Times NR Cyr MT">
    <w:altName w:val="Times New Roman"/>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Arial CYR">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3F" w:csb1="00000000"/>
  </w:font>
  <w:font w:name="Batang">
    <w:altName w:val="바탕"/>
    <w:panose1 w:val="02030600000101010101"/>
    <w:charset w:val="81"/>
    <w:family w:val="auto"/>
    <w:notTrueType/>
    <w:pitch w:val="fixed"/>
    <w:sig w:usb0="00000001" w:usb1="09060000" w:usb2="00000010" w:usb3="00000000" w:csb0="00080000" w:csb1="00000000"/>
  </w:font>
  <w:font w:name="Microsoft Sans Serif">
    <w:panose1 w:val="020B0604020202020204"/>
    <w:charset w:val="CC"/>
    <w:family w:val="swiss"/>
    <w:pitch w:val="variable"/>
    <w:sig w:usb0="61002BDF" w:usb1="80000000" w:usb2="00000008" w:usb3="00000000" w:csb0="000101FF" w:csb1="00000000"/>
  </w:font>
  <w:font w:name="HiddenHorzOCR">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00C" w:rsidRDefault="007C500C" w:rsidP="00AB4383">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7C500C" w:rsidRDefault="007C500C">
    <w:pPr>
      <w:pStyle w:val="a6"/>
      <w:ind w:right="360"/>
    </w:pPr>
  </w:p>
  <w:p w:rsidR="007C500C" w:rsidRDefault="007C500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500C" w:rsidRDefault="007C500C" w:rsidP="00021D52">
      <w:pPr>
        <w:spacing w:after="0" w:line="240" w:lineRule="auto"/>
      </w:pPr>
      <w:r>
        <w:separator/>
      </w:r>
    </w:p>
  </w:footnote>
  <w:footnote w:type="continuationSeparator" w:id="0">
    <w:p w:rsidR="007C500C" w:rsidRDefault="007C500C" w:rsidP="00021D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00C" w:rsidRDefault="007C500C" w:rsidP="00AB4383">
    <w:pPr>
      <w:pStyle w:val="a9"/>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79</w:t>
    </w:r>
    <w:r>
      <w:rPr>
        <w:rStyle w:val="a8"/>
      </w:rPr>
      <w:fldChar w:fldCharType="end"/>
    </w:r>
  </w:p>
  <w:p w:rsidR="007C500C" w:rsidRDefault="007C500C">
    <w:pPr>
      <w:pStyle w:val="a9"/>
    </w:pPr>
  </w:p>
  <w:p w:rsidR="007C500C" w:rsidRDefault="007C500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62336"/>
      <w:docPartObj>
        <w:docPartGallery w:val="Page Numbers (Top of Page)"/>
        <w:docPartUnique/>
      </w:docPartObj>
    </w:sdtPr>
    <w:sdtContent>
      <w:p w:rsidR="007C500C" w:rsidRDefault="007C500C">
        <w:pPr>
          <w:pStyle w:val="a9"/>
          <w:jc w:val="center"/>
        </w:pPr>
        <w:fldSimple w:instr=" PAGE   \* MERGEFORMAT ">
          <w:r w:rsidR="007F59C7">
            <w:rPr>
              <w:noProof/>
            </w:rPr>
            <w:t>- 73 -</w:t>
          </w:r>
        </w:fldSimple>
      </w:p>
    </w:sdtContent>
  </w:sdt>
  <w:p w:rsidR="007C500C" w:rsidRDefault="007C500C">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4C6C344"/>
    <w:lvl w:ilvl="0">
      <w:numFmt w:val="bullet"/>
      <w:lvlText w:val="*"/>
      <w:lvlJc w:val="left"/>
      <w:pPr>
        <w:ind w:left="0" w:firstLine="0"/>
      </w:pPr>
    </w:lvl>
  </w:abstractNum>
  <w:abstractNum w:abstractNumId="1">
    <w:nsid w:val="068F3991"/>
    <w:multiLevelType w:val="hybridMultilevel"/>
    <w:tmpl w:val="4C9097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D9649B2"/>
    <w:multiLevelType w:val="hybridMultilevel"/>
    <w:tmpl w:val="4F9C88A8"/>
    <w:lvl w:ilvl="0" w:tplc="FD5A14F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314F6B8B"/>
    <w:multiLevelType w:val="hybridMultilevel"/>
    <w:tmpl w:val="DE223A6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4525D82"/>
    <w:multiLevelType w:val="hybridMultilevel"/>
    <w:tmpl w:val="60E832BE"/>
    <w:lvl w:ilvl="0" w:tplc="0419000F">
      <w:start w:val="1"/>
      <w:numFmt w:val="decimal"/>
      <w:lvlText w:val="%1."/>
      <w:lvlJc w:val="left"/>
      <w:pPr>
        <w:ind w:left="643" w:hanging="360"/>
      </w:pPr>
    </w:lvl>
    <w:lvl w:ilvl="1" w:tplc="04190019">
      <w:start w:val="1"/>
      <w:numFmt w:val="lowerLetter"/>
      <w:lvlText w:val="%2."/>
      <w:lvlJc w:val="left"/>
      <w:pPr>
        <w:ind w:left="1363" w:hanging="360"/>
      </w:pPr>
    </w:lvl>
    <w:lvl w:ilvl="2" w:tplc="0419001B">
      <w:start w:val="1"/>
      <w:numFmt w:val="lowerRoman"/>
      <w:lvlText w:val="%3."/>
      <w:lvlJc w:val="right"/>
      <w:pPr>
        <w:ind w:left="2083" w:hanging="180"/>
      </w:pPr>
    </w:lvl>
    <w:lvl w:ilvl="3" w:tplc="0419000F">
      <w:start w:val="1"/>
      <w:numFmt w:val="decimal"/>
      <w:lvlText w:val="%4."/>
      <w:lvlJc w:val="left"/>
      <w:pPr>
        <w:ind w:left="2803" w:hanging="360"/>
      </w:pPr>
    </w:lvl>
    <w:lvl w:ilvl="4" w:tplc="04190019">
      <w:start w:val="1"/>
      <w:numFmt w:val="lowerLetter"/>
      <w:lvlText w:val="%5."/>
      <w:lvlJc w:val="left"/>
      <w:pPr>
        <w:ind w:left="3523" w:hanging="360"/>
      </w:pPr>
    </w:lvl>
    <w:lvl w:ilvl="5" w:tplc="0419001B">
      <w:start w:val="1"/>
      <w:numFmt w:val="lowerRoman"/>
      <w:lvlText w:val="%6."/>
      <w:lvlJc w:val="right"/>
      <w:pPr>
        <w:ind w:left="4243" w:hanging="180"/>
      </w:pPr>
    </w:lvl>
    <w:lvl w:ilvl="6" w:tplc="0419000F">
      <w:start w:val="1"/>
      <w:numFmt w:val="decimal"/>
      <w:lvlText w:val="%7."/>
      <w:lvlJc w:val="left"/>
      <w:pPr>
        <w:ind w:left="4963" w:hanging="360"/>
      </w:pPr>
    </w:lvl>
    <w:lvl w:ilvl="7" w:tplc="04190019">
      <w:start w:val="1"/>
      <w:numFmt w:val="lowerLetter"/>
      <w:lvlText w:val="%8."/>
      <w:lvlJc w:val="left"/>
      <w:pPr>
        <w:ind w:left="5683" w:hanging="360"/>
      </w:pPr>
    </w:lvl>
    <w:lvl w:ilvl="8" w:tplc="0419001B">
      <w:start w:val="1"/>
      <w:numFmt w:val="lowerRoman"/>
      <w:lvlText w:val="%9."/>
      <w:lvlJc w:val="right"/>
      <w:pPr>
        <w:ind w:left="6403" w:hanging="180"/>
      </w:pPr>
    </w:lvl>
  </w:abstractNum>
  <w:abstractNum w:abstractNumId="5">
    <w:nsid w:val="36884AE9"/>
    <w:multiLevelType w:val="hybridMultilevel"/>
    <w:tmpl w:val="0FB4C2B8"/>
    <w:lvl w:ilvl="0" w:tplc="A3C2D24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3707435E"/>
    <w:multiLevelType w:val="hybridMultilevel"/>
    <w:tmpl w:val="51102FB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7">
    <w:nsid w:val="3BEE508E"/>
    <w:multiLevelType w:val="hybridMultilevel"/>
    <w:tmpl w:val="57024E76"/>
    <w:lvl w:ilvl="0" w:tplc="BD1A0332">
      <w:numFmt w:val="bullet"/>
      <w:lvlText w:val="-"/>
      <w:lvlJc w:val="left"/>
      <w:pPr>
        <w:ind w:left="360" w:hanging="360"/>
      </w:pPr>
      <w:rPr>
        <w:rFonts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CC7692A"/>
    <w:multiLevelType w:val="hybridMultilevel"/>
    <w:tmpl w:val="6F3AA27C"/>
    <w:lvl w:ilvl="0" w:tplc="A3C2D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420B58"/>
    <w:multiLevelType w:val="hybridMultilevel"/>
    <w:tmpl w:val="D78A86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493543D4"/>
    <w:multiLevelType w:val="hybridMultilevel"/>
    <w:tmpl w:val="396EBDFC"/>
    <w:lvl w:ilvl="0" w:tplc="AFA6EFC4">
      <w:start w:val="1"/>
      <w:numFmt w:val="bullet"/>
      <w:lvlText w:val=""/>
      <w:lvlJc w:val="left"/>
      <w:pPr>
        <w:ind w:left="1565" w:hanging="360"/>
      </w:pPr>
      <w:rPr>
        <w:rFonts w:ascii="Symbol" w:hAnsi="Symbol" w:hint="default"/>
      </w:rPr>
    </w:lvl>
    <w:lvl w:ilvl="1" w:tplc="04190003">
      <w:start w:val="1"/>
      <w:numFmt w:val="bullet"/>
      <w:lvlText w:val="o"/>
      <w:lvlJc w:val="left"/>
      <w:pPr>
        <w:ind w:left="2285" w:hanging="360"/>
      </w:pPr>
      <w:rPr>
        <w:rFonts w:ascii="Courier New" w:hAnsi="Courier New" w:cs="Courier New" w:hint="default"/>
      </w:rPr>
    </w:lvl>
    <w:lvl w:ilvl="2" w:tplc="04190005">
      <w:start w:val="1"/>
      <w:numFmt w:val="bullet"/>
      <w:lvlText w:val=""/>
      <w:lvlJc w:val="left"/>
      <w:pPr>
        <w:ind w:left="3005" w:hanging="360"/>
      </w:pPr>
      <w:rPr>
        <w:rFonts w:ascii="Wingdings" w:hAnsi="Wingdings" w:hint="default"/>
      </w:rPr>
    </w:lvl>
    <w:lvl w:ilvl="3" w:tplc="04190001">
      <w:start w:val="1"/>
      <w:numFmt w:val="bullet"/>
      <w:lvlText w:val=""/>
      <w:lvlJc w:val="left"/>
      <w:pPr>
        <w:ind w:left="3725" w:hanging="360"/>
      </w:pPr>
      <w:rPr>
        <w:rFonts w:ascii="Symbol" w:hAnsi="Symbol" w:hint="default"/>
      </w:rPr>
    </w:lvl>
    <w:lvl w:ilvl="4" w:tplc="04190003">
      <w:start w:val="1"/>
      <w:numFmt w:val="bullet"/>
      <w:lvlText w:val="o"/>
      <w:lvlJc w:val="left"/>
      <w:pPr>
        <w:ind w:left="4445" w:hanging="360"/>
      </w:pPr>
      <w:rPr>
        <w:rFonts w:ascii="Courier New" w:hAnsi="Courier New" w:cs="Courier New" w:hint="default"/>
      </w:rPr>
    </w:lvl>
    <w:lvl w:ilvl="5" w:tplc="04190005">
      <w:start w:val="1"/>
      <w:numFmt w:val="bullet"/>
      <w:lvlText w:val=""/>
      <w:lvlJc w:val="left"/>
      <w:pPr>
        <w:ind w:left="5165" w:hanging="360"/>
      </w:pPr>
      <w:rPr>
        <w:rFonts w:ascii="Wingdings" w:hAnsi="Wingdings" w:hint="default"/>
      </w:rPr>
    </w:lvl>
    <w:lvl w:ilvl="6" w:tplc="04190001">
      <w:start w:val="1"/>
      <w:numFmt w:val="bullet"/>
      <w:lvlText w:val=""/>
      <w:lvlJc w:val="left"/>
      <w:pPr>
        <w:ind w:left="5885" w:hanging="360"/>
      </w:pPr>
      <w:rPr>
        <w:rFonts w:ascii="Symbol" w:hAnsi="Symbol" w:hint="default"/>
      </w:rPr>
    </w:lvl>
    <w:lvl w:ilvl="7" w:tplc="04190003">
      <w:start w:val="1"/>
      <w:numFmt w:val="bullet"/>
      <w:lvlText w:val="o"/>
      <w:lvlJc w:val="left"/>
      <w:pPr>
        <w:ind w:left="6605" w:hanging="360"/>
      </w:pPr>
      <w:rPr>
        <w:rFonts w:ascii="Courier New" w:hAnsi="Courier New" w:cs="Courier New" w:hint="default"/>
      </w:rPr>
    </w:lvl>
    <w:lvl w:ilvl="8" w:tplc="04190005">
      <w:start w:val="1"/>
      <w:numFmt w:val="bullet"/>
      <w:lvlText w:val=""/>
      <w:lvlJc w:val="left"/>
      <w:pPr>
        <w:ind w:left="7325" w:hanging="360"/>
      </w:pPr>
      <w:rPr>
        <w:rFonts w:ascii="Wingdings" w:hAnsi="Wingdings" w:hint="default"/>
      </w:rPr>
    </w:lvl>
  </w:abstractNum>
  <w:abstractNum w:abstractNumId="11">
    <w:nsid w:val="4D3A6AB2"/>
    <w:multiLevelType w:val="hybridMultilevel"/>
    <w:tmpl w:val="FEF6DD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0E6410D"/>
    <w:multiLevelType w:val="hybridMultilevel"/>
    <w:tmpl w:val="8494A02A"/>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3">
    <w:nsid w:val="56A66C71"/>
    <w:multiLevelType w:val="multilevel"/>
    <w:tmpl w:val="56A66C71"/>
    <w:name w:val="Нумерованный список 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4">
    <w:nsid w:val="56A66C7D"/>
    <w:multiLevelType w:val="multilevel"/>
    <w:tmpl w:val="56A66C7D"/>
    <w:name w:val="Нумерованный список 1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5">
    <w:nsid w:val="5A4426C9"/>
    <w:multiLevelType w:val="hybridMultilevel"/>
    <w:tmpl w:val="79B6B4D0"/>
    <w:lvl w:ilvl="0" w:tplc="AAC00F7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5E397E28"/>
    <w:multiLevelType w:val="hybridMultilevel"/>
    <w:tmpl w:val="13DC268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7">
    <w:nsid w:val="65793273"/>
    <w:multiLevelType w:val="hybridMultilevel"/>
    <w:tmpl w:val="48D6C40C"/>
    <w:lvl w:ilvl="0" w:tplc="A3C2D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E1450AD"/>
    <w:multiLevelType w:val="hybridMultilevel"/>
    <w:tmpl w:val="E076A806"/>
    <w:lvl w:ilvl="0" w:tplc="C0EEDC26">
      <w:start w:val="1"/>
      <w:numFmt w:val="decimal"/>
      <w:lvlText w:val="%1."/>
      <w:lvlJc w:val="left"/>
      <w:pPr>
        <w:tabs>
          <w:tab w:val="num" w:pos="340"/>
        </w:tabs>
        <w:ind w:left="397" w:hanging="39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F2D607B"/>
    <w:multiLevelType w:val="hybridMultilevel"/>
    <w:tmpl w:val="D34EE922"/>
    <w:lvl w:ilvl="0" w:tplc="0419000F">
      <w:start w:val="3"/>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09A2131"/>
    <w:multiLevelType w:val="hybridMultilevel"/>
    <w:tmpl w:val="51102FB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1">
    <w:nsid w:val="72545802"/>
    <w:multiLevelType w:val="hybridMultilevel"/>
    <w:tmpl w:val="F746BDDC"/>
    <w:lvl w:ilvl="0" w:tplc="35E86DC0">
      <w:start w:val="1"/>
      <w:numFmt w:val="decimal"/>
      <w:lvlText w:val="%1."/>
      <w:lvlJc w:val="left"/>
      <w:pPr>
        <w:tabs>
          <w:tab w:val="num" w:pos="360"/>
        </w:tabs>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7A416F4A"/>
    <w:multiLevelType w:val="multilevel"/>
    <w:tmpl w:val="9424CF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C9D6873"/>
    <w:multiLevelType w:val="multilevel"/>
    <w:tmpl w:val="E620FC3E"/>
    <w:lvl w:ilvl="0">
      <w:start w:val="1"/>
      <w:numFmt w:val="upperRoman"/>
      <w:pStyle w:val="1"/>
      <w:lvlText w:val="%1."/>
      <w:lvlJc w:val="left"/>
      <w:pPr>
        <w:ind w:left="1429" w:hanging="720"/>
      </w:pPr>
      <w:rPr>
        <w:rFonts w:hint="default"/>
      </w:rPr>
    </w:lvl>
    <w:lvl w:ilvl="1">
      <w:start w:val="1"/>
      <w:numFmt w:val="decimal"/>
      <w:pStyle w:val="2"/>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23"/>
  </w:num>
  <w:num w:numId="2">
    <w:abstractNumId w:val="18"/>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22"/>
  </w:num>
  <w:num w:numId="6">
    <w:abstractNumId w:val="5"/>
  </w:num>
  <w:num w:numId="7">
    <w:abstractNumId w:val="3"/>
  </w:num>
  <w:num w:numId="8">
    <w:abstractNumId w:val="7"/>
  </w:num>
  <w:num w:numId="9">
    <w:abstractNumId w:val="1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0"/>
  </w:num>
  <w:num w:numId="27">
    <w:abstractNumId w:val="9"/>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0"/>
    <w:lvlOverride w:ilvl="0">
      <w:lvl w:ilvl="0">
        <w:numFmt w:val="bullet"/>
        <w:lvlText w:val="-"/>
        <w:legacy w:legacy="1" w:legacySpace="0" w:legacyIndent="125"/>
        <w:lvlJc w:val="left"/>
        <w:pPr>
          <w:ind w:left="0" w:firstLine="0"/>
        </w:pPr>
        <w:rPr>
          <w:rFonts w:ascii="Times New Roman" w:hAnsi="Times New Roman" w:cs="Times New Roman" w:hint="default"/>
        </w:rPr>
      </w:lvl>
    </w:lvlOverride>
  </w:num>
  <w:num w:numId="31">
    <w:abstractNumId w:val="2"/>
  </w:num>
  <w:num w:numId="32">
    <w:abstractNumId w:val="1"/>
  </w:num>
  <w:num w:numId="33">
    <w:abstractNumId w:val="15"/>
  </w:num>
  <w:num w:numId="34">
    <w:abstractNumId w:val="19"/>
  </w:num>
  <w:num w:numId="35">
    <w:abstractNumId w:val="17"/>
  </w:num>
  <w:num w:numId="36">
    <w:abstractNumId w:val="8"/>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6878FC"/>
    <w:rsid w:val="00000134"/>
    <w:rsid w:val="00001AA6"/>
    <w:rsid w:val="0000466B"/>
    <w:rsid w:val="0000498F"/>
    <w:rsid w:val="00006B4C"/>
    <w:rsid w:val="0001634B"/>
    <w:rsid w:val="00016DF6"/>
    <w:rsid w:val="00016E6B"/>
    <w:rsid w:val="00017009"/>
    <w:rsid w:val="00017FAD"/>
    <w:rsid w:val="00021D52"/>
    <w:rsid w:val="00024E5D"/>
    <w:rsid w:val="0002506A"/>
    <w:rsid w:val="000252A1"/>
    <w:rsid w:val="0002651A"/>
    <w:rsid w:val="00027202"/>
    <w:rsid w:val="00030093"/>
    <w:rsid w:val="00035598"/>
    <w:rsid w:val="00036968"/>
    <w:rsid w:val="000404B3"/>
    <w:rsid w:val="0004319E"/>
    <w:rsid w:val="00043F87"/>
    <w:rsid w:val="00044414"/>
    <w:rsid w:val="000466D7"/>
    <w:rsid w:val="000471A8"/>
    <w:rsid w:val="000513C2"/>
    <w:rsid w:val="000528C7"/>
    <w:rsid w:val="00053ED5"/>
    <w:rsid w:val="0005430C"/>
    <w:rsid w:val="0005607A"/>
    <w:rsid w:val="00056A6F"/>
    <w:rsid w:val="00060887"/>
    <w:rsid w:val="000621F0"/>
    <w:rsid w:val="00063638"/>
    <w:rsid w:val="000652E4"/>
    <w:rsid w:val="00065B1F"/>
    <w:rsid w:val="00065E98"/>
    <w:rsid w:val="00070A2C"/>
    <w:rsid w:val="00072AE8"/>
    <w:rsid w:val="000731E4"/>
    <w:rsid w:val="0007607F"/>
    <w:rsid w:val="00076BC6"/>
    <w:rsid w:val="000777E9"/>
    <w:rsid w:val="00080907"/>
    <w:rsid w:val="00081564"/>
    <w:rsid w:val="00084027"/>
    <w:rsid w:val="00085C2E"/>
    <w:rsid w:val="000873B8"/>
    <w:rsid w:val="000912D8"/>
    <w:rsid w:val="00094076"/>
    <w:rsid w:val="00094BB5"/>
    <w:rsid w:val="00094D2D"/>
    <w:rsid w:val="00095401"/>
    <w:rsid w:val="000961A1"/>
    <w:rsid w:val="000974CD"/>
    <w:rsid w:val="00097BA6"/>
    <w:rsid w:val="00097E8F"/>
    <w:rsid w:val="000A0DB2"/>
    <w:rsid w:val="000A1384"/>
    <w:rsid w:val="000A2925"/>
    <w:rsid w:val="000A334B"/>
    <w:rsid w:val="000A426D"/>
    <w:rsid w:val="000A49E6"/>
    <w:rsid w:val="000A619E"/>
    <w:rsid w:val="000A738F"/>
    <w:rsid w:val="000A75C7"/>
    <w:rsid w:val="000B071C"/>
    <w:rsid w:val="000B3F97"/>
    <w:rsid w:val="000B5476"/>
    <w:rsid w:val="000B6AAB"/>
    <w:rsid w:val="000B6C35"/>
    <w:rsid w:val="000C102B"/>
    <w:rsid w:val="000C1EFB"/>
    <w:rsid w:val="000C321D"/>
    <w:rsid w:val="000C3862"/>
    <w:rsid w:val="000C3A42"/>
    <w:rsid w:val="000D0673"/>
    <w:rsid w:val="000D095D"/>
    <w:rsid w:val="000D0AB0"/>
    <w:rsid w:val="000D130F"/>
    <w:rsid w:val="000D1975"/>
    <w:rsid w:val="000D28D6"/>
    <w:rsid w:val="000D3754"/>
    <w:rsid w:val="000D3E14"/>
    <w:rsid w:val="000D7D07"/>
    <w:rsid w:val="000E0A30"/>
    <w:rsid w:val="000E6171"/>
    <w:rsid w:val="000E7216"/>
    <w:rsid w:val="000F11BA"/>
    <w:rsid w:val="000F1921"/>
    <w:rsid w:val="000F21A7"/>
    <w:rsid w:val="000F2FF0"/>
    <w:rsid w:val="000F44CD"/>
    <w:rsid w:val="000F4F0B"/>
    <w:rsid w:val="000F57AE"/>
    <w:rsid w:val="000F700F"/>
    <w:rsid w:val="0010221E"/>
    <w:rsid w:val="001034C0"/>
    <w:rsid w:val="0010360E"/>
    <w:rsid w:val="00103E9A"/>
    <w:rsid w:val="001057D8"/>
    <w:rsid w:val="00107740"/>
    <w:rsid w:val="001115D0"/>
    <w:rsid w:val="00111D19"/>
    <w:rsid w:val="00116D93"/>
    <w:rsid w:val="00116E57"/>
    <w:rsid w:val="0011713A"/>
    <w:rsid w:val="001179D1"/>
    <w:rsid w:val="00121D0A"/>
    <w:rsid w:val="00121D30"/>
    <w:rsid w:val="00122C7C"/>
    <w:rsid w:val="00122D88"/>
    <w:rsid w:val="00122EBD"/>
    <w:rsid w:val="0012333A"/>
    <w:rsid w:val="001237EE"/>
    <w:rsid w:val="0012391D"/>
    <w:rsid w:val="00126980"/>
    <w:rsid w:val="0013138D"/>
    <w:rsid w:val="0013158C"/>
    <w:rsid w:val="00131BDC"/>
    <w:rsid w:val="001328AB"/>
    <w:rsid w:val="00135679"/>
    <w:rsid w:val="00135BC8"/>
    <w:rsid w:val="00135D3A"/>
    <w:rsid w:val="0013755F"/>
    <w:rsid w:val="00140068"/>
    <w:rsid w:val="001408AB"/>
    <w:rsid w:val="001416DD"/>
    <w:rsid w:val="00142CD6"/>
    <w:rsid w:val="00142F3A"/>
    <w:rsid w:val="0014429A"/>
    <w:rsid w:val="00145916"/>
    <w:rsid w:val="001460F5"/>
    <w:rsid w:val="00146CCE"/>
    <w:rsid w:val="00147578"/>
    <w:rsid w:val="00151680"/>
    <w:rsid w:val="00152DC1"/>
    <w:rsid w:val="0015317F"/>
    <w:rsid w:val="00154E3C"/>
    <w:rsid w:val="00155789"/>
    <w:rsid w:val="0015633E"/>
    <w:rsid w:val="001571DC"/>
    <w:rsid w:val="00162324"/>
    <w:rsid w:val="0016254F"/>
    <w:rsid w:val="001642C0"/>
    <w:rsid w:val="001701DB"/>
    <w:rsid w:val="0017536B"/>
    <w:rsid w:val="00176B3A"/>
    <w:rsid w:val="001817EF"/>
    <w:rsid w:val="00182C42"/>
    <w:rsid w:val="00182F63"/>
    <w:rsid w:val="001834CA"/>
    <w:rsid w:val="0018387D"/>
    <w:rsid w:val="00184BDC"/>
    <w:rsid w:val="00185B21"/>
    <w:rsid w:val="00186286"/>
    <w:rsid w:val="00187B96"/>
    <w:rsid w:val="00190411"/>
    <w:rsid w:val="00192549"/>
    <w:rsid w:val="00193A24"/>
    <w:rsid w:val="00194A3F"/>
    <w:rsid w:val="00195090"/>
    <w:rsid w:val="0019634C"/>
    <w:rsid w:val="00196B7E"/>
    <w:rsid w:val="001A0987"/>
    <w:rsid w:val="001A0C43"/>
    <w:rsid w:val="001A1524"/>
    <w:rsid w:val="001A25BA"/>
    <w:rsid w:val="001A3053"/>
    <w:rsid w:val="001A378A"/>
    <w:rsid w:val="001A453C"/>
    <w:rsid w:val="001A4EED"/>
    <w:rsid w:val="001B0B80"/>
    <w:rsid w:val="001B1274"/>
    <w:rsid w:val="001B2D10"/>
    <w:rsid w:val="001B410A"/>
    <w:rsid w:val="001B4137"/>
    <w:rsid w:val="001B57A7"/>
    <w:rsid w:val="001B5FD6"/>
    <w:rsid w:val="001B6090"/>
    <w:rsid w:val="001C0AD6"/>
    <w:rsid w:val="001C0B44"/>
    <w:rsid w:val="001C2ED6"/>
    <w:rsid w:val="001C45CF"/>
    <w:rsid w:val="001C5163"/>
    <w:rsid w:val="001C5295"/>
    <w:rsid w:val="001C5B27"/>
    <w:rsid w:val="001C65A3"/>
    <w:rsid w:val="001D0C72"/>
    <w:rsid w:val="001D1509"/>
    <w:rsid w:val="001D19AF"/>
    <w:rsid w:val="001D6033"/>
    <w:rsid w:val="001D6E82"/>
    <w:rsid w:val="001E1AFB"/>
    <w:rsid w:val="001F192C"/>
    <w:rsid w:val="001F1F7D"/>
    <w:rsid w:val="001F4A35"/>
    <w:rsid w:val="001F5A61"/>
    <w:rsid w:val="001F683B"/>
    <w:rsid w:val="001F6E8E"/>
    <w:rsid w:val="0020124F"/>
    <w:rsid w:val="00201E84"/>
    <w:rsid w:val="0020493C"/>
    <w:rsid w:val="00207845"/>
    <w:rsid w:val="00207D68"/>
    <w:rsid w:val="00210703"/>
    <w:rsid w:val="002108FE"/>
    <w:rsid w:val="00210C21"/>
    <w:rsid w:val="00211E00"/>
    <w:rsid w:val="002123AA"/>
    <w:rsid w:val="0021408B"/>
    <w:rsid w:val="002149EB"/>
    <w:rsid w:val="00217104"/>
    <w:rsid w:val="002206B0"/>
    <w:rsid w:val="002214BA"/>
    <w:rsid w:val="00221A82"/>
    <w:rsid w:val="00222039"/>
    <w:rsid w:val="00224B5B"/>
    <w:rsid w:val="00225B42"/>
    <w:rsid w:val="00227D4E"/>
    <w:rsid w:val="00230D20"/>
    <w:rsid w:val="002317B0"/>
    <w:rsid w:val="0023323A"/>
    <w:rsid w:val="002374BA"/>
    <w:rsid w:val="002401F6"/>
    <w:rsid w:val="0024094C"/>
    <w:rsid w:val="002425F8"/>
    <w:rsid w:val="00242E1D"/>
    <w:rsid w:val="002463D1"/>
    <w:rsid w:val="00253751"/>
    <w:rsid w:val="00255A36"/>
    <w:rsid w:val="00260A2B"/>
    <w:rsid w:val="00261032"/>
    <w:rsid w:val="00261C69"/>
    <w:rsid w:val="002626F9"/>
    <w:rsid w:val="00263356"/>
    <w:rsid w:val="00265DEF"/>
    <w:rsid w:val="00267557"/>
    <w:rsid w:val="00267FF9"/>
    <w:rsid w:val="00270AA5"/>
    <w:rsid w:val="002727D7"/>
    <w:rsid w:val="00272FD9"/>
    <w:rsid w:val="00273A5E"/>
    <w:rsid w:val="002740A9"/>
    <w:rsid w:val="00274FDC"/>
    <w:rsid w:val="00275DE3"/>
    <w:rsid w:val="00275F73"/>
    <w:rsid w:val="00276081"/>
    <w:rsid w:val="00276E20"/>
    <w:rsid w:val="0027726D"/>
    <w:rsid w:val="002777F0"/>
    <w:rsid w:val="0028023E"/>
    <w:rsid w:val="00280A0A"/>
    <w:rsid w:val="00281AAC"/>
    <w:rsid w:val="002827B4"/>
    <w:rsid w:val="00282D89"/>
    <w:rsid w:val="00282F41"/>
    <w:rsid w:val="00283684"/>
    <w:rsid w:val="0028393E"/>
    <w:rsid w:val="00284B80"/>
    <w:rsid w:val="002864E2"/>
    <w:rsid w:val="002865EA"/>
    <w:rsid w:val="00286DDA"/>
    <w:rsid w:val="00287193"/>
    <w:rsid w:val="002903A1"/>
    <w:rsid w:val="002906E0"/>
    <w:rsid w:val="00290DF7"/>
    <w:rsid w:val="00291078"/>
    <w:rsid w:val="00291A51"/>
    <w:rsid w:val="002936C5"/>
    <w:rsid w:val="00293A73"/>
    <w:rsid w:val="002A02A5"/>
    <w:rsid w:val="002A1AB5"/>
    <w:rsid w:val="002A2F73"/>
    <w:rsid w:val="002A3036"/>
    <w:rsid w:val="002A434A"/>
    <w:rsid w:val="002A5A4B"/>
    <w:rsid w:val="002A5C7A"/>
    <w:rsid w:val="002A6A91"/>
    <w:rsid w:val="002A732D"/>
    <w:rsid w:val="002A7E75"/>
    <w:rsid w:val="002B050A"/>
    <w:rsid w:val="002B07D2"/>
    <w:rsid w:val="002B1D34"/>
    <w:rsid w:val="002B1D6C"/>
    <w:rsid w:val="002B2C43"/>
    <w:rsid w:val="002B3139"/>
    <w:rsid w:val="002B6B48"/>
    <w:rsid w:val="002B77DF"/>
    <w:rsid w:val="002B7A82"/>
    <w:rsid w:val="002B7DA3"/>
    <w:rsid w:val="002C04BA"/>
    <w:rsid w:val="002C0512"/>
    <w:rsid w:val="002C059C"/>
    <w:rsid w:val="002C0C83"/>
    <w:rsid w:val="002C0DC6"/>
    <w:rsid w:val="002C36A1"/>
    <w:rsid w:val="002C4900"/>
    <w:rsid w:val="002C786D"/>
    <w:rsid w:val="002C7ECD"/>
    <w:rsid w:val="002D1892"/>
    <w:rsid w:val="002D2436"/>
    <w:rsid w:val="002D4F6D"/>
    <w:rsid w:val="002D5639"/>
    <w:rsid w:val="002D57F7"/>
    <w:rsid w:val="002E448D"/>
    <w:rsid w:val="002E57B4"/>
    <w:rsid w:val="002E592E"/>
    <w:rsid w:val="002E65AA"/>
    <w:rsid w:val="002F2C66"/>
    <w:rsid w:val="002F3D50"/>
    <w:rsid w:val="002F3FB3"/>
    <w:rsid w:val="002F43CC"/>
    <w:rsid w:val="002F442C"/>
    <w:rsid w:val="002F465A"/>
    <w:rsid w:val="002F5E36"/>
    <w:rsid w:val="003007EB"/>
    <w:rsid w:val="003009E4"/>
    <w:rsid w:val="00301D30"/>
    <w:rsid w:val="00302074"/>
    <w:rsid w:val="00302C74"/>
    <w:rsid w:val="00304BE5"/>
    <w:rsid w:val="00307514"/>
    <w:rsid w:val="003111C7"/>
    <w:rsid w:val="00311FDB"/>
    <w:rsid w:val="00313176"/>
    <w:rsid w:val="00314282"/>
    <w:rsid w:val="00320A41"/>
    <w:rsid w:val="00322116"/>
    <w:rsid w:val="00323CE3"/>
    <w:rsid w:val="00324E9D"/>
    <w:rsid w:val="0032738B"/>
    <w:rsid w:val="0032787F"/>
    <w:rsid w:val="00327D5E"/>
    <w:rsid w:val="00327FB8"/>
    <w:rsid w:val="00331C41"/>
    <w:rsid w:val="0033274C"/>
    <w:rsid w:val="0033385A"/>
    <w:rsid w:val="00335C0E"/>
    <w:rsid w:val="00340855"/>
    <w:rsid w:val="00342EDA"/>
    <w:rsid w:val="003465C7"/>
    <w:rsid w:val="003468A6"/>
    <w:rsid w:val="003473A8"/>
    <w:rsid w:val="00347448"/>
    <w:rsid w:val="003477F3"/>
    <w:rsid w:val="00350693"/>
    <w:rsid w:val="00350A26"/>
    <w:rsid w:val="00352186"/>
    <w:rsid w:val="00352623"/>
    <w:rsid w:val="003545C1"/>
    <w:rsid w:val="00354A3F"/>
    <w:rsid w:val="003603B3"/>
    <w:rsid w:val="003634E0"/>
    <w:rsid w:val="00363648"/>
    <w:rsid w:val="00364F9D"/>
    <w:rsid w:val="003707EB"/>
    <w:rsid w:val="00373625"/>
    <w:rsid w:val="00373BAE"/>
    <w:rsid w:val="00376E0B"/>
    <w:rsid w:val="0037747A"/>
    <w:rsid w:val="00381D58"/>
    <w:rsid w:val="003822CC"/>
    <w:rsid w:val="003836CA"/>
    <w:rsid w:val="00386C5F"/>
    <w:rsid w:val="00387693"/>
    <w:rsid w:val="0039047F"/>
    <w:rsid w:val="00390A19"/>
    <w:rsid w:val="003920E8"/>
    <w:rsid w:val="00394347"/>
    <w:rsid w:val="003960C0"/>
    <w:rsid w:val="00397790"/>
    <w:rsid w:val="003A017E"/>
    <w:rsid w:val="003A141A"/>
    <w:rsid w:val="003A4B5F"/>
    <w:rsid w:val="003A6102"/>
    <w:rsid w:val="003A65DB"/>
    <w:rsid w:val="003A7F0A"/>
    <w:rsid w:val="003B1F72"/>
    <w:rsid w:val="003B23ED"/>
    <w:rsid w:val="003B2F8B"/>
    <w:rsid w:val="003B36A7"/>
    <w:rsid w:val="003B56AB"/>
    <w:rsid w:val="003B7C9F"/>
    <w:rsid w:val="003C2593"/>
    <w:rsid w:val="003C38FF"/>
    <w:rsid w:val="003C4B0D"/>
    <w:rsid w:val="003C6344"/>
    <w:rsid w:val="003D02EE"/>
    <w:rsid w:val="003D178F"/>
    <w:rsid w:val="003D4E76"/>
    <w:rsid w:val="003D5187"/>
    <w:rsid w:val="003D6417"/>
    <w:rsid w:val="003D695E"/>
    <w:rsid w:val="003E02B2"/>
    <w:rsid w:val="003E1C1A"/>
    <w:rsid w:val="003E372E"/>
    <w:rsid w:val="003E3BB6"/>
    <w:rsid w:val="003E6DEA"/>
    <w:rsid w:val="003E71D2"/>
    <w:rsid w:val="003F23EB"/>
    <w:rsid w:val="003F3FBA"/>
    <w:rsid w:val="003F4ED9"/>
    <w:rsid w:val="003F5B9F"/>
    <w:rsid w:val="003F5C62"/>
    <w:rsid w:val="003F6DE3"/>
    <w:rsid w:val="00400A13"/>
    <w:rsid w:val="00402788"/>
    <w:rsid w:val="004027F8"/>
    <w:rsid w:val="004031E9"/>
    <w:rsid w:val="00403C8C"/>
    <w:rsid w:val="00404614"/>
    <w:rsid w:val="004050D5"/>
    <w:rsid w:val="00411078"/>
    <w:rsid w:val="00411FF5"/>
    <w:rsid w:val="00412178"/>
    <w:rsid w:val="00412877"/>
    <w:rsid w:val="00412A0F"/>
    <w:rsid w:val="004130E7"/>
    <w:rsid w:val="00413829"/>
    <w:rsid w:val="00415517"/>
    <w:rsid w:val="00415C4B"/>
    <w:rsid w:val="00415D56"/>
    <w:rsid w:val="00416281"/>
    <w:rsid w:val="00416477"/>
    <w:rsid w:val="004175AE"/>
    <w:rsid w:val="00421B67"/>
    <w:rsid w:val="004246B9"/>
    <w:rsid w:val="0042585B"/>
    <w:rsid w:val="00431EDC"/>
    <w:rsid w:val="0043653C"/>
    <w:rsid w:val="004378A9"/>
    <w:rsid w:val="00440107"/>
    <w:rsid w:val="004423C1"/>
    <w:rsid w:val="00442807"/>
    <w:rsid w:val="00442E8A"/>
    <w:rsid w:val="00445277"/>
    <w:rsid w:val="004463B5"/>
    <w:rsid w:val="00446DCB"/>
    <w:rsid w:val="00447FB5"/>
    <w:rsid w:val="004506EF"/>
    <w:rsid w:val="00450F70"/>
    <w:rsid w:val="0045331B"/>
    <w:rsid w:val="004546D2"/>
    <w:rsid w:val="004554CB"/>
    <w:rsid w:val="004627A8"/>
    <w:rsid w:val="0046295B"/>
    <w:rsid w:val="00462F9D"/>
    <w:rsid w:val="004635FC"/>
    <w:rsid w:val="004636D5"/>
    <w:rsid w:val="004643D5"/>
    <w:rsid w:val="00465719"/>
    <w:rsid w:val="00465B79"/>
    <w:rsid w:val="004668A2"/>
    <w:rsid w:val="00467B54"/>
    <w:rsid w:val="00470622"/>
    <w:rsid w:val="004709A9"/>
    <w:rsid w:val="00470C7B"/>
    <w:rsid w:val="00471D0F"/>
    <w:rsid w:val="0047445F"/>
    <w:rsid w:val="00474F2B"/>
    <w:rsid w:val="00476B27"/>
    <w:rsid w:val="00476FB1"/>
    <w:rsid w:val="004820E7"/>
    <w:rsid w:val="004822DC"/>
    <w:rsid w:val="00483504"/>
    <w:rsid w:val="00484255"/>
    <w:rsid w:val="00491E9C"/>
    <w:rsid w:val="00492D6C"/>
    <w:rsid w:val="00495348"/>
    <w:rsid w:val="00495E3A"/>
    <w:rsid w:val="004973FE"/>
    <w:rsid w:val="004A6969"/>
    <w:rsid w:val="004A742E"/>
    <w:rsid w:val="004A783B"/>
    <w:rsid w:val="004A7B35"/>
    <w:rsid w:val="004B00FF"/>
    <w:rsid w:val="004B17A0"/>
    <w:rsid w:val="004B494C"/>
    <w:rsid w:val="004B520B"/>
    <w:rsid w:val="004B5319"/>
    <w:rsid w:val="004B547D"/>
    <w:rsid w:val="004B5767"/>
    <w:rsid w:val="004B7DBA"/>
    <w:rsid w:val="004C3179"/>
    <w:rsid w:val="004C35A4"/>
    <w:rsid w:val="004C5312"/>
    <w:rsid w:val="004C5DCC"/>
    <w:rsid w:val="004C63A4"/>
    <w:rsid w:val="004C6682"/>
    <w:rsid w:val="004C70B2"/>
    <w:rsid w:val="004C719C"/>
    <w:rsid w:val="004C7795"/>
    <w:rsid w:val="004D1CA1"/>
    <w:rsid w:val="004D325C"/>
    <w:rsid w:val="004D3989"/>
    <w:rsid w:val="004D49E5"/>
    <w:rsid w:val="004D4B18"/>
    <w:rsid w:val="004E0C51"/>
    <w:rsid w:val="004E14F2"/>
    <w:rsid w:val="004E177D"/>
    <w:rsid w:val="004E1C88"/>
    <w:rsid w:val="004E1F31"/>
    <w:rsid w:val="004E4619"/>
    <w:rsid w:val="004E4631"/>
    <w:rsid w:val="004F15B1"/>
    <w:rsid w:val="004F25F6"/>
    <w:rsid w:val="004F28DE"/>
    <w:rsid w:val="004F3EAB"/>
    <w:rsid w:val="004F5532"/>
    <w:rsid w:val="00500E79"/>
    <w:rsid w:val="00501BAA"/>
    <w:rsid w:val="005061CC"/>
    <w:rsid w:val="00506412"/>
    <w:rsid w:val="005065E2"/>
    <w:rsid w:val="005066C4"/>
    <w:rsid w:val="00506C76"/>
    <w:rsid w:val="00511280"/>
    <w:rsid w:val="00513DD4"/>
    <w:rsid w:val="005156D7"/>
    <w:rsid w:val="00515F4C"/>
    <w:rsid w:val="005201E4"/>
    <w:rsid w:val="00524DB7"/>
    <w:rsid w:val="00525480"/>
    <w:rsid w:val="00525EFA"/>
    <w:rsid w:val="005265AA"/>
    <w:rsid w:val="00526F27"/>
    <w:rsid w:val="00527091"/>
    <w:rsid w:val="005272DD"/>
    <w:rsid w:val="00527C05"/>
    <w:rsid w:val="00530273"/>
    <w:rsid w:val="0053306C"/>
    <w:rsid w:val="0053599A"/>
    <w:rsid w:val="00535E1C"/>
    <w:rsid w:val="0054021D"/>
    <w:rsid w:val="00540909"/>
    <w:rsid w:val="00540B8E"/>
    <w:rsid w:val="005424FD"/>
    <w:rsid w:val="00543B33"/>
    <w:rsid w:val="005442B9"/>
    <w:rsid w:val="00544975"/>
    <w:rsid w:val="0054581E"/>
    <w:rsid w:val="005470D1"/>
    <w:rsid w:val="005477C3"/>
    <w:rsid w:val="0054791B"/>
    <w:rsid w:val="00547CD5"/>
    <w:rsid w:val="00550DE5"/>
    <w:rsid w:val="00551251"/>
    <w:rsid w:val="00551923"/>
    <w:rsid w:val="0055289D"/>
    <w:rsid w:val="00554944"/>
    <w:rsid w:val="00554E7F"/>
    <w:rsid w:val="00555A4E"/>
    <w:rsid w:val="00556811"/>
    <w:rsid w:val="005577D8"/>
    <w:rsid w:val="00557839"/>
    <w:rsid w:val="00562FF6"/>
    <w:rsid w:val="005643A9"/>
    <w:rsid w:val="00564E5F"/>
    <w:rsid w:val="00565A62"/>
    <w:rsid w:val="00565E2B"/>
    <w:rsid w:val="00570D5F"/>
    <w:rsid w:val="005743F0"/>
    <w:rsid w:val="00574CD3"/>
    <w:rsid w:val="00575E9E"/>
    <w:rsid w:val="005763C6"/>
    <w:rsid w:val="00576999"/>
    <w:rsid w:val="00577362"/>
    <w:rsid w:val="005774B3"/>
    <w:rsid w:val="00580704"/>
    <w:rsid w:val="00581474"/>
    <w:rsid w:val="00583D4D"/>
    <w:rsid w:val="00584876"/>
    <w:rsid w:val="00585204"/>
    <w:rsid w:val="00585328"/>
    <w:rsid w:val="00587345"/>
    <w:rsid w:val="00591926"/>
    <w:rsid w:val="005921BE"/>
    <w:rsid w:val="00592800"/>
    <w:rsid w:val="00592FD5"/>
    <w:rsid w:val="00594021"/>
    <w:rsid w:val="005A11FA"/>
    <w:rsid w:val="005A193E"/>
    <w:rsid w:val="005A2392"/>
    <w:rsid w:val="005A2520"/>
    <w:rsid w:val="005A2F45"/>
    <w:rsid w:val="005A3A18"/>
    <w:rsid w:val="005A4DB0"/>
    <w:rsid w:val="005A53A6"/>
    <w:rsid w:val="005A5F8C"/>
    <w:rsid w:val="005A761C"/>
    <w:rsid w:val="005B19EB"/>
    <w:rsid w:val="005B5C9D"/>
    <w:rsid w:val="005B6239"/>
    <w:rsid w:val="005C0420"/>
    <w:rsid w:val="005C1373"/>
    <w:rsid w:val="005C1BFD"/>
    <w:rsid w:val="005C1DA6"/>
    <w:rsid w:val="005C25CC"/>
    <w:rsid w:val="005C366A"/>
    <w:rsid w:val="005C39A6"/>
    <w:rsid w:val="005C54DF"/>
    <w:rsid w:val="005C5789"/>
    <w:rsid w:val="005D19FB"/>
    <w:rsid w:val="005D434A"/>
    <w:rsid w:val="005D5E03"/>
    <w:rsid w:val="005D61CC"/>
    <w:rsid w:val="005D75B2"/>
    <w:rsid w:val="005D76D5"/>
    <w:rsid w:val="005D798E"/>
    <w:rsid w:val="005E1492"/>
    <w:rsid w:val="005E16B1"/>
    <w:rsid w:val="005E1804"/>
    <w:rsid w:val="005E2138"/>
    <w:rsid w:val="005E23F2"/>
    <w:rsid w:val="005E3AE4"/>
    <w:rsid w:val="005E4B13"/>
    <w:rsid w:val="005E584F"/>
    <w:rsid w:val="005E6195"/>
    <w:rsid w:val="005E6824"/>
    <w:rsid w:val="005F0225"/>
    <w:rsid w:val="005F21A4"/>
    <w:rsid w:val="005F2A25"/>
    <w:rsid w:val="005F3303"/>
    <w:rsid w:val="005F47D4"/>
    <w:rsid w:val="005F61E6"/>
    <w:rsid w:val="005F74E3"/>
    <w:rsid w:val="005F7682"/>
    <w:rsid w:val="006005DA"/>
    <w:rsid w:val="00600678"/>
    <w:rsid w:val="00601F38"/>
    <w:rsid w:val="00607D7F"/>
    <w:rsid w:val="00611F51"/>
    <w:rsid w:val="00612086"/>
    <w:rsid w:val="006178AF"/>
    <w:rsid w:val="006178E8"/>
    <w:rsid w:val="006207F8"/>
    <w:rsid w:val="00620A64"/>
    <w:rsid w:val="0062190C"/>
    <w:rsid w:val="006219D3"/>
    <w:rsid w:val="00625819"/>
    <w:rsid w:val="00632B02"/>
    <w:rsid w:val="00632BA5"/>
    <w:rsid w:val="00632D22"/>
    <w:rsid w:val="00633132"/>
    <w:rsid w:val="00634A19"/>
    <w:rsid w:val="00636333"/>
    <w:rsid w:val="00640C2A"/>
    <w:rsid w:val="006428EB"/>
    <w:rsid w:val="00643985"/>
    <w:rsid w:val="0064734A"/>
    <w:rsid w:val="006503CC"/>
    <w:rsid w:val="00650A37"/>
    <w:rsid w:val="00652692"/>
    <w:rsid w:val="006532B2"/>
    <w:rsid w:val="006539CA"/>
    <w:rsid w:val="00653FED"/>
    <w:rsid w:val="00654C1B"/>
    <w:rsid w:val="00654E0C"/>
    <w:rsid w:val="006569C9"/>
    <w:rsid w:val="00661030"/>
    <w:rsid w:val="00662034"/>
    <w:rsid w:val="006629E3"/>
    <w:rsid w:val="00664146"/>
    <w:rsid w:val="006703A9"/>
    <w:rsid w:val="00673292"/>
    <w:rsid w:val="0067395C"/>
    <w:rsid w:val="006813A6"/>
    <w:rsid w:val="00681896"/>
    <w:rsid w:val="00681A1C"/>
    <w:rsid w:val="00682C7F"/>
    <w:rsid w:val="00682DE6"/>
    <w:rsid w:val="00683E70"/>
    <w:rsid w:val="00684B81"/>
    <w:rsid w:val="006855C8"/>
    <w:rsid w:val="00685B01"/>
    <w:rsid w:val="00686CFE"/>
    <w:rsid w:val="006873B3"/>
    <w:rsid w:val="006878FC"/>
    <w:rsid w:val="00687FED"/>
    <w:rsid w:val="00690E7E"/>
    <w:rsid w:val="006922A4"/>
    <w:rsid w:val="00692A5F"/>
    <w:rsid w:val="00692FC1"/>
    <w:rsid w:val="006941C7"/>
    <w:rsid w:val="0069520D"/>
    <w:rsid w:val="00695469"/>
    <w:rsid w:val="006967DC"/>
    <w:rsid w:val="006A10E3"/>
    <w:rsid w:val="006A268E"/>
    <w:rsid w:val="006A6CA9"/>
    <w:rsid w:val="006A7685"/>
    <w:rsid w:val="006B1E09"/>
    <w:rsid w:val="006B33EF"/>
    <w:rsid w:val="006B4AB9"/>
    <w:rsid w:val="006B5FBD"/>
    <w:rsid w:val="006C244E"/>
    <w:rsid w:val="006C3CCD"/>
    <w:rsid w:val="006C4840"/>
    <w:rsid w:val="006D026E"/>
    <w:rsid w:val="006D0872"/>
    <w:rsid w:val="006D3E2E"/>
    <w:rsid w:val="006D58F6"/>
    <w:rsid w:val="006D6C09"/>
    <w:rsid w:val="006E623F"/>
    <w:rsid w:val="006E657D"/>
    <w:rsid w:val="006F0213"/>
    <w:rsid w:val="006F0D3D"/>
    <w:rsid w:val="006F3A56"/>
    <w:rsid w:val="006F3D9C"/>
    <w:rsid w:val="006F53DD"/>
    <w:rsid w:val="006F54E4"/>
    <w:rsid w:val="006F6C63"/>
    <w:rsid w:val="00702693"/>
    <w:rsid w:val="007057C3"/>
    <w:rsid w:val="00705EE0"/>
    <w:rsid w:val="0070615A"/>
    <w:rsid w:val="00706C70"/>
    <w:rsid w:val="007071AF"/>
    <w:rsid w:val="00711A2A"/>
    <w:rsid w:val="00713733"/>
    <w:rsid w:val="00714FA8"/>
    <w:rsid w:val="00715111"/>
    <w:rsid w:val="0071652D"/>
    <w:rsid w:val="007166C1"/>
    <w:rsid w:val="00717E5E"/>
    <w:rsid w:val="00724AEB"/>
    <w:rsid w:val="00724F3E"/>
    <w:rsid w:val="007255A5"/>
    <w:rsid w:val="00727485"/>
    <w:rsid w:val="00733405"/>
    <w:rsid w:val="00736DF2"/>
    <w:rsid w:val="00736E47"/>
    <w:rsid w:val="00737F33"/>
    <w:rsid w:val="007404F9"/>
    <w:rsid w:val="00740A4A"/>
    <w:rsid w:val="00741542"/>
    <w:rsid w:val="0074209E"/>
    <w:rsid w:val="007424EE"/>
    <w:rsid w:val="007443C0"/>
    <w:rsid w:val="00744831"/>
    <w:rsid w:val="00753158"/>
    <w:rsid w:val="00753170"/>
    <w:rsid w:val="0075548C"/>
    <w:rsid w:val="007554A2"/>
    <w:rsid w:val="007559FA"/>
    <w:rsid w:val="00757ABD"/>
    <w:rsid w:val="007623EB"/>
    <w:rsid w:val="00762B7A"/>
    <w:rsid w:val="00762C7E"/>
    <w:rsid w:val="00763A92"/>
    <w:rsid w:val="00763E9E"/>
    <w:rsid w:val="007653A7"/>
    <w:rsid w:val="007659CA"/>
    <w:rsid w:val="007659EB"/>
    <w:rsid w:val="00765C23"/>
    <w:rsid w:val="00765FD0"/>
    <w:rsid w:val="007662E2"/>
    <w:rsid w:val="00766390"/>
    <w:rsid w:val="0076639D"/>
    <w:rsid w:val="00766DAD"/>
    <w:rsid w:val="00772AEA"/>
    <w:rsid w:val="0077342B"/>
    <w:rsid w:val="007742AC"/>
    <w:rsid w:val="007743FD"/>
    <w:rsid w:val="00774D70"/>
    <w:rsid w:val="00777414"/>
    <w:rsid w:val="00777813"/>
    <w:rsid w:val="00780AE3"/>
    <w:rsid w:val="00781972"/>
    <w:rsid w:val="00781E94"/>
    <w:rsid w:val="00783181"/>
    <w:rsid w:val="00784A99"/>
    <w:rsid w:val="007857AD"/>
    <w:rsid w:val="007860BF"/>
    <w:rsid w:val="007901AB"/>
    <w:rsid w:val="00790756"/>
    <w:rsid w:val="0079130F"/>
    <w:rsid w:val="00791CAB"/>
    <w:rsid w:val="00791D97"/>
    <w:rsid w:val="00793BC0"/>
    <w:rsid w:val="00793C48"/>
    <w:rsid w:val="00794145"/>
    <w:rsid w:val="00796D6C"/>
    <w:rsid w:val="007A2500"/>
    <w:rsid w:val="007A250D"/>
    <w:rsid w:val="007A4EE4"/>
    <w:rsid w:val="007A68BE"/>
    <w:rsid w:val="007A7376"/>
    <w:rsid w:val="007A7CC9"/>
    <w:rsid w:val="007B0AB2"/>
    <w:rsid w:val="007B28FF"/>
    <w:rsid w:val="007B2E90"/>
    <w:rsid w:val="007B3C2E"/>
    <w:rsid w:val="007B4D37"/>
    <w:rsid w:val="007B5CA1"/>
    <w:rsid w:val="007B605F"/>
    <w:rsid w:val="007B71C7"/>
    <w:rsid w:val="007B734C"/>
    <w:rsid w:val="007B7D9E"/>
    <w:rsid w:val="007C18BD"/>
    <w:rsid w:val="007C46A2"/>
    <w:rsid w:val="007C500C"/>
    <w:rsid w:val="007C55EE"/>
    <w:rsid w:val="007C69AE"/>
    <w:rsid w:val="007D2EBB"/>
    <w:rsid w:val="007D34F1"/>
    <w:rsid w:val="007D57AB"/>
    <w:rsid w:val="007D5C20"/>
    <w:rsid w:val="007D6045"/>
    <w:rsid w:val="007D7C28"/>
    <w:rsid w:val="007D7E64"/>
    <w:rsid w:val="007E22D4"/>
    <w:rsid w:val="007E3B4B"/>
    <w:rsid w:val="007E6F59"/>
    <w:rsid w:val="007F0C05"/>
    <w:rsid w:val="007F1EC7"/>
    <w:rsid w:val="007F2214"/>
    <w:rsid w:val="007F25BF"/>
    <w:rsid w:val="007F2D06"/>
    <w:rsid w:val="007F50E6"/>
    <w:rsid w:val="007F59C7"/>
    <w:rsid w:val="007F7CA0"/>
    <w:rsid w:val="00800B29"/>
    <w:rsid w:val="00802C25"/>
    <w:rsid w:val="00802DAA"/>
    <w:rsid w:val="00803DFB"/>
    <w:rsid w:val="00805D7F"/>
    <w:rsid w:val="00805D9A"/>
    <w:rsid w:val="00805EAE"/>
    <w:rsid w:val="00807542"/>
    <w:rsid w:val="00807BBE"/>
    <w:rsid w:val="008136AA"/>
    <w:rsid w:val="0081491B"/>
    <w:rsid w:val="00814CEE"/>
    <w:rsid w:val="00815AE2"/>
    <w:rsid w:val="008200C8"/>
    <w:rsid w:val="008217C2"/>
    <w:rsid w:val="008219EB"/>
    <w:rsid w:val="00824B8A"/>
    <w:rsid w:val="00824BFF"/>
    <w:rsid w:val="00825B42"/>
    <w:rsid w:val="00826257"/>
    <w:rsid w:val="00827F1F"/>
    <w:rsid w:val="00830552"/>
    <w:rsid w:val="00830A31"/>
    <w:rsid w:val="00831B07"/>
    <w:rsid w:val="00832085"/>
    <w:rsid w:val="00832271"/>
    <w:rsid w:val="00833920"/>
    <w:rsid w:val="008343C9"/>
    <w:rsid w:val="008344B6"/>
    <w:rsid w:val="008355AC"/>
    <w:rsid w:val="008365D4"/>
    <w:rsid w:val="008376B4"/>
    <w:rsid w:val="00840C69"/>
    <w:rsid w:val="00840C95"/>
    <w:rsid w:val="00840EE5"/>
    <w:rsid w:val="00840F9B"/>
    <w:rsid w:val="008412C2"/>
    <w:rsid w:val="00841442"/>
    <w:rsid w:val="00841D7A"/>
    <w:rsid w:val="00842966"/>
    <w:rsid w:val="0084684F"/>
    <w:rsid w:val="008469F8"/>
    <w:rsid w:val="00847E4C"/>
    <w:rsid w:val="0085085C"/>
    <w:rsid w:val="00855314"/>
    <w:rsid w:val="00855365"/>
    <w:rsid w:val="00855881"/>
    <w:rsid w:val="0085693F"/>
    <w:rsid w:val="008607B6"/>
    <w:rsid w:val="008648AB"/>
    <w:rsid w:val="00866871"/>
    <w:rsid w:val="00866DBF"/>
    <w:rsid w:val="0087424F"/>
    <w:rsid w:val="00874AE6"/>
    <w:rsid w:val="008754AF"/>
    <w:rsid w:val="00882225"/>
    <w:rsid w:val="00887A19"/>
    <w:rsid w:val="00890450"/>
    <w:rsid w:val="0089087B"/>
    <w:rsid w:val="008917FF"/>
    <w:rsid w:val="00892CBD"/>
    <w:rsid w:val="00892F8B"/>
    <w:rsid w:val="00894E26"/>
    <w:rsid w:val="00897A89"/>
    <w:rsid w:val="008A282F"/>
    <w:rsid w:val="008A2AF3"/>
    <w:rsid w:val="008A6D9D"/>
    <w:rsid w:val="008A72AF"/>
    <w:rsid w:val="008B12CC"/>
    <w:rsid w:val="008B456A"/>
    <w:rsid w:val="008B7865"/>
    <w:rsid w:val="008C0464"/>
    <w:rsid w:val="008C0E59"/>
    <w:rsid w:val="008C221F"/>
    <w:rsid w:val="008C3926"/>
    <w:rsid w:val="008D17B7"/>
    <w:rsid w:val="008D23CC"/>
    <w:rsid w:val="008D550A"/>
    <w:rsid w:val="008D5939"/>
    <w:rsid w:val="008E0B52"/>
    <w:rsid w:val="008E19B2"/>
    <w:rsid w:val="008E1ED7"/>
    <w:rsid w:val="008E2843"/>
    <w:rsid w:val="008E32D4"/>
    <w:rsid w:val="008E3A63"/>
    <w:rsid w:val="008E3FA4"/>
    <w:rsid w:val="008E4420"/>
    <w:rsid w:val="008E709E"/>
    <w:rsid w:val="008F0397"/>
    <w:rsid w:val="008F15D1"/>
    <w:rsid w:val="008F1877"/>
    <w:rsid w:val="008F1CCF"/>
    <w:rsid w:val="009015EC"/>
    <w:rsid w:val="009028A4"/>
    <w:rsid w:val="009044C0"/>
    <w:rsid w:val="00904C3B"/>
    <w:rsid w:val="0090562A"/>
    <w:rsid w:val="009078DC"/>
    <w:rsid w:val="00912D68"/>
    <w:rsid w:val="00912D80"/>
    <w:rsid w:val="00913BBF"/>
    <w:rsid w:val="00915468"/>
    <w:rsid w:val="00916109"/>
    <w:rsid w:val="0091745A"/>
    <w:rsid w:val="00917889"/>
    <w:rsid w:val="00920F90"/>
    <w:rsid w:val="00922717"/>
    <w:rsid w:val="00924EE5"/>
    <w:rsid w:val="00924F74"/>
    <w:rsid w:val="00925086"/>
    <w:rsid w:val="00925B17"/>
    <w:rsid w:val="00926184"/>
    <w:rsid w:val="0092792B"/>
    <w:rsid w:val="00932106"/>
    <w:rsid w:val="009342DF"/>
    <w:rsid w:val="009348B9"/>
    <w:rsid w:val="00934F49"/>
    <w:rsid w:val="00935156"/>
    <w:rsid w:val="00935D14"/>
    <w:rsid w:val="00936ADD"/>
    <w:rsid w:val="00936EC2"/>
    <w:rsid w:val="009378FF"/>
    <w:rsid w:val="009413C1"/>
    <w:rsid w:val="00941804"/>
    <w:rsid w:val="00942724"/>
    <w:rsid w:val="00943235"/>
    <w:rsid w:val="0094553A"/>
    <w:rsid w:val="00945EB6"/>
    <w:rsid w:val="00946819"/>
    <w:rsid w:val="00946E18"/>
    <w:rsid w:val="0094729E"/>
    <w:rsid w:val="00950363"/>
    <w:rsid w:val="00953AE5"/>
    <w:rsid w:val="00955253"/>
    <w:rsid w:val="009564D6"/>
    <w:rsid w:val="00956D14"/>
    <w:rsid w:val="009574FB"/>
    <w:rsid w:val="00957D5C"/>
    <w:rsid w:val="00960F06"/>
    <w:rsid w:val="0096183D"/>
    <w:rsid w:val="0096187E"/>
    <w:rsid w:val="009622EF"/>
    <w:rsid w:val="00962A52"/>
    <w:rsid w:val="00962A76"/>
    <w:rsid w:val="0096306A"/>
    <w:rsid w:val="00964D0F"/>
    <w:rsid w:val="0096651F"/>
    <w:rsid w:val="0096682E"/>
    <w:rsid w:val="00966958"/>
    <w:rsid w:val="00966CBF"/>
    <w:rsid w:val="00966F6C"/>
    <w:rsid w:val="00970B41"/>
    <w:rsid w:val="009714E4"/>
    <w:rsid w:val="009742BA"/>
    <w:rsid w:val="00974CD8"/>
    <w:rsid w:val="00980DE6"/>
    <w:rsid w:val="009822EE"/>
    <w:rsid w:val="00982502"/>
    <w:rsid w:val="00983022"/>
    <w:rsid w:val="009853FD"/>
    <w:rsid w:val="00985439"/>
    <w:rsid w:val="00986A0A"/>
    <w:rsid w:val="0098729A"/>
    <w:rsid w:val="00987F36"/>
    <w:rsid w:val="00987F79"/>
    <w:rsid w:val="00990A59"/>
    <w:rsid w:val="00991C4A"/>
    <w:rsid w:val="009927A0"/>
    <w:rsid w:val="00994D30"/>
    <w:rsid w:val="0099565F"/>
    <w:rsid w:val="009A0290"/>
    <w:rsid w:val="009A4A3D"/>
    <w:rsid w:val="009A5F72"/>
    <w:rsid w:val="009A64C7"/>
    <w:rsid w:val="009B1821"/>
    <w:rsid w:val="009B2C5C"/>
    <w:rsid w:val="009B3EAF"/>
    <w:rsid w:val="009B3F6D"/>
    <w:rsid w:val="009B40AD"/>
    <w:rsid w:val="009B47A4"/>
    <w:rsid w:val="009B48FC"/>
    <w:rsid w:val="009B4F4C"/>
    <w:rsid w:val="009B52F3"/>
    <w:rsid w:val="009B7063"/>
    <w:rsid w:val="009B76A4"/>
    <w:rsid w:val="009B7A89"/>
    <w:rsid w:val="009C01F9"/>
    <w:rsid w:val="009C02CC"/>
    <w:rsid w:val="009C1AB6"/>
    <w:rsid w:val="009C1D8E"/>
    <w:rsid w:val="009C3ACF"/>
    <w:rsid w:val="009C3EDF"/>
    <w:rsid w:val="009C7FAD"/>
    <w:rsid w:val="009D0F8F"/>
    <w:rsid w:val="009D0FC6"/>
    <w:rsid w:val="009D115A"/>
    <w:rsid w:val="009D1720"/>
    <w:rsid w:val="009D306E"/>
    <w:rsid w:val="009D532A"/>
    <w:rsid w:val="009D62C9"/>
    <w:rsid w:val="009E09E9"/>
    <w:rsid w:val="009E44E1"/>
    <w:rsid w:val="009E4821"/>
    <w:rsid w:val="009E58BB"/>
    <w:rsid w:val="009E72BA"/>
    <w:rsid w:val="009E7982"/>
    <w:rsid w:val="009E7BC6"/>
    <w:rsid w:val="009F2B1A"/>
    <w:rsid w:val="009F341B"/>
    <w:rsid w:val="009F347B"/>
    <w:rsid w:val="00A017DA"/>
    <w:rsid w:val="00A02749"/>
    <w:rsid w:val="00A02E6F"/>
    <w:rsid w:val="00A037DB"/>
    <w:rsid w:val="00A05EB6"/>
    <w:rsid w:val="00A11A8A"/>
    <w:rsid w:val="00A11AB6"/>
    <w:rsid w:val="00A12433"/>
    <w:rsid w:val="00A12772"/>
    <w:rsid w:val="00A14F28"/>
    <w:rsid w:val="00A20CD7"/>
    <w:rsid w:val="00A24B1B"/>
    <w:rsid w:val="00A27749"/>
    <w:rsid w:val="00A302C0"/>
    <w:rsid w:val="00A30394"/>
    <w:rsid w:val="00A3265D"/>
    <w:rsid w:val="00A32DEA"/>
    <w:rsid w:val="00A33CAB"/>
    <w:rsid w:val="00A34FE1"/>
    <w:rsid w:val="00A35548"/>
    <w:rsid w:val="00A40966"/>
    <w:rsid w:val="00A41D57"/>
    <w:rsid w:val="00A43FDB"/>
    <w:rsid w:val="00A50EA3"/>
    <w:rsid w:val="00A5172C"/>
    <w:rsid w:val="00A540B1"/>
    <w:rsid w:val="00A540FA"/>
    <w:rsid w:val="00A54DD0"/>
    <w:rsid w:val="00A607DF"/>
    <w:rsid w:val="00A60B69"/>
    <w:rsid w:val="00A62411"/>
    <w:rsid w:val="00A624C9"/>
    <w:rsid w:val="00A62685"/>
    <w:rsid w:val="00A6275B"/>
    <w:rsid w:val="00A65E98"/>
    <w:rsid w:val="00A662AF"/>
    <w:rsid w:val="00A66785"/>
    <w:rsid w:val="00A677DB"/>
    <w:rsid w:val="00A7140F"/>
    <w:rsid w:val="00A72562"/>
    <w:rsid w:val="00A732EC"/>
    <w:rsid w:val="00A7431A"/>
    <w:rsid w:val="00A76790"/>
    <w:rsid w:val="00A838BD"/>
    <w:rsid w:val="00A83A7C"/>
    <w:rsid w:val="00A85686"/>
    <w:rsid w:val="00A91C78"/>
    <w:rsid w:val="00A9236F"/>
    <w:rsid w:val="00A94522"/>
    <w:rsid w:val="00A95A06"/>
    <w:rsid w:val="00A968DF"/>
    <w:rsid w:val="00AA0C59"/>
    <w:rsid w:val="00AA1010"/>
    <w:rsid w:val="00AA2F01"/>
    <w:rsid w:val="00AA56C8"/>
    <w:rsid w:val="00AA6244"/>
    <w:rsid w:val="00AA7E14"/>
    <w:rsid w:val="00AB070B"/>
    <w:rsid w:val="00AB0BC8"/>
    <w:rsid w:val="00AB25FE"/>
    <w:rsid w:val="00AB4383"/>
    <w:rsid w:val="00AB439A"/>
    <w:rsid w:val="00AB5726"/>
    <w:rsid w:val="00AB60BB"/>
    <w:rsid w:val="00AB61A7"/>
    <w:rsid w:val="00AB65A8"/>
    <w:rsid w:val="00AB6877"/>
    <w:rsid w:val="00AB78FF"/>
    <w:rsid w:val="00AC0459"/>
    <w:rsid w:val="00AC0944"/>
    <w:rsid w:val="00AC1064"/>
    <w:rsid w:val="00AC1CC4"/>
    <w:rsid w:val="00AC2E77"/>
    <w:rsid w:val="00AC314B"/>
    <w:rsid w:val="00AC3BCB"/>
    <w:rsid w:val="00AC5112"/>
    <w:rsid w:val="00AC5751"/>
    <w:rsid w:val="00AC5ED0"/>
    <w:rsid w:val="00AC64F4"/>
    <w:rsid w:val="00AC6598"/>
    <w:rsid w:val="00AD395D"/>
    <w:rsid w:val="00AD3DBD"/>
    <w:rsid w:val="00AD4CDD"/>
    <w:rsid w:val="00AD6A2C"/>
    <w:rsid w:val="00AE0A74"/>
    <w:rsid w:val="00AE160F"/>
    <w:rsid w:val="00AE2244"/>
    <w:rsid w:val="00AE4BD9"/>
    <w:rsid w:val="00AE6D7C"/>
    <w:rsid w:val="00AE74E1"/>
    <w:rsid w:val="00AE75BB"/>
    <w:rsid w:val="00AE7D9E"/>
    <w:rsid w:val="00AF02DB"/>
    <w:rsid w:val="00AF2277"/>
    <w:rsid w:val="00AF26DC"/>
    <w:rsid w:val="00AF2C07"/>
    <w:rsid w:val="00AF2DBE"/>
    <w:rsid w:val="00AF38BB"/>
    <w:rsid w:val="00AF47CB"/>
    <w:rsid w:val="00AF4A9C"/>
    <w:rsid w:val="00AF501E"/>
    <w:rsid w:val="00AF56AB"/>
    <w:rsid w:val="00AF63D3"/>
    <w:rsid w:val="00AF6B6B"/>
    <w:rsid w:val="00B003CB"/>
    <w:rsid w:val="00B00475"/>
    <w:rsid w:val="00B01D93"/>
    <w:rsid w:val="00B020C9"/>
    <w:rsid w:val="00B02B87"/>
    <w:rsid w:val="00B02BA5"/>
    <w:rsid w:val="00B0335F"/>
    <w:rsid w:val="00B04A5C"/>
    <w:rsid w:val="00B0579B"/>
    <w:rsid w:val="00B05DAD"/>
    <w:rsid w:val="00B119EA"/>
    <w:rsid w:val="00B11BC9"/>
    <w:rsid w:val="00B11C9B"/>
    <w:rsid w:val="00B137F1"/>
    <w:rsid w:val="00B13B4E"/>
    <w:rsid w:val="00B1402C"/>
    <w:rsid w:val="00B140C9"/>
    <w:rsid w:val="00B144F6"/>
    <w:rsid w:val="00B1569D"/>
    <w:rsid w:val="00B16681"/>
    <w:rsid w:val="00B16691"/>
    <w:rsid w:val="00B16BCC"/>
    <w:rsid w:val="00B219AA"/>
    <w:rsid w:val="00B21FC8"/>
    <w:rsid w:val="00B23D45"/>
    <w:rsid w:val="00B2416C"/>
    <w:rsid w:val="00B24408"/>
    <w:rsid w:val="00B24B9D"/>
    <w:rsid w:val="00B26F95"/>
    <w:rsid w:val="00B27332"/>
    <w:rsid w:val="00B276D2"/>
    <w:rsid w:val="00B312B3"/>
    <w:rsid w:val="00B3509E"/>
    <w:rsid w:val="00B36451"/>
    <w:rsid w:val="00B371A8"/>
    <w:rsid w:val="00B3734C"/>
    <w:rsid w:val="00B431F2"/>
    <w:rsid w:val="00B459BE"/>
    <w:rsid w:val="00B46CB5"/>
    <w:rsid w:val="00B477D2"/>
    <w:rsid w:val="00B50445"/>
    <w:rsid w:val="00B513CD"/>
    <w:rsid w:val="00B56093"/>
    <w:rsid w:val="00B564F3"/>
    <w:rsid w:val="00B570A8"/>
    <w:rsid w:val="00B579CD"/>
    <w:rsid w:val="00B60359"/>
    <w:rsid w:val="00B61617"/>
    <w:rsid w:val="00B63AAB"/>
    <w:rsid w:val="00B643D7"/>
    <w:rsid w:val="00B646BC"/>
    <w:rsid w:val="00B64DB8"/>
    <w:rsid w:val="00B65DBD"/>
    <w:rsid w:val="00B66403"/>
    <w:rsid w:val="00B67285"/>
    <w:rsid w:val="00B70A82"/>
    <w:rsid w:val="00B71245"/>
    <w:rsid w:val="00B73058"/>
    <w:rsid w:val="00B747D4"/>
    <w:rsid w:val="00B75FA8"/>
    <w:rsid w:val="00B76318"/>
    <w:rsid w:val="00B76B2C"/>
    <w:rsid w:val="00B7744E"/>
    <w:rsid w:val="00B80AE0"/>
    <w:rsid w:val="00B82BCC"/>
    <w:rsid w:val="00B82F6E"/>
    <w:rsid w:val="00B83551"/>
    <w:rsid w:val="00B83642"/>
    <w:rsid w:val="00B844DF"/>
    <w:rsid w:val="00B85031"/>
    <w:rsid w:val="00B858FA"/>
    <w:rsid w:val="00B86246"/>
    <w:rsid w:val="00B86B52"/>
    <w:rsid w:val="00B876BB"/>
    <w:rsid w:val="00B901D5"/>
    <w:rsid w:val="00B906E7"/>
    <w:rsid w:val="00B91187"/>
    <w:rsid w:val="00B916F8"/>
    <w:rsid w:val="00B91CE2"/>
    <w:rsid w:val="00B9368B"/>
    <w:rsid w:val="00B97F4A"/>
    <w:rsid w:val="00BA0EC0"/>
    <w:rsid w:val="00BA3B69"/>
    <w:rsid w:val="00BA3FB2"/>
    <w:rsid w:val="00BA584C"/>
    <w:rsid w:val="00BB21E3"/>
    <w:rsid w:val="00BB2C5A"/>
    <w:rsid w:val="00BB2E28"/>
    <w:rsid w:val="00BB4187"/>
    <w:rsid w:val="00BB4FEE"/>
    <w:rsid w:val="00BB5254"/>
    <w:rsid w:val="00BB5364"/>
    <w:rsid w:val="00BB71FC"/>
    <w:rsid w:val="00BB7D79"/>
    <w:rsid w:val="00BC03FA"/>
    <w:rsid w:val="00BC1DFE"/>
    <w:rsid w:val="00BC25BA"/>
    <w:rsid w:val="00BC4C06"/>
    <w:rsid w:val="00BC59B7"/>
    <w:rsid w:val="00BC5DE4"/>
    <w:rsid w:val="00BC682B"/>
    <w:rsid w:val="00BC6C05"/>
    <w:rsid w:val="00BC7341"/>
    <w:rsid w:val="00BC74E2"/>
    <w:rsid w:val="00BC7513"/>
    <w:rsid w:val="00BC7CEB"/>
    <w:rsid w:val="00BD3800"/>
    <w:rsid w:val="00BE3BA0"/>
    <w:rsid w:val="00BE433B"/>
    <w:rsid w:val="00BE46C9"/>
    <w:rsid w:val="00BE4D8A"/>
    <w:rsid w:val="00BE4DA0"/>
    <w:rsid w:val="00BE5208"/>
    <w:rsid w:val="00BE6428"/>
    <w:rsid w:val="00BF1352"/>
    <w:rsid w:val="00BF3014"/>
    <w:rsid w:val="00BF612C"/>
    <w:rsid w:val="00BF632E"/>
    <w:rsid w:val="00C00CEB"/>
    <w:rsid w:val="00C01C3C"/>
    <w:rsid w:val="00C04D6D"/>
    <w:rsid w:val="00C04F13"/>
    <w:rsid w:val="00C05CCF"/>
    <w:rsid w:val="00C0760C"/>
    <w:rsid w:val="00C1334F"/>
    <w:rsid w:val="00C1486F"/>
    <w:rsid w:val="00C1497E"/>
    <w:rsid w:val="00C14B98"/>
    <w:rsid w:val="00C16F5E"/>
    <w:rsid w:val="00C17A9C"/>
    <w:rsid w:val="00C21F3D"/>
    <w:rsid w:val="00C24985"/>
    <w:rsid w:val="00C24A8B"/>
    <w:rsid w:val="00C27D3C"/>
    <w:rsid w:val="00C30F7B"/>
    <w:rsid w:val="00C32246"/>
    <w:rsid w:val="00C3305A"/>
    <w:rsid w:val="00C34E85"/>
    <w:rsid w:val="00C364B3"/>
    <w:rsid w:val="00C40EFC"/>
    <w:rsid w:val="00C43539"/>
    <w:rsid w:val="00C44556"/>
    <w:rsid w:val="00C45F0F"/>
    <w:rsid w:val="00C47331"/>
    <w:rsid w:val="00C50E55"/>
    <w:rsid w:val="00C51B74"/>
    <w:rsid w:val="00C5497A"/>
    <w:rsid w:val="00C602A1"/>
    <w:rsid w:val="00C60636"/>
    <w:rsid w:val="00C61397"/>
    <w:rsid w:val="00C614E3"/>
    <w:rsid w:val="00C61A2E"/>
    <w:rsid w:val="00C632B1"/>
    <w:rsid w:val="00C6547F"/>
    <w:rsid w:val="00C700EE"/>
    <w:rsid w:val="00C7189C"/>
    <w:rsid w:val="00C728CD"/>
    <w:rsid w:val="00C80E32"/>
    <w:rsid w:val="00C81F57"/>
    <w:rsid w:val="00C84328"/>
    <w:rsid w:val="00C8538D"/>
    <w:rsid w:val="00C85911"/>
    <w:rsid w:val="00C8644A"/>
    <w:rsid w:val="00C875A6"/>
    <w:rsid w:val="00C87601"/>
    <w:rsid w:val="00C91BE7"/>
    <w:rsid w:val="00C92B4A"/>
    <w:rsid w:val="00C9360D"/>
    <w:rsid w:val="00C95A57"/>
    <w:rsid w:val="00C96447"/>
    <w:rsid w:val="00C96AB7"/>
    <w:rsid w:val="00C975CA"/>
    <w:rsid w:val="00C97DA6"/>
    <w:rsid w:val="00CA15FC"/>
    <w:rsid w:val="00CA17C1"/>
    <w:rsid w:val="00CA3CCD"/>
    <w:rsid w:val="00CA3F4B"/>
    <w:rsid w:val="00CB1FDC"/>
    <w:rsid w:val="00CB4426"/>
    <w:rsid w:val="00CB46FB"/>
    <w:rsid w:val="00CB4DB9"/>
    <w:rsid w:val="00CB5C0C"/>
    <w:rsid w:val="00CB76C2"/>
    <w:rsid w:val="00CC096D"/>
    <w:rsid w:val="00CC43F5"/>
    <w:rsid w:val="00CC48D7"/>
    <w:rsid w:val="00CC556C"/>
    <w:rsid w:val="00CC6D46"/>
    <w:rsid w:val="00CD15F9"/>
    <w:rsid w:val="00CD4DCB"/>
    <w:rsid w:val="00CD51DD"/>
    <w:rsid w:val="00CE0278"/>
    <w:rsid w:val="00CE2110"/>
    <w:rsid w:val="00CE3738"/>
    <w:rsid w:val="00CE3CD3"/>
    <w:rsid w:val="00CE4FC9"/>
    <w:rsid w:val="00CE5EB1"/>
    <w:rsid w:val="00CE65D8"/>
    <w:rsid w:val="00CF0EB6"/>
    <w:rsid w:val="00CF0EF0"/>
    <w:rsid w:val="00CF3AD3"/>
    <w:rsid w:val="00CF430B"/>
    <w:rsid w:val="00CF4DC6"/>
    <w:rsid w:val="00CF5B9B"/>
    <w:rsid w:val="00CF6BBE"/>
    <w:rsid w:val="00D01B86"/>
    <w:rsid w:val="00D0279C"/>
    <w:rsid w:val="00D04679"/>
    <w:rsid w:val="00D06422"/>
    <w:rsid w:val="00D072EF"/>
    <w:rsid w:val="00D07787"/>
    <w:rsid w:val="00D111A9"/>
    <w:rsid w:val="00D13CC2"/>
    <w:rsid w:val="00D14161"/>
    <w:rsid w:val="00D2090D"/>
    <w:rsid w:val="00D2650D"/>
    <w:rsid w:val="00D26F6E"/>
    <w:rsid w:val="00D3061D"/>
    <w:rsid w:val="00D32148"/>
    <w:rsid w:val="00D347AB"/>
    <w:rsid w:val="00D35857"/>
    <w:rsid w:val="00D3675B"/>
    <w:rsid w:val="00D368B6"/>
    <w:rsid w:val="00D373DE"/>
    <w:rsid w:val="00D40D11"/>
    <w:rsid w:val="00D418AB"/>
    <w:rsid w:val="00D42563"/>
    <w:rsid w:val="00D44B3F"/>
    <w:rsid w:val="00D4523A"/>
    <w:rsid w:val="00D46477"/>
    <w:rsid w:val="00D4666F"/>
    <w:rsid w:val="00D47720"/>
    <w:rsid w:val="00D505CA"/>
    <w:rsid w:val="00D50913"/>
    <w:rsid w:val="00D50B84"/>
    <w:rsid w:val="00D52B19"/>
    <w:rsid w:val="00D53476"/>
    <w:rsid w:val="00D53BC6"/>
    <w:rsid w:val="00D53DC1"/>
    <w:rsid w:val="00D553CB"/>
    <w:rsid w:val="00D566AA"/>
    <w:rsid w:val="00D621D7"/>
    <w:rsid w:val="00D6289E"/>
    <w:rsid w:val="00D62AD8"/>
    <w:rsid w:val="00D62FDE"/>
    <w:rsid w:val="00D63176"/>
    <w:rsid w:val="00D67D82"/>
    <w:rsid w:val="00D706AD"/>
    <w:rsid w:val="00D7142C"/>
    <w:rsid w:val="00D75717"/>
    <w:rsid w:val="00D767F8"/>
    <w:rsid w:val="00D8023F"/>
    <w:rsid w:val="00D8026D"/>
    <w:rsid w:val="00D84124"/>
    <w:rsid w:val="00D93966"/>
    <w:rsid w:val="00D946DF"/>
    <w:rsid w:val="00DA0148"/>
    <w:rsid w:val="00DA1222"/>
    <w:rsid w:val="00DA42A1"/>
    <w:rsid w:val="00DA447B"/>
    <w:rsid w:val="00DA4559"/>
    <w:rsid w:val="00DB059B"/>
    <w:rsid w:val="00DB28F3"/>
    <w:rsid w:val="00DB5868"/>
    <w:rsid w:val="00DB5A14"/>
    <w:rsid w:val="00DC10F8"/>
    <w:rsid w:val="00DC195E"/>
    <w:rsid w:val="00DC212B"/>
    <w:rsid w:val="00DC2406"/>
    <w:rsid w:val="00DC2FB0"/>
    <w:rsid w:val="00DC3ED3"/>
    <w:rsid w:val="00DC43DE"/>
    <w:rsid w:val="00DC54DC"/>
    <w:rsid w:val="00DC65B0"/>
    <w:rsid w:val="00DC679A"/>
    <w:rsid w:val="00DC7527"/>
    <w:rsid w:val="00DC7727"/>
    <w:rsid w:val="00DC7A74"/>
    <w:rsid w:val="00DD3E77"/>
    <w:rsid w:val="00DD4412"/>
    <w:rsid w:val="00DD4761"/>
    <w:rsid w:val="00DD4E90"/>
    <w:rsid w:val="00DD55DE"/>
    <w:rsid w:val="00DD6DDE"/>
    <w:rsid w:val="00DE027A"/>
    <w:rsid w:val="00DE09D8"/>
    <w:rsid w:val="00DE0CEB"/>
    <w:rsid w:val="00DE2761"/>
    <w:rsid w:val="00DE2E7C"/>
    <w:rsid w:val="00DE5A80"/>
    <w:rsid w:val="00DE5F06"/>
    <w:rsid w:val="00DE6696"/>
    <w:rsid w:val="00DF1281"/>
    <w:rsid w:val="00DF1942"/>
    <w:rsid w:val="00DF2128"/>
    <w:rsid w:val="00DF561F"/>
    <w:rsid w:val="00E0027B"/>
    <w:rsid w:val="00E0347C"/>
    <w:rsid w:val="00E07E3F"/>
    <w:rsid w:val="00E104AE"/>
    <w:rsid w:val="00E13069"/>
    <w:rsid w:val="00E15143"/>
    <w:rsid w:val="00E15BF8"/>
    <w:rsid w:val="00E163A2"/>
    <w:rsid w:val="00E16A65"/>
    <w:rsid w:val="00E17147"/>
    <w:rsid w:val="00E1716D"/>
    <w:rsid w:val="00E17528"/>
    <w:rsid w:val="00E2427D"/>
    <w:rsid w:val="00E24536"/>
    <w:rsid w:val="00E2494D"/>
    <w:rsid w:val="00E24CE7"/>
    <w:rsid w:val="00E25AA4"/>
    <w:rsid w:val="00E27106"/>
    <w:rsid w:val="00E2755C"/>
    <w:rsid w:val="00E27AEF"/>
    <w:rsid w:val="00E303B0"/>
    <w:rsid w:val="00E30B6A"/>
    <w:rsid w:val="00E31BEE"/>
    <w:rsid w:val="00E31C39"/>
    <w:rsid w:val="00E368F6"/>
    <w:rsid w:val="00E36F0E"/>
    <w:rsid w:val="00E3752E"/>
    <w:rsid w:val="00E4183D"/>
    <w:rsid w:val="00E41AE9"/>
    <w:rsid w:val="00E41EB3"/>
    <w:rsid w:val="00E42AA6"/>
    <w:rsid w:val="00E440F8"/>
    <w:rsid w:val="00E50D2B"/>
    <w:rsid w:val="00E51194"/>
    <w:rsid w:val="00E57733"/>
    <w:rsid w:val="00E57E07"/>
    <w:rsid w:val="00E61C66"/>
    <w:rsid w:val="00E621E9"/>
    <w:rsid w:val="00E6264F"/>
    <w:rsid w:val="00E64795"/>
    <w:rsid w:val="00E657CD"/>
    <w:rsid w:val="00E66288"/>
    <w:rsid w:val="00E66A3B"/>
    <w:rsid w:val="00E67382"/>
    <w:rsid w:val="00E70E2D"/>
    <w:rsid w:val="00E7250A"/>
    <w:rsid w:val="00E73CD7"/>
    <w:rsid w:val="00E76D91"/>
    <w:rsid w:val="00E77A0B"/>
    <w:rsid w:val="00E81B53"/>
    <w:rsid w:val="00E82CF3"/>
    <w:rsid w:val="00E872FD"/>
    <w:rsid w:val="00E8772C"/>
    <w:rsid w:val="00E9124E"/>
    <w:rsid w:val="00E91F62"/>
    <w:rsid w:val="00E9505C"/>
    <w:rsid w:val="00E95882"/>
    <w:rsid w:val="00E962E3"/>
    <w:rsid w:val="00E96820"/>
    <w:rsid w:val="00EA2DA4"/>
    <w:rsid w:val="00EA5F71"/>
    <w:rsid w:val="00EA7E0D"/>
    <w:rsid w:val="00EB04C5"/>
    <w:rsid w:val="00EB062A"/>
    <w:rsid w:val="00EB1F74"/>
    <w:rsid w:val="00EB284F"/>
    <w:rsid w:val="00EB4835"/>
    <w:rsid w:val="00EB54FF"/>
    <w:rsid w:val="00EB607B"/>
    <w:rsid w:val="00EB61DD"/>
    <w:rsid w:val="00EC56BD"/>
    <w:rsid w:val="00EC766C"/>
    <w:rsid w:val="00ED15A4"/>
    <w:rsid w:val="00ED36C3"/>
    <w:rsid w:val="00ED3F0C"/>
    <w:rsid w:val="00EE2E67"/>
    <w:rsid w:val="00EE657C"/>
    <w:rsid w:val="00EE7D32"/>
    <w:rsid w:val="00EF2B21"/>
    <w:rsid w:val="00EF4972"/>
    <w:rsid w:val="00EF6B17"/>
    <w:rsid w:val="00EF706F"/>
    <w:rsid w:val="00F01ADA"/>
    <w:rsid w:val="00F03A2A"/>
    <w:rsid w:val="00F05B01"/>
    <w:rsid w:val="00F07795"/>
    <w:rsid w:val="00F1044C"/>
    <w:rsid w:val="00F12356"/>
    <w:rsid w:val="00F142BE"/>
    <w:rsid w:val="00F14A65"/>
    <w:rsid w:val="00F1536A"/>
    <w:rsid w:val="00F17840"/>
    <w:rsid w:val="00F211B4"/>
    <w:rsid w:val="00F213EE"/>
    <w:rsid w:val="00F218E0"/>
    <w:rsid w:val="00F21E85"/>
    <w:rsid w:val="00F2357A"/>
    <w:rsid w:val="00F26439"/>
    <w:rsid w:val="00F26B83"/>
    <w:rsid w:val="00F27386"/>
    <w:rsid w:val="00F3106D"/>
    <w:rsid w:val="00F313B0"/>
    <w:rsid w:val="00F33AC8"/>
    <w:rsid w:val="00F34183"/>
    <w:rsid w:val="00F342A1"/>
    <w:rsid w:val="00F35087"/>
    <w:rsid w:val="00F35175"/>
    <w:rsid w:val="00F353A4"/>
    <w:rsid w:val="00F36810"/>
    <w:rsid w:val="00F37BCF"/>
    <w:rsid w:val="00F37FBC"/>
    <w:rsid w:val="00F42280"/>
    <w:rsid w:val="00F423CF"/>
    <w:rsid w:val="00F43791"/>
    <w:rsid w:val="00F45EF4"/>
    <w:rsid w:val="00F474C4"/>
    <w:rsid w:val="00F477B0"/>
    <w:rsid w:val="00F523BC"/>
    <w:rsid w:val="00F533CC"/>
    <w:rsid w:val="00F573D9"/>
    <w:rsid w:val="00F5740A"/>
    <w:rsid w:val="00F61C98"/>
    <w:rsid w:val="00F61CC7"/>
    <w:rsid w:val="00F64741"/>
    <w:rsid w:val="00F675EF"/>
    <w:rsid w:val="00F678BC"/>
    <w:rsid w:val="00F67FFC"/>
    <w:rsid w:val="00F703E3"/>
    <w:rsid w:val="00F72F26"/>
    <w:rsid w:val="00F73694"/>
    <w:rsid w:val="00F75280"/>
    <w:rsid w:val="00F7739B"/>
    <w:rsid w:val="00F82BAB"/>
    <w:rsid w:val="00F83184"/>
    <w:rsid w:val="00F868AA"/>
    <w:rsid w:val="00F86A91"/>
    <w:rsid w:val="00F90AFC"/>
    <w:rsid w:val="00F90D10"/>
    <w:rsid w:val="00F916BA"/>
    <w:rsid w:val="00F91B39"/>
    <w:rsid w:val="00F91CBC"/>
    <w:rsid w:val="00F91FA2"/>
    <w:rsid w:val="00F92A08"/>
    <w:rsid w:val="00F92C79"/>
    <w:rsid w:val="00F961CF"/>
    <w:rsid w:val="00F977A8"/>
    <w:rsid w:val="00FA2B00"/>
    <w:rsid w:val="00FA3DC6"/>
    <w:rsid w:val="00FA48BA"/>
    <w:rsid w:val="00FA50EB"/>
    <w:rsid w:val="00FA66EC"/>
    <w:rsid w:val="00FB0064"/>
    <w:rsid w:val="00FB11A7"/>
    <w:rsid w:val="00FB1A26"/>
    <w:rsid w:val="00FB3B6E"/>
    <w:rsid w:val="00FB436A"/>
    <w:rsid w:val="00FB54D5"/>
    <w:rsid w:val="00FB565C"/>
    <w:rsid w:val="00FB6071"/>
    <w:rsid w:val="00FB6B3B"/>
    <w:rsid w:val="00FB6FFE"/>
    <w:rsid w:val="00FB7D64"/>
    <w:rsid w:val="00FC0077"/>
    <w:rsid w:val="00FC133F"/>
    <w:rsid w:val="00FC1577"/>
    <w:rsid w:val="00FC5356"/>
    <w:rsid w:val="00FD054E"/>
    <w:rsid w:val="00FD0B5F"/>
    <w:rsid w:val="00FD16D3"/>
    <w:rsid w:val="00FD3760"/>
    <w:rsid w:val="00FD3F88"/>
    <w:rsid w:val="00FD49D8"/>
    <w:rsid w:val="00FD67DF"/>
    <w:rsid w:val="00FE0999"/>
    <w:rsid w:val="00FE25C4"/>
    <w:rsid w:val="00FE2CE9"/>
    <w:rsid w:val="00FE5EDE"/>
    <w:rsid w:val="00FE68D9"/>
    <w:rsid w:val="00FF0D7C"/>
    <w:rsid w:val="00FF17DC"/>
    <w:rsid w:val="00FF2B81"/>
    <w:rsid w:val="00FF6416"/>
    <w:rsid w:val="00FF791B"/>
    <w:rsid w:val="00FF7C77"/>
    <w:rsid w:val="00FF7D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39"/>
    <w:lsdException w:name="toc 5" w:uiPriority="0"/>
    <w:lsdException w:name="toc 6" w:uiPriority="39"/>
    <w:lsdException w:name="toc 7" w:uiPriority="39"/>
    <w:lsdException w:name="toc 8" w:uiPriority="39"/>
    <w:lsdException w:name="toc 9" w:uiPriority="39"/>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nhideWhenUsed="0" w:qFormat="1"/>
    <w:lsdException w:name="Plain Text" w:uiPriority="0"/>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030093"/>
  </w:style>
  <w:style w:type="paragraph" w:styleId="10">
    <w:name w:val="heading 1"/>
    <w:basedOn w:val="a"/>
    <w:next w:val="a"/>
    <w:link w:val="11"/>
    <w:qFormat/>
    <w:rsid w:val="006878FC"/>
    <w:pPr>
      <w:keepNext/>
      <w:spacing w:before="240" w:after="60" w:line="240" w:lineRule="auto"/>
      <w:outlineLvl w:val="0"/>
    </w:pPr>
    <w:rPr>
      <w:rFonts w:ascii="Cambria" w:eastAsia="Times New Roman" w:hAnsi="Cambria" w:cs="Times New Roman"/>
      <w:b/>
      <w:bCs/>
      <w:kern w:val="32"/>
      <w:sz w:val="32"/>
      <w:szCs w:val="32"/>
    </w:rPr>
  </w:style>
  <w:style w:type="paragraph" w:styleId="20">
    <w:name w:val="heading 2"/>
    <w:basedOn w:val="a"/>
    <w:next w:val="a"/>
    <w:link w:val="21"/>
    <w:qFormat/>
    <w:rsid w:val="006878FC"/>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qFormat/>
    <w:rsid w:val="006878FC"/>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qFormat/>
    <w:rsid w:val="006878FC"/>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6878FC"/>
    <w:pPr>
      <w:keepNext/>
      <w:spacing w:after="0" w:line="240" w:lineRule="auto"/>
      <w:jc w:val="center"/>
      <w:outlineLvl w:val="4"/>
    </w:pPr>
    <w:rPr>
      <w:rFonts w:ascii="Times New Roman" w:eastAsia="Times New Roman" w:hAnsi="Times New Roman" w:cs="Times New Roman"/>
      <w:b/>
      <w:bCs/>
      <w:sz w:val="20"/>
      <w:szCs w:val="24"/>
    </w:rPr>
  </w:style>
  <w:style w:type="paragraph" w:styleId="6">
    <w:name w:val="heading 6"/>
    <w:basedOn w:val="a"/>
    <w:next w:val="a"/>
    <w:link w:val="60"/>
    <w:uiPriority w:val="99"/>
    <w:qFormat/>
    <w:rsid w:val="006878FC"/>
    <w:pPr>
      <w:spacing w:before="240" w:after="60" w:line="240" w:lineRule="auto"/>
      <w:outlineLvl w:val="5"/>
    </w:pPr>
    <w:rPr>
      <w:rFonts w:ascii="Calibri" w:eastAsia="Times New Roman" w:hAnsi="Calibri" w:cs="Times New Roman"/>
      <w:b/>
      <w:bCs/>
    </w:rPr>
  </w:style>
  <w:style w:type="paragraph" w:styleId="7">
    <w:name w:val="heading 7"/>
    <w:basedOn w:val="a"/>
    <w:next w:val="a"/>
    <w:link w:val="70"/>
    <w:qFormat/>
    <w:rsid w:val="006878FC"/>
    <w:pPr>
      <w:keepNext/>
      <w:spacing w:after="0" w:line="240" w:lineRule="auto"/>
      <w:jc w:val="both"/>
      <w:outlineLvl w:val="6"/>
    </w:pPr>
    <w:rPr>
      <w:rFonts w:ascii="Times New Roman" w:eastAsia="Times New Roman" w:hAnsi="Times New Roman" w:cs="Times New Roman"/>
      <w:b/>
      <w:i/>
      <w:sz w:val="24"/>
      <w:szCs w:val="24"/>
    </w:rPr>
  </w:style>
  <w:style w:type="paragraph" w:styleId="8">
    <w:name w:val="heading 8"/>
    <w:basedOn w:val="a"/>
    <w:next w:val="a"/>
    <w:link w:val="80"/>
    <w:qFormat/>
    <w:rsid w:val="006878FC"/>
    <w:pPr>
      <w:keepNext/>
      <w:spacing w:after="0" w:line="240" w:lineRule="auto"/>
      <w:jc w:val="center"/>
      <w:outlineLvl w:val="7"/>
    </w:pPr>
    <w:rPr>
      <w:rFonts w:ascii="Times New Roman" w:eastAsia="Times New Roman" w:hAnsi="Times New Roman" w:cs="Times New Roman"/>
      <w:b/>
      <w:i/>
      <w:sz w:val="24"/>
      <w:szCs w:val="24"/>
    </w:rPr>
  </w:style>
  <w:style w:type="paragraph" w:styleId="9">
    <w:name w:val="heading 9"/>
    <w:basedOn w:val="a"/>
    <w:next w:val="a"/>
    <w:link w:val="90"/>
    <w:qFormat/>
    <w:rsid w:val="006878FC"/>
    <w:pPr>
      <w:keepNext/>
      <w:spacing w:after="0" w:line="240" w:lineRule="auto"/>
      <w:jc w:val="both"/>
      <w:outlineLvl w:val="8"/>
    </w:pPr>
    <w:rPr>
      <w:rFonts w:ascii="Times New Roman" w:eastAsia="Times New Roman" w:hAnsi="Times New Roman" w:cs="Times New Roman"/>
      <w:b/>
      <w:i/>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6878FC"/>
    <w:rPr>
      <w:rFonts w:ascii="Cambria" w:eastAsia="Times New Roman" w:hAnsi="Cambria" w:cs="Times New Roman"/>
      <w:b/>
      <w:bCs/>
      <w:kern w:val="32"/>
      <w:sz w:val="32"/>
      <w:szCs w:val="32"/>
    </w:rPr>
  </w:style>
  <w:style w:type="character" w:customStyle="1" w:styleId="21">
    <w:name w:val="Заголовок 2 Знак"/>
    <w:basedOn w:val="a0"/>
    <w:link w:val="20"/>
    <w:rsid w:val="006878FC"/>
    <w:rPr>
      <w:rFonts w:ascii="Cambria" w:eastAsia="Times New Roman" w:hAnsi="Cambria" w:cs="Times New Roman"/>
      <w:b/>
      <w:bCs/>
      <w:i/>
      <w:iCs/>
      <w:sz w:val="28"/>
      <w:szCs w:val="28"/>
    </w:rPr>
  </w:style>
  <w:style w:type="character" w:customStyle="1" w:styleId="30">
    <w:name w:val="Заголовок 3 Знак"/>
    <w:basedOn w:val="a0"/>
    <w:link w:val="3"/>
    <w:uiPriority w:val="9"/>
    <w:rsid w:val="006878FC"/>
    <w:rPr>
      <w:rFonts w:ascii="Cambria" w:eastAsia="Times New Roman" w:hAnsi="Cambria" w:cs="Times New Roman"/>
      <w:b/>
      <w:bCs/>
      <w:sz w:val="26"/>
      <w:szCs w:val="26"/>
    </w:rPr>
  </w:style>
  <w:style w:type="character" w:customStyle="1" w:styleId="40">
    <w:name w:val="Заголовок 4 Знак"/>
    <w:basedOn w:val="a0"/>
    <w:link w:val="4"/>
    <w:rsid w:val="006878FC"/>
    <w:rPr>
      <w:rFonts w:ascii="Times New Roman" w:eastAsia="Times New Roman" w:hAnsi="Times New Roman" w:cs="Times New Roman"/>
      <w:b/>
      <w:bCs/>
      <w:sz w:val="28"/>
      <w:szCs w:val="28"/>
    </w:rPr>
  </w:style>
  <w:style w:type="character" w:customStyle="1" w:styleId="50">
    <w:name w:val="Заголовок 5 Знак"/>
    <w:basedOn w:val="a0"/>
    <w:link w:val="5"/>
    <w:rsid w:val="006878FC"/>
    <w:rPr>
      <w:rFonts w:ascii="Times New Roman" w:eastAsia="Times New Roman" w:hAnsi="Times New Roman" w:cs="Times New Roman"/>
      <w:b/>
      <w:bCs/>
      <w:sz w:val="20"/>
      <w:szCs w:val="24"/>
    </w:rPr>
  </w:style>
  <w:style w:type="character" w:customStyle="1" w:styleId="60">
    <w:name w:val="Заголовок 6 Знак"/>
    <w:basedOn w:val="a0"/>
    <w:link w:val="6"/>
    <w:uiPriority w:val="99"/>
    <w:rsid w:val="006878FC"/>
    <w:rPr>
      <w:rFonts w:ascii="Calibri" w:eastAsia="Times New Roman" w:hAnsi="Calibri" w:cs="Times New Roman"/>
      <w:b/>
      <w:bCs/>
    </w:rPr>
  </w:style>
  <w:style w:type="character" w:customStyle="1" w:styleId="70">
    <w:name w:val="Заголовок 7 Знак"/>
    <w:basedOn w:val="a0"/>
    <w:link w:val="7"/>
    <w:rsid w:val="006878FC"/>
    <w:rPr>
      <w:rFonts w:ascii="Times New Roman" w:eastAsia="Times New Roman" w:hAnsi="Times New Roman" w:cs="Times New Roman"/>
      <w:b/>
      <w:i/>
      <w:sz w:val="24"/>
      <w:szCs w:val="24"/>
    </w:rPr>
  </w:style>
  <w:style w:type="character" w:customStyle="1" w:styleId="80">
    <w:name w:val="Заголовок 8 Знак"/>
    <w:basedOn w:val="a0"/>
    <w:link w:val="8"/>
    <w:rsid w:val="006878FC"/>
    <w:rPr>
      <w:rFonts w:ascii="Times New Roman" w:eastAsia="Times New Roman" w:hAnsi="Times New Roman" w:cs="Times New Roman"/>
      <w:b/>
      <w:i/>
      <w:sz w:val="24"/>
      <w:szCs w:val="24"/>
    </w:rPr>
  </w:style>
  <w:style w:type="character" w:customStyle="1" w:styleId="90">
    <w:name w:val="Заголовок 9 Знак"/>
    <w:basedOn w:val="a0"/>
    <w:link w:val="9"/>
    <w:rsid w:val="006878FC"/>
    <w:rPr>
      <w:rFonts w:ascii="Times New Roman" w:eastAsia="Times New Roman" w:hAnsi="Times New Roman" w:cs="Times New Roman"/>
      <w:b/>
      <w:i/>
      <w:szCs w:val="24"/>
    </w:rPr>
  </w:style>
  <w:style w:type="paragraph" w:styleId="a3">
    <w:name w:val="Body Text Indent"/>
    <w:basedOn w:val="a"/>
    <w:link w:val="a4"/>
    <w:rsid w:val="006878FC"/>
    <w:pPr>
      <w:spacing w:after="0" w:line="360" w:lineRule="auto"/>
      <w:ind w:left="-540"/>
      <w:jc w:val="both"/>
    </w:pPr>
    <w:rPr>
      <w:rFonts w:ascii="Times New Roman" w:eastAsia="Times New Roman" w:hAnsi="Times New Roman" w:cs="Times New Roman"/>
      <w:sz w:val="28"/>
      <w:szCs w:val="28"/>
    </w:rPr>
  </w:style>
  <w:style w:type="character" w:customStyle="1" w:styleId="a4">
    <w:name w:val="Основной текст с отступом Знак"/>
    <w:basedOn w:val="a0"/>
    <w:link w:val="a3"/>
    <w:uiPriority w:val="99"/>
    <w:rsid w:val="006878FC"/>
    <w:rPr>
      <w:rFonts w:ascii="Times New Roman" w:eastAsia="Times New Roman" w:hAnsi="Times New Roman" w:cs="Times New Roman"/>
      <w:sz w:val="28"/>
      <w:szCs w:val="28"/>
    </w:rPr>
  </w:style>
  <w:style w:type="paragraph" w:styleId="22">
    <w:name w:val="Body Text Indent 2"/>
    <w:basedOn w:val="a"/>
    <w:link w:val="23"/>
    <w:rsid w:val="006878FC"/>
    <w:pPr>
      <w:spacing w:after="0" w:line="360" w:lineRule="auto"/>
      <w:ind w:firstLine="708"/>
      <w:jc w:val="both"/>
    </w:pPr>
    <w:rPr>
      <w:rFonts w:ascii="Times New Roman" w:eastAsia="Times New Roman" w:hAnsi="Times New Roman" w:cs="Times New Roman"/>
      <w:sz w:val="28"/>
      <w:szCs w:val="28"/>
    </w:rPr>
  </w:style>
  <w:style w:type="character" w:customStyle="1" w:styleId="23">
    <w:name w:val="Основной текст с отступом 2 Знак"/>
    <w:basedOn w:val="a0"/>
    <w:link w:val="22"/>
    <w:uiPriority w:val="99"/>
    <w:rsid w:val="006878FC"/>
    <w:rPr>
      <w:rFonts w:ascii="Times New Roman" w:eastAsia="Times New Roman" w:hAnsi="Times New Roman" w:cs="Times New Roman"/>
      <w:sz w:val="28"/>
      <w:szCs w:val="28"/>
    </w:rPr>
  </w:style>
  <w:style w:type="paragraph" w:styleId="31">
    <w:name w:val="Body Text Indent 3"/>
    <w:basedOn w:val="a"/>
    <w:link w:val="32"/>
    <w:uiPriority w:val="99"/>
    <w:rsid w:val="006878FC"/>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uiPriority w:val="99"/>
    <w:rsid w:val="006878FC"/>
    <w:rPr>
      <w:rFonts w:ascii="Times New Roman" w:eastAsia="Times New Roman" w:hAnsi="Times New Roman" w:cs="Times New Roman"/>
      <w:sz w:val="16"/>
      <w:szCs w:val="16"/>
    </w:rPr>
  </w:style>
  <w:style w:type="paragraph" w:customStyle="1" w:styleId="12">
    <w:name w:val="1 Знак Знак Знак Знак"/>
    <w:basedOn w:val="a"/>
    <w:rsid w:val="006878FC"/>
    <w:pPr>
      <w:spacing w:after="160" w:line="240" w:lineRule="exact"/>
    </w:pPr>
    <w:rPr>
      <w:rFonts w:ascii="Verdana" w:eastAsia="Times New Roman" w:hAnsi="Verdana" w:cs="Times New Roman"/>
      <w:sz w:val="20"/>
      <w:szCs w:val="20"/>
      <w:lang w:val="en-US" w:eastAsia="en-US"/>
    </w:rPr>
  </w:style>
  <w:style w:type="paragraph" w:customStyle="1" w:styleId="a5">
    <w:name w:val="Знак Знак Знак Знак Знак Знак"/>
    <w:basedOn w:val="a"/>
    <w:rsid w:val="006878FC"/>
    <w:pPr>
      <w:spacing w:after="160" w:line="240" w:lineRule="exact"/>
    </w:pPr>
    <w:rPr>
      <w:rFonts w:ascii="Verdana" w:eastAsia="Times New Roman" w:hAnsi="Verdana" w:cs="Times New Roman"/>
      <w:sz w:val="20"/>
      <w:szCs w:val="20"/>
      <w:lang w:val="en-US" w:eastAsia="en-US"/>
    </w:rPr>
  </w:style>
  <w:style w:type="paragraph" w:styleId="a6">
    <w:name w:val="footer"/>
    <w:basedOn w:val="a"/>
    <w:link w:val="a7"/>
    <w:rsid w:val="006878FC"/>
    <w:pPr>
      <w:tabs>
        <w:tab w:val="center" w:pos="4677"/>
        <w:tab w:val="right" w:pos="9355"/>
      </w:tabs>
      <w:spacing w:after="0" w:line="240" w:lineRule="auto"/>
    </w:pPr>
    <w:rPr>
      <w:rFonts w:ascii="Times New Roman" w:eastAsia="Times New Roman" w:hAnsi="Times New Roman" w:cs="Times New Roman"/>
      <w:sz w:val="26"/>
      <w:szCs w:val="26"/>
    </w:rPr>
  </w:style>
  <w:style w:type="character" w:customStyle="1" w:styleId="a7">
    <w:name w:val="Нижний колонтитул Знак"/>
    <w:basedOn w:val="a0"/>
    <w:link w:val="a6"/>
    <w:uiPriority w:val="99"/>
    <w:rsid w:val="006878FC"/>
    <w:rPr>
      <w:rFonts w:ascii="Times New Roman" w:eastAsia="Times New Roman" w:hAnsi="Times New Roman" w:cs="Times New Roman"/>
      <w:sz w:val="26"/>
      <w:szCs w:val="26"/>
    </w:rPr>
  </w:style>
  <w:style w:type="character" w:styleId="a8">
    <w:name w:val="page number"/>
    <w:basedOn w:val="a0"/>
    <w:rsid w:val="006878FC"/>
  </w:style>
  <w:style w:type="paragraph" w:styleId="a9">
    <w:name w:val="header"/>
    <w:basedOn w:val="a"/>
    <w:link w:val="aa"/>
    <w:uiPriority w:val="99"/>
    <w:rsid w:val="006878FC"/>
    <w:pPr>
      <w:tabs>
        <w:tab w:val="center" w:pos="4677"/>
        <w:tab w:val="right" w:pos="9355"/>
      </w:tabs>
      <w:spacing w:after="0" w:line="240" w:lineRule="auto"/>
    </w:pPr>
    <w:rPr>
      <w:rFonts w:ascii="Times New Roman" w:eastAsia="Times New Roman" w:hAnsi="Times New Roman" w:cs="Times New Roman"/>
      <w:sz w:val="26"/>
      <w:szCs w:val="26"/>
    </w:rPr>
  </w:style>
  <w:style w:type="character" w:customStyle="1" w:styleId="aa">
    <w:name w:val="Верхний колонтитул Знак"/>
    <w:basedOn w:val="a0"/>
    <w:link w:val="a9"/>
    <w:uiPriority w:val="99"/>
    <w:rsid w:val="006878FC"/>
    <w:rPr>
      <w:rFonts w:ascii="Times New Roman" w:eastAsia="Times New Roman" w:hAnsi="Times New Roman" w:cs="Times New Roman"/>
      <w:sz w:val="26"/>
      <w:szCs w:val="26"/>
    </w:rPr>
  </w:style>
  <w:style w:type="character" w:styleId="ab">
    <w:name w:val="Hyperlink"/>
    <w:uiPriority w:val="99"/>
    <w:rsid w:val="006878FC"/>
    <w:rPr>
      <w:color w:val="0000FF"/>
      <w:u w:val="single"/>
    </w:rPr>
  </w:style>
  <w:style w:type="character" w:styleId="ac">
    <w:name w:val="FollowedHyperlink"/>
    <w:uiPriority w:val="99"/>
    <w:rsid w:val="006878FC"/>
    <w:rPr>
      <w:color w:val="800080"/>
      <w:u w:val="single"/>
    </w:rPr>
  </w:style>
  <w:style w:type="paragraph" w:styleId="ad">
    <w:name w:val="Normal (Web)"/>
    <w:aliases w:val="Обычный (Web)1,Обычный (веб) Знак1,Обычный (веб) Знак Знак1,Знак Знак1 Знак,Обычный (веб) Знак Знак Знак,Знак Знак1 Знак Знак,Обычный (веб) Знак Знак Знак Знак,Знак4 Зна,Знак4,Знак4 Знак,Обычный (веб) Зн"/>
    <w:basedOn w:val="a"/>
    <w:rsid w:val="006878F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6878F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e">
    <w:name w:val="TOC Heading"/>
    <w:basedOn w:val="10"/>
    <w:next w:val="a"/>
    <w:qFormat/>
    <w:rsid w:val="006878FC"/>
    <w:pPr>
      <w:keepLines/>
      <w:spacing w:before="480" w:after="0" w:line="276" w:lineRule="auto"/>
      <w:outlineLvl w:val="9"/>
    </w:pPr>
    <w:rPr>
      <w:color w:val="365F91"/>
      <w:kern w:val="0"/>
      <w:sz w:val="28"/>
      <w:szCs w:val="28"/>
      <w:lang w:eastAsia="en-US"/>
    </w:rPr>
  </w:style>
  <w:style w:type="paragraph" w:styleId="24">
    <w:name w:val="toc 2"/>
    <w:basedOn w:val="a"/>
    <w:next w:val="a"/>
    <w:autoRedefine/>
    <w:unhideWhenUsed/>
    <w:qFormat/>
    <w:rsid w:val="006878FC"/>
    <w:pPr>
      <w:spacing w:after="100"/>
      <w:ind w:left="220"/>
    </w:pPr>
    <w:rPr>
      <w:rFonts w:ascii="Calibri" w:eastAsia="Times New Roman" w:hAnsi="Calibri" w:cs="Times New Roman"/>
      <w:lang w:eastAsia="en-US"/>
    </w:rPr>
  </w:style>
  <w:style w:type="paragraph" w:styleId="13">
    <w:name w:val="toc 1"/>
    <w:basedOn w:val="a"/>
    <w:next w:val="a"/>
    <w:autoRedefine/>
    <w:unhideWhenUsed/>
    <w:qFormat/>
    <w:rsid w:val="006878FC"/>
    <w:pPr>
      <w:spacing w:after="100"/>
    </w:pPr>
    <w:rPr>
      <w:rFonts w:ascii="Times New Roman" w:eastAsia="Times New Roman" w:hAnsi="Times New Roman" w:cs="Times New Roman"/>
      <w:sz w:val="28"/>
      <w:szCs w:val="28"/>
      <w:lang w:eastAsia="en-US"/>
    </w:rPr>
  </w:style>
  <w:style w:type="paragraph" w:styleId="33">
    <w:name w:val="toc 3"/>
    <w:basedOn w:val="a"/>
    <w:next w:val="a"/>
    <w:autoRedefine/>
    <w:unhideWhenUsed/>
    <w:qFormat/>
    <w:rsid w:val="006878FC"/>
    <w:pPr>
      <w:spacing w:after="100"/>
      <w:ind w:left="440"/>
    </w:pPr>
    <w:rPr>
      <w:rFonts w:ascii="Calibri" w:eastAsia="Times New Roman" w:hAnsi="Calibri" w:cs="Times New Roman"/>
      <w:lang w:eastAsia="en-US"/>
    </w:rPr>
  </w:style>
  <w:style w:type="paragraph" w:styleId="af">
    <w:name w:val="Balloon Text"/>
    <w:basedOn w:val="a"/>
    <w:link w:val="af0"/>
    <w:rsid w:val="006878FC"/>
    <w:pPr>
      <w:spacing w:after="0" w:line="240" w:lineRule="auto"/>
    </w:pPr>
    <w:rPr>
      <w:rFonts w:ascii="Tahoma" w:eastAsia="Times New Roman" w:hAnsi="Tahoma" w:cs="Tahoma"/>
      <w:sz w:val="16"/>
      <w:szCs w:val="16"/>
    </w:rPr>
  </w:style>
  <w:style w:type="character" w:customStyle="1" w:styleId="af0">
    <w:name w:val="Текст выноски Знак"/>
    <w:basedOn w:val="a0"/>
    <w:link w:val="af"/>
    <w:uiPriority w:val="99"/>
    <w:rsid w:val="006878FC"/>
    <w:rPr>
      <w:rFonts w:ascii="Tahoma" w:eastAsia="Times New Roman" w:hAnsi="Tahoma" w:cs="Tahoma"/>
      <w:sz w:val="16"/>
      <w:szCs w:val="16"/>
    </w:rPr>
  </w:style>
  <w:style w:type="paragraph" w:styleId="af1">
    <w:name w:val="caption"/>
    <w:basedOn w:val="a"/>
    <w:next w:val="a"/>
    <w:qFormat/>
    <w:rsid w:val="006878FC"/>
    <w:pPr>
      <w:spacing w:after="0" w:line="240" w:lineRule="auto"/>
      <w:jc w:val="center"/>
    </w:pPr>
    <w:rPr>
      <w:rFonts w:ascii="Times New Roman" w:eastAsia="Times New Roman" w:hAnsi="Times New Roman" w:cs="Times New Roman"/>
      <w:b/>
      <w:bCs/>
    </w:rPr>
  </w:style>
  <w:style w:type="paragraph" w:styleId="af2">
    <w:name w:val="Body Text"/>
    <w:basedOn w:val="a"/>
    <w:link w:val="af3"/>
    <w:rsid w:val="006878FC"/>
    <w:pPr>
      <w:spacing w:after="120" w:line="240" w:lineRule="auto"/>
    </w:pPr>
    <w:rPr>
      <w:rFonts w:ascii="Times New Roman" w:eastAsia="Times New Roman" w:hAnsi="Times New Roman" w:cs="Times New Roman"/>
      <w:sz w:val="24"/>
      <w:szCs w:val="24"/>
    </w:rPr>
  </w:style>
  <w:style w:type="character" w:customStyle="1" w:styleId="af3">
    <w:name w:val="Основной текст Знак"/>
    <w:basedOn w:val="a0"/>
    <w:link w:val="af2"/>
    <w:rsid w:val="006878FC"/>
    <w:rPr>
      <w:rFonts w:ascii="Times New Roman" w:eastAsia="Times New Roman" w:hAnsi="Times New Roman" w:cs="Times New Roman"/>
      <w:sz w:val="24"/>
      <w:szCs w:val="24"/>
    </w:rPr>
  </w:style>
  <w:style w:type="paragraph" w:customStyle="1" w:styleId="af4">
    <w:name w:val="Знак Знак Знак Знак Знак"/>
    <w:basedOn w:val="a"/>
    <w:rsid w:val="006878FC"/>
    <w:pPr>
      <w:widowControl w:val="0"/>
      <w:adjustRightInd w:val="0"/>
      <w:spacing w:after="160" w:line="240" w:lineRule="exact"/>
      <w:jc w:val="right"/>
    </w:pPr>
    <w:rPr>
      <w:rFonts w:ascii="Baltica" w:eastAsia="Times New Roman" w:hAnsi="Baltica" w:cs="Baltica"/>
      <w:sz w:val="20"/>
      <w:szCs w:val="20"/>
      <w:lang w:val="en-GB" w:eastAsia="en-US"/>
    </w:rPr>
  </w:style>
  <w:style w:type="paragraph" w:customStyle="1" w:styleId="af5">
    <w:name w:val="Содержимое таблицы"/>
    <w:basedOn w:val="a"/>
    <w:rsid w:val="006878FC"/>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Web">
    <w:name w:val="Обычный (Web)"/>
    <w:basedOn w:val="a"/>
    <w:rsid w:val="006878FC"/>
    <w:pPr>
      <w:suppressAutoHyphens/>
      <w:spacing w:before="280" w:after="119" w:line="240" w:lineRule="auto"/>
    </w:pPr>
    <w:rPr>
      <w:rFonts w:ascii="Times New Roman" w:eastAsia="Times New Roman" w:hAnsi="Times New Roman" w:cs="Times New Roman"/>
      <w:sz w:val="24"/>
      <w:szCs w:val="24"/>
      <w:lang w:eastAsia="ar-SA"/>
    </w:rPr>
  </w:style>
  <w:style w:type="paragraph" w:customStyle="1" w:styleId="210">
    <w:name w:val="Основной текст 21"/>
    <w:basedOn w:val="a"/>
    <w:rsid w:val="006878FC"/>
    <w:pPr>
      <w:spacing w:after="0" w:line="240" w:lineRule="auto"/>
      <w:jc w:val="both"/>
    </w:pPr>
    <w:rPr>
      <w:rFonts w:ascii="Times New Roman" w:eastAsia="Times New Roman" w:hAnsi="Times New Roman" w:cs="Times New Roman"/>
      <w:sz w:val="26"/>
      <w:szCs w:val="20"/>
    </w:rPr>
  </w:style>
  <w:style w:type="paragraph" w:styleId="25">
    <w:name w:val="Body Text 2"/>
    <w:basedOn w:val="a"/>
    <w:link w:val="26"/>
    <w:rsid w:val="006878FC"/>
    <w:pPr>
      <w:spacing w:after="120" w:line="480" w:lineRule="auto"/>
    </w:pPr>
    <w:rPr>
      <w:rFonts w:ascii="Times New Roman" w:eastAsia="Times New Roman" w:hAnsi="Times New Roman" w:cs="Times New Roman"/>
      <w:sz w:val="24"/>
      <w:szCs w:val="24"/>
    </w:rPr>
  </w:style>
  <w:style w:type="character" w:customStyle="1" w:styleId="26">
    <w:name w:val="Основной текст 2 Знак"/>
    <w:basedOn w:val="a0"/>
    <w:link w:val="25"/>
    <w:uiPriority w:val="99"/>
    <w:rsid w:val="006878FC"/>
    <w:rPr>
      <w:rFonts w:ascii="Times New Roman" w:eastAsia="Times New Roman" w:hAnsi="Times New Roman" w:cs="Times New Roman"/>
      <w:sz w:val="24"/>
      <w:szCs w:val="24"/>
    </w:rPr>
  </w:style>
  <w:style w:type="paragraph" w:customStyle="1" w:styleId="af6">
    <w:name w:val="Табл"/>
    <w:rsid w:val="006878FC"/>
    <w:pPr>
      <w:keepNext/>
      <w:suppressAutoHyphens/>
      <w:overflowPunct w:val="0"/>
      <w:autoSpaceDE w:val="0"/>
      <w:spacing w:after="40" w:line="240" w:lineRule="auto"/>
      <w:ind w:firstLine="255"/>
      <w:jc w:val="right"/>
      <w:textAlignment w:val="baseline"/>
    </w:pPr>
    <w:rPr>
      <w:rFonts w:ascii="Times NR Cyr MT" w:eastAsia="Arial" w:hAnsi="Times NR Cyr MT" w:cs="Times New Roman"/>
      <w:i/>
      <w:sz w:val="21"/>
      <w:szCs w:val="20"/>
      <w:lang w:eastAsia="ar-SA"/>
    </w:rPr>
  </w:style>
  <w:style w:type="paragraph" w:customStyle="1" w:styleId="af7">
    <w:name w:val="шапка"/>
    <w:next w:val="af8"/>
    <w:rsid w:val="006878FC"/>
    <w:pPr>
      <w:widowControl w:val="0"/>
      <w:suppressAutoHyphens/>
      <w:overflowPunct w:val="0"/>
      <w:autoSpaceDE w:val="0"/>
      <w:spacing w:before="40" w:after="40" w:line="240" w:lineRule="auto"/>
      <w:jc w:val="center"/>
      <w:textAlignment w:val="baseline"/>
    </w:pPr>
    <w:rPr>
      <w:rFonts w:ascii="Times NR Cyr MT" w:eastAsia="Arial" w:hAnsi="Times NR Cyr MT" w:cs="Times New Roman"/>
      <w:b/>
      <w:sz w:val="19"/>
      <w:szCs w:val="20"/>
      <w:lang w:eastAsia="ar-SA"/>
    </w:rPr>
  </w:style>
  <w:style w:type="paragraph" w:customStyle="1" w:styleId="af8">
    <w:name w:val="цифры вш"/>
    <w:basedOn w:val="af7"/>
    <w:next w:val="af9"/>
    <w:rsid w:val="006878FC"/>
    <w:pPr>
      <w:spacing w:before="20" w:after="20"/>
    </w:pPr>
  </w:style>
  <w:style w:type="paragraph" w:customStyle="1" w:styleId="af9">
    <w:name w:val="текст табл"/>
    <w:next w:val="a"/>
    <w:rsid w:val="006878FC"/>
    <w:pPr>
      <w:widowControl w:val="0"/>
      <w:suppressAutoHyphens/>
      <w:overflowPunct w:val="0"/>
      <w:autoSpaceDE w:val="0"/>
      <w:spacing w:after="0" w:line="240" w:lineRule="auto"/>
      <w:textAlignment w:val="baseline"/>
    </w:pPr>
    <w:rPr>
      <w:rFonts w:ascii="Times NR Cyr MT" w:eastAsia="Arial" w:hAnsi="Times NR Cyr MT" w:cs="Times New Roman"/>
      <w:sz w:val="21"/>
      <w:szCs w:val="20"/>
      <w:lang w:eastAsia="ar-SA"/>
    </w:rPr>
  </w:style>
  <w:style w:type="paragraph" w:customStyle="1" w:styleId="afa">
    <w:name w:val="Назв"/>
    <w:rsid w:val="006878FC"/>
    <w:pPr>
      <w:suppressAutoHyphens/>
      <w:overflowPunct w:val="0"/>
      <w:autoSpaceDE w:val="0"/>
      <w:spacing w:after="0" w:line="240" w:lineRule="auto"/>
      <w:jc w:val="center"/>
      <w:textAlignment w:val="baseline"/>
    </w:pPr>
    <w:rPr>
      <w:rFonts w:ascii="Times NR Cyr MT" w:eastAsia="Arial" w:hAnsi="Times NR Cyr MT" w:cs="Times New Roman"/>
      <w:b/>
      <w:szCs w:val="20"/>
      <w:lang w:eastAsia="ar-SA"/>
    </w:rPr>
  </w:style>
  <w:style w:type="paragraph" w:styleId="51">
    <w:name w:val="toc 5"/>
    <w:basedOn w:val="a"/>
    <w:next w:val="a"/>
    <w:rsid w:val="006878FC"/>
    <w:pPr>
      <w:tabs>
        <w:tab w:val="right" w:leader="dot" w:pos="6633"/>
      </w:tabs>
      <w:spacing w:after="0" w:line="240" w:lineRule="auto"/>
      <w:ind w:left="800"/>
    </w:pPr>
    <w:rPr>
      <w:rFonts w:ascii="Times New Roman" w:eastAsia="Times New Roman" w:hAnsi="Times New Roman" w:cs="Times New Roman"/>
      <w:sz w:val="20"/>
      <w:szCs w:val="20"/>
    </w:rPr>
  </w:style>
  <w:style w:type="paragraph" w:styleId="afb">
    <w:name w:val="Title"/>
    <w:basedOn w:val="a"/>
    <w:link w:val="afc"/>
    <w:qFormat/>
    <w:rsid w:val="006878FC"/>
    <w:pPr>
      <w:keepNext/>
      <w:keepLines/>
      <w:widowControl w:val="0"/>
      <w:suppressAutoHyphens/>
      <w:snapToGrid w:val="0"/>
      <w:spacing w:after="0" w:line="240" w:lineRule="auto"/>
      <w:jc w:val="center"/>
    </w:pPr>
    <w:rPr>
      <w:rFonts w:ascii="Times New Roman" w:eastAsia="Times New Roman" w:hAnsi="Times New Roman" w:cs="Times New Roman"/>
      <w:b/>
      <w:szCs w:val="20"/>
    </w:rPr>
  </w:style>
  <w:style w:type="character" w:customStyle="1" w:styleId="afc">
    <w:name w:val="Название Знак"/>
    <w:basedOn w:val="a0"/>
    <w:link w:val="afb"/>
    <w:rsid w:val="006878FC"/>
    <w:rPr>
      <w:rFonts w:ascii="Times New Roman" w:eastAsia="Times New Roman" w:hAnsi="Times New Roman" w:cs="Times New Roman"/>
      <w:b/>
      <w:szCs w:val="20"/>
    </w:rPr>
  </w:style>
  <w:style w:type="paragraph" w:customStyle="1" w:styleId="FR1">
    <w:name w:val="FR1"/>
    <w:rsid w:val="006878FC"/>
    <w:pPr>
      <w:widowControl w:val="0"/>
      <w:spacing w:after="280" w:line="260" w:lineRule="auto"/>
      <w:ind w:left="40"/>
    </w:pPr>
    <w:rPr>
      <w:rFonts w:ascii="Arial" w:eastAsia="Times New Roman" w:hAnsi="Arial" w:cs="Arial"/>
      <w:b/>
      <w:bCs/>
      <w:i/>
      <w:iCs/>
    </w:rPr>
  </w:style>
  <w:style w:type="paragraph" w:styleId="34">
    <w:name w:val="Body Text 3"/>
    <w:basedOn w:val="a"/>
    <w:link w:val="35"/>
    <w:rsid w:val="006878FC"/>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6878FC"/>
    <w:rPr>
      <w:rFonts w:ascii="Times New Roman" w:eastAsia="Times New Roman" w:hAnsi="Times New Roman" w:cs="Times New Roman"/>
      <w:sz w:val="16"/>
      <w:szCs w:val="16"/>
    </w:rPr>
  </w:style>
  <w:style w:type="paragraph" w:styleId="afd">
    <w:name w:val="footnote text"/>
    <w:aliases w:val="Table_Footnote_last Знак"/>
    <w:basedOn w:val="a"/>
    <w:link w:val="afe"/>
    <w:uiPriority w:val="99"/>
    <w:rsid w:val="006878FC"/>
    <w:pPr>
      <w:spacing w:after="0" w:line="240" w:lineRule="auto"/>
    </w:pPr>
    <w:rPr>
      <w:rFonts w:ascii="Times New Roman" w:eastAsia="Times New Roman" w:hAnsi="Times New Roman" w:cs="Times New Roman"/>
      <w:sz w:val="20"/>
      <w:szCs w:val="20"/>
    </w:rPr>
  </w:style>
  <w:style w:type="character" w:customStyle="1" w:styleId="afe">
    <w:name w:val="Текст сноски Знак"/>
    <w:aliases w:val="Table_Footnote_last Знак Знак"/>
    <w:basedOn w:val="a0"/>
    <w:link w:val="afd"/>
    <w:uiPriority w:val="99"/>
    <w:rsid w:val="006878FC"/>
    <w:rPr>
      <w:rFonts w:ascii="Times New Roman" w:eastAsia="Times New Roman" w:hAnsi="Times New Roman" w:cs="Times New Roman"/>
      <w:sz w:val="20"/>
      <w:szCs w:val="20"/>
    </w:rPr>
  </w:style>
  <w:style w:type="character" w:styleId="aff">
    <w:name w:val="footnote reference"/>
    <w:aliases w:val="Знак сноски 1"/>
    <w:rsid w:val="006878FC"/>
    <w:rPr>
      <w:vertAlign w:val="superscript"/>
    </w:rPr>
  </w:style>
  <w:style w:type="paragraph" w:styleId="aff0">
    <w:name w:val="Document Map"/>
    <w:basedOn w:val="a"/>
    <w:link w:val="aff1"/>
    <w:uiPriority w:val="99"/>
    <w:rsid w:val="006878FC"/>
    <w:pPr>
      <w:shd w:val="clear" w:color="auto" w:fill="000080"/>
      <w:spacing w:after="0" w:line="240" w:lineRule="auto"/>
    </w:pPr>
    <w:rPr>
      <w:rFonts w:ascii="Tahoma" w:eastAsia="Times New Roman" w:hAnsi="Tahoma" w:cs="Tahoma"/>
      <w:sz w:val="20"/>
      <w:szCs w:val="20"/>
    </w:rPr>
  </w:style>
  <w:style w:type="character" w:customStyle="1" w:styleId="aff1">
    <w:name w:val="Схема документа Знак"/>
    <w:basedOn w:val="a0"/>
    <w:link w:val="aff0"/>
    <w:uiPriority w:val="99"/>
    <w:rsid w:val="006878FC"/>
    <w:rPr>
      <w:rFonts w:ascii="Tahoma" w:eastAsia="Times New Roman" w:hAnsi="Tahoma" w:cs="Tahoma"/>
      <w:sz w:val="20"/>
      <w:szCs w:val="20"/>
      <w:shd w:val="clear" w:color="auto" w:fill="000080"/>
    </w:rPr>
  </w:style>
  <w:style w:type="paragraph" w:styleId="aff2">
    <w:name w:val="endnote text"/>
    <w:basedOn w:val="a"/>
    <w:link w:val="aff3"/>
    <w:rsid w:val="006878FC"/>
    <w:pPr>
      <w:spacing w:after="0" w:line="240" w:lineRule="auto"/>
    </w:pPr>
    <w:rPr>
      <w:rFonts w:ascii="Times New Roman" w:eastAsia="Times New Roman" w:hAnsi="Times New Roman" w:cs="Times New Roman"/>
      <w:sz w:val="20"/>
      <w:szCs w:val="20"/>
    </w:rPr>
  </w:style>
  <w:style w:type="character" w:customStyle="1" w:styleId="aff3">
    <w:name w:val="Текст концевой сноски Знак"/>
    <w:basedOn w:val="a0"/>
    <w:link w:val="aff2"/>
    <w:rsid w:val="006878FC"/>
    <w:rPr>
      <w:rFonts w:ascii="Times New Roman" w:eastAsia="Times New Roman" w:hAnsi="Times New Roman" w:cs="Times New Roman"/>
      <w:sz w:val="20"/>
      <w:szCs w:val="20"/>
    </w:rPr>
  </w:style>
  <w:style w:type="character" w:styleId="aff4">
    <w:name w:val="endnote reference"/>
    <w:rsid w:val="006878FC"/>
    <w:rPr>
      <w:vertAlign w:val="superscript"/>
    </w:rPr>
  </w:style>
  <w:style w:type="paragraph" w:styleId="aff5">
    <w:name w:val="No Spacing"/>
    <w:qFormat/>
    <w:rsid w:val="006878FC"/>
    <w:pPr>
      <w:spacing w:after="0" w:line="240" w:lineRule="auto"/>
    </w:pPr>
    <w:rPr>
      <w:rFonts w:ascii="Calibri" w:eastAsia="Times New Roman" w:hAnsi="Calibri" w:cs="Times New Roman"/>
    </w:rPr>
  </w:style>
  <w:style w:type="paragraph" w:styleId="aff6">
    <w:name w:val="List Paragraph"/>
    <w:basedOn w:val="a"/>
    <w:link w:val="aff7"/>
    <w:uiPriority w:val="34"/>
    <w:qFormat/>
    <w:rsid w:val="006878FC"/>
    <w:pPr>
      <w:ind w:left="720"/>
      <w:contextualSpacing/>
    </w:pPr>
    <w:rPr>
      <w:rFonts w:ascii="Calibri" w:eastAsia="Times New Roman" w:hAnsi="Calibri" w:cs="Times New Roman"/>
    </w:rPr>
  </w:style>
  <w:style w:type="character" w:customStyle="1" w:styleId="aff7">
    <w:name w:val="Абзац списка Знак"/>
    <w:link w:val="aff6"/>
    <w:uiPriority w:val="34"/>
    <w:rsid w:val="006878FC"/>
    <w:rPr>
      <w:rFonts w:ascii="Calibri" w:eastAsia="Times New Roman" w:hAnsi="Calibri" w:cs="Times New Roman"/>
    </w:rPr>
  </w:style>
  <w:style w:type="paragraph" w:customStyle="1" w:styleId="rvps140">
    <w:name w:val="rvps140"/>
    <w:basedOn w:val="a"/>
    <w:rsid w:val="006878F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4">
    <w:name w:val="Название объекта1"/>
    <w:basedOn w:val="a"/>
    <w:next w:val="a"/>
    <w:rsid w:val="006878FC"/>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15">
    <w:name w:val="Абзац списка1"/>
    <w:basedOn w:val="a"/>
    <w:rsid w:val="006878FC"/>
    <w:pPr>
      <w:ind w:left="720"/>
    </w:pPr>
    <w:rPr>
      <w:rFonts w:ascii="Calibri" w:eastAsia="Times New Roman" w:hAnsi="Calibri" w:cs="Times New Roman"/>
      <w:lang w:eastAsia="en-US"/>
    </w:rPr>
  </w:style>
  <w:style w:type="paragraph" w:customStyle="1" w:styleId="aff8">
    <w:name w:val="Текст в заданном формате"/>
    <w:basedOn w:val="a"/>
    <w:rsid w:val="006878FC"/>
    <w:pPr>
      <w:widowControl w:val="0"/>
      <w:suppressAutoHyphens/>
      <w:spacing w:after="0" w:line="240" w:lineRule="auto"/>
    </w:pPr>
    <w:rPr>
      <w:rFonts w:ascii="Courier New" w:eastAsia="Courier New" w:hAnsi="Courier New" w:cs="Courier New"/>
      <w:kern w:val="1"/>
      <w:sz w:val="20"/>
      <w:szCs w:val="20"/>
    </w:rPr>
  </w:style>
  <w:style w:type="paragraph" w:customStyle="1" w:styleId="ConsPlusNonformat">
    <w:name w:val="ConsPlusNonformat"/>
    <w:rsid w:val="006878F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ff9">
    <w:name w:val="Strong"/>
    <w:qFormat/>
    <w:rsid w:val="006878FC"/>
    <w:rPr>
      <w:b/>
      <w:bCs/>
    </w:rPr>
  </w:style>
  <w:style w:type="paragraph" w:customStyle="1" w:styleId="16">
    <w:name w:val="Обычный1"/>
    <w:rsid w:val="006878FC"/>
    <w:pPr>
      <w:widowControl w:val="0"/>
      <w:snapToGrid w:val="0"/>
      <w:spacing w:after="0" w:line="300" w:lineRule="auto"/>
      <w:jc w:val="both"/>
    </w:pPr>
    <w:rPr>
      <w:rFonts w:ascii="Times New Roman" w:eastAsia="Times New Roman" w:hAnsi="Times New Roman" w:cs="Times New Roman"/>
      <w:sz w:val="24"/>
      <w:szCs w:val="20"/>
    </w:rPr>
  </w:style>
  <w:style w:type="character" w:customStyle="1" w:styleId="FontStyle24">
    <w:name w:val="Font Style24"/>
    <w:uiPriority w:val="99"/>
    <w:rsid w:val="006878FC"/>
    <w:rPr>
      <w:rFonts w:ascii="Times New Roman" w:hAnsi="Times New Roman" w:cs="Times New Roman"/>
      <w:sz w:val="26"/>
      <w:szCs w:val="26"/>
    </w:rPr>
  </w:style>
  <w:style w:type="paragraph" w:customStyle="1" w:styleId="211">
    <w:name w:val="Основной текст с отступом 21"/>
    <w:basedOn w:val="a"/>
    <w:rsid w:val="006878FC"/>
    <w:pPr>
      <w:widowControl w:val="0"/>
      <w:suppressAutoHyphens/>
      <w:spacing w:after="0" w:line="240" w:lineRule="auto"/>
      <w:ind w:firstLine="709"/>
      <w:jc w:val="both"/>
    </w:pPr>
    <w:rPr>
      <w:rFonts w:ascii="Arial" w:eastAsia="MS Mincho" w:hAnsi="Arial" w:cs="Calibri"/>
      <w:kern w:val="1"/>
      <w:sz w:val="24"/>
      <w:szCs w:val="24"/>
      <w:lang w:eastAsia="ar-SA"/>
    </w:rPr>
  </w:style>
  <w:style w:type="paragraph" w:customStyle="1" w:styleId="ConsNonformat">
    <w:name w:val="ConsNonformat"/>
    <w:rsid w:val="006878FC"/>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styleId="affa">
    <w:name w:val="Block Text"/>
    <w:basedOn w:val="a"/>
    <w:rsid w:val="006878FC"/>
    <w:pPr>
      <w:spacing w:after="0" w:line="240" w:lineRule="auto"/>
      <w:ind w:left="-540" w:right="-5"/>
      <w:jc w:val="both"/>
    </w:pPr>
    <w:rPr>
      <w:rFonts w:ascii="Times New Roman" w:eastAsia="Times New Roman" w:hAnsi="Times New Roman" w:cs="Times New Roman"/>
      <w:sz w:val="28"/>
      <w:szCs w:val="28"/>
    </w:rPr>
  </w:style>
  <w:style w:type="character" w:customStyle="1" w:styleId="HeaderChar">
    <w:name w:val="Header Char"/>
    <w:locked/>
    <w:rsid w:val="006878FC"/>
    <w:rPr>
      <w:rFonts w:ascii="Times New Roman" w:hAnsi="Times New Roman" w:cs="Times New Roman"/>
      <w:sz w:val="20"/>
      <w:szCs w:val="20"/>
      <w:lang w:eastAsia="ru-RU"/>
    </w:rPr>
  </w:style>
  <w:style w:type="paragraph" w:customStyle="1" w:styleId="ConsPlusTitle">
    <w:name w:val="ConsPlusTitle"/>
    <w:rsid w:val="006878FC"/>
    <w:pPr>
      <w:widowControl w:val="0"/>
      <w:autoSpaceDE w:val="0"/>
      <w:autoSpaceDN w:val="0"/>
      <w:adjustRightInd w:val="0"/>
      <w:spacing w:after="0" w:line="240" w:lineRule="auto"/>
    </w:pPr>
    <w:rPr>
      <w:rFonts w:ascii="Arial" w:eastAsia="Calibri" w:hAnsi="Arial" w:cs="Arial"/>
      <w:b/>
      <w:bCs/>
      <w:sz w:val="20"/>
      <w:szCs w:val="20"/>
    </w:rPr>
  </w:style>
  <w:style w:type="paragraph" w:customStyle="1" w:styleId="P6">
    <w:name w:val="P6"/>
    <w:basedOn w:val="a"/>
    <w:hidden/>
    <w:rsid w:val="006878FC"/>
    <w:pPr>
      <w:widowControl w:val="0"/>
      <w:autoSpaceDE w:val="0"/>
      <w:autoSpaceDN w:val="0"/>
      <w:adjustRightInd w:val="0"/>
      <w:spacing w:after="0" w:line="240" w:lineRule="auto"/>
      <w:jc w:val="distribute"/>
    </w:pPr>
    <w:rPr>
      <w:rFonts w:ascii="Calibri" w:eastAsia="Times New Roman" w:hAnsi="Calibri" w:cs="Times New Roman"/>
      <w:sz w:val="24"/>
      <w:szCs w:val="24"/>
    </w:rPr>
  </w:style>
  <w:style w:type="paragraph" w:customStyle="1" w:styleId="ConsPlusCell">
    <w:name w:val="ConsPlusCell"/>
    <w:rsid w:val="006878FC"/>
    <w:pPr>
      <w:autoSpaceDE w:val="0"/>
      <w:autoSpaceDN w:val="0"/>
      <w:adjustRightInd w:val="0"/>
      <w:spacing w:after="0" w:line="240" w:lineRule="auto"/>
    </w:pPr>
    <w:rPr>
      <w:rFonts w:ascii="Arial" w:eastAsia="Times New Roman" w:hAnsi="Arial" w:cs="Arial"/>
      <w:sz w:val="20"/>
      <w:szCs w:val="20"/>
      <w:lang w:eastAsia="en-US"/>
    </w:rPr>
  </w:style>
  <w:style w:type="paragraph" w:styleId="affb">
    <w:name w:val="List Bullet"/>
    <w:basedOn w:val="a"/>
    <w:autoRedefine/>
    <w:rsid w:val="006878FC"/>
    <w:pPr>
      <w:tabs>
        <w:tab w:val="left" w:pos="567"/>
      </w:tabs>
      <w:spacing w:after="0" w:line="240" w:lineRule="auto"/>
      <w:jc w:val="both"/>
    </w:pPr>
    <w:rPr>
      <w:rFonts w:ascii="Times New Roman" w:eastAsia="Times New Roman" w:hAnsi="Times New Roman" w:cs="Times New Roman"/>
      <w:sz w:val="28"/>
      <w:szCs w:val="28"/>
    </w:rPr>
  </w:style>
  <w:style w:type="paragraph" w:customStyle="1" w:styleId="36">
    <w:name w:val="Назв3"/>
    <w:rsid w:val="006878FC"/>
    <w:pPr>
      <w:suppressAutoHyphens/>
      <w:spacing w:after="80" w:line="240" w:lineRule="auto"/>
      <w:jc w:val="center"/>
    </w:pPr>
    <w:rPr>
      <w:rFonts w:ascii="Times New Roman" w:eastAsia="Times New Roman" w:hAnsi="Times New Roman" w:cs="Times New Roman"/>
      <w:b/>
      <w:noProof/>
      <w:szCs w:val="20"/>
    </w:rPr>
  </w:style>
  <w:style w:type="paragraph" w:customStyle="1" w:styleId="xl27">
    <w:name w:val="xl27"/>
    <w:basedOn w:val="a"/>
    <w:rsid w:val="006878FC"/>
    <w:pPr>
      <w:spacing w:before="100" w:after="100" w:line="240" w:lineRule="auto"/>
      <w:jc w:val="center"/>
    </w:pPr>
    <w:rPr>
      <w:rFonts w:ascii="Arial CYR" w:eastAsia="Arial Unicode MS" w:hAnsi="Arial CYR" w:cs="Times New Roman"/>
      <w:sz w:val="24"/>
      <w:szCs w:val="20"/>
    </w:rPr>
  </w:style>
  <w:style w:type="paragraph" w:customStyle="1" w:styleId="xl25">
    <w:name w:val="xl25"/>
    <w:basedOn w:val="a"/>
    <w:rsid w:val="006878FC"/>
    <w:pPr>
      <w:spacing w:before="100" w:after="100" w:line="240" w:lineRule="auto"/>
    </w:pPr>
    <w:rPr>
      <w:rFonts w:ascii="Arial CYR" w:eastAsia="Arial Unicode MS" w:hAnsi="Arial CYR" w:cs="Times New Roman"/>
      <w:sz w:val="24"/>
      <w:szCs w:val="20"/>
    </w:rPr>
  </w:style>
  <w:style w:type="character" w:customStyle="1" w:styleId="FooterChar">
    <w:name w:val="Footer Char"/>
    <w:locked/>
    <w:rsid w:val="006878FC"/>
    <w:rPr>
      <w:rFonts w:ascii="Times New Roman" w:hAnsi="Times New Roman" w:cs="Times New Roman"/>
      <w:sz w:val="20"/>
      <w:szCs w:val="20"/>
      <w:lang w:eastAsia="ru-RU"/>
    </w:rPr>
  </w:style>
  <w:style w:type="paragraph" w:customStyle="1" w:styleId="affc">
    <w:name w:val="Знак Знак Знак Знак Знак Знак Знак Знак Знак Знак"/>
    <w:basedOn w:val="a"/>
    <w:rsid w:val="006878FC"/>
    <w:pPr>
      <w:spacing w:after="0" w:line="240" w:lineRule="auto"/>
    </w:pPr>
    <w:rPr>
      <w:rFonts w:ascii="Verdana" w:eastAsia="Times New Roman" w:hAnsi="Verdana" w:cs="Verdana"/>
      <w:sz w:val="20"/>
      <w:szCs w:val="20"/>
      <w:lang w:val="en-US" w:eastAsia="en-US"/>
    </w:rPr>
  </w:style>
  <w:style w:type="paragraph" w:styleId="affd">
    <w:name w:val="Plain Text"/>
    <w:aliases w:val=" Знак,Текст Знак1,Текст Знак Знак,Знак,Знак Знак, Знак Знак Знак Знак,Текст Знак2 Знак,Текст Знак1 Знак1 Знак,Текст Знак Знак Знак1 Знак,Текст Знак1 Знак Знак Знак Знак,Текст Знак Знак Знак Знак Знак Знак, Знак3,Текст Знак2, Знак3 Знак"/>
    <w:basedOn w:val="a"/>
    <w:link w:val="affe"/>
    <w:rsid w:val="006878FC"/>
    <w:pPr>
      <w:spacing w:after="0" w:line="240" w:lineRule="auto"/>
    </w:pPr>
    <w:rPr>
      <w:rFonts w:ascii="Courier New" w:eastAsia="Times New Roman" w:hAnsi="Courier New" w:cs="Courier New"/>
      <w:sz w:val="20"/>
      <w:szCs w:val="20"/>
    </w:rPr>
  </w:style>
  <w:style w:type="character" w:customStyle="1" w:styleId="affe">
    <w:name w:val="Текст Знак"/>
    <w:aliases w:val=" Знак Знак,Текст Знак1 Знак,Текст Знак Знак Знак,Знак Знак1,Знак Знак Знак, Знак Знак Знак Знак Знак,Текст Знак2 Знак Знак,Текст Знак1 Знак1 Знак Знак,Текст Знак Знак Знак1 Знак Знак,Текст Знак1 Знак Знак Знак Знак Знак, Знак3 Знак1"/>
    <w:basedOn w:val="a0"/>
    <w:link w:val="affd"/>
    <w:rsid w:val="006878FC"/>
    <w:rPr>
      <w:rFonts w:ascii="Courier New" w:eastAsia="Times New Roman" w:hAnsi="Courier New" w:cs="Courier New"/>
      <w:sz w:val="20"/>
      <w:szCs w:val="20"/>
    </w:rPr>
  </w:style>
  <w:style w:type="table" w:styleId="afff">
    <w:name w:val="Table Grid"/>
    <w:basedOn w:val="a1"/>
    <w:uiPriority w:val="59"/>
    <w:rsid w:val="006878F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0">
    <w:name w:val="Знак Знак Знак Знак Знак Знак Знак Знак Знак"/>
    <w:basedOn w:val="a"/>
    <w:rsid w:val="006878FC"/>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styleId="HTML">
    <w:name w:val="HTML Preformatted"/>
    <w:basedOn w:val="a"/>
    <w:link w:val="HTML0"/>
    <w:rsid w:val="006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6878FC"/>
    <w:rPr>
      <w:rFonts w:ascii="Courier New" w:eastAsia="Times New Roman" w:hAnsi="Courier New" w:cs="Times New Roman"/>
      <w:sz w:val="20"/>
      <w:szCs w:val="20"/>
    </w:rPr>
  </w:style>
  <w:style w:type="paragraph" w:customStyle="1" w:styleId="17">
    <w:name w:val="Без интервала1"/>
    <w:rsid w:val="006878FC"/>
    <w:pPr>
      <w:spacing w:after="0" w:line="240" w:lineRule="auto"/>
    </w:pPr>
    <w:rPr>
      <w:rFonts w:ascii="Calibri" w:eastAsia="Calibri" w:hAnsi="Calibri" w:cs="Times New Roman"/>
    </w:rPr>
  </w:style>
  <w:style w:type="character" w:customStyle="1" w:styleId="afff1">
    <w:name w:val="Основной текст_"/>
    <w:link w:val="27"/>
    <w:uiPriority w:val="99"/>
    <w:locked/>
    <w:rsid w:val="006878FC"/>
    <w:rPr>
      <w:b/>
      <w:bCs/>
      <w:sz w:val="32"/>
      <w:szCs w:val="32"/>
      <w:shd w:val="clear" w:color="auto" w:fill="FFFFFF"/>
    </w:rPr>
  </w:style>
  <w:style w:type="paragraph" w:customStyle="1" w:styleId="27">
    <w:name w:val="Основной текст2"/>
    <w:basedOn w:val="a"/>
    <w:link w:val="afff1"/>
    <w:rsid w:val="006878FC"/>
    <w:pPr>
      <w:widowControl w:val="0"/>
      <w:shd w:val="clear" w:color="auto" w:fill="FFFFFF"/>
      <w:spacing w:after="360" w:line="408" w:lineRule="exact"/>
      <w:jc w:val="center"/>
    </w:pPr>
    <w:rPr>
      <w:b/>
      <w:bCs/>
      <w:sz w:val="32"/>
      <w:szCs w:val="32"/>
    </w:rPr>
  </w:style>
  <w:style w:type="character" w:customStyle="1" w:styleId="120">
    <w:name w:val="Основной текст + 12"/>
    <w:aliases w:val="5 pt,Не полужирный"/>
    <w:rsid w:val="006878FC"/>
    <w:rPr>
      <w:b/>
      <w:bCs/>
      <w:color w:val="000000"/>
      <w:spacing w:val="0"/>
      <w:w w:val="100"/>
      <w:position w:val="0"/>
      <w:sz w:val="25"/>
      <w:szCs w:val="25"/>
      <w:lang w:val="ru-RU" w:bidi="ar-SA"/>
    </w:rPr>
  </w:style>
  <w:style w:type="character" w:customStyle="1" w:styleId="140">
    <w:name w:val="Основной текст + 14"/>
    <w:aliases w:val="5 pt2,Не полужирный4"/>
    <w:rsid w:val="006878FC"/>
    <w:rPr>
      <w:b/>
      <w:bCs/>
      <w:color w:val="000000"/>
      <w:spacing w:val="0"/>
      <w:w w:val="100"/>
      <w:position w:val="0"/>
      <w:sz w:val="29"/>
      <w:szCs w:val="29"/>
      <w:lang w:val="ru-RU" w:bidi="ar-SA"/>
    </w:rPr>
  </w:style>
  <w:style w:type="character" w:customStyle="1" w:styleId="141">
    <w:name w:val="Основной текст + 141"/>
    <w:aliases w:val="5 pt1,Не полужирный3"/>
    <w:rsid w:val="006878FC"/>
    <w:rPr>
      <w:b/>
      <w:bCs/>
      <w:color w:val="000000"/>
      <w:spacing w:val="0"/>
      <w:w w:val="100"/>
      <w:position w:val="0"/>
      <w:sz w:val="29"/>
      <w:szCs w:val="29"/>
      <w:lang w:bidi="ar-SA"/>
    </w:rPr>
  </w:style>
  <w:style w:type="character" w:customStyle="1" w:styleId="13pt">
    <w:name w:val="Основной текст + 13 pt"/>
    <w:aliases w:val="Не полужирный2,Полужирный"/>
    <w:uiPriority w:val="99"/>
    <w:rsid w:val="006878FC"/>
    <w:rPr>
      <w:b/>
      <w:bCs/>
      <w:color w:val="000000"/>
      <w:spacing w:val="0"/>
      <w:w w:val="100"/>
      <w:position w:val="0"/>
      <w:sz w:val="26"/>
      <w:szCs w:val="26"/>
      <w:lang w:bidi="ar-SA"/>
    </w:rPr>
  </w:style>
  <w:style w:type="character" w:customStyle="1" w:styleId="LucidaSansUnicode">
    <w:name w:val="Основной текст + Lucida Sans Unicode"/>
    <w:aliases w:val="12 pt,Не полужирный1"/>
    <w:rsid w:val="006878FC"/>
    <w:rPr>
      <w:rFonts w:ascii="Lucida Sans Unicode" w:eastAsia="Times New Roman" w:hAnsi="Lucida Sans Unicode" w:cs="Lucida Sans Unicode"/>
      <w:b/>
      <w:bCs/>
      <w:color w:val="000000"/>
      <w:spacing w:val="0"/>
      <w:w w:val="100"/>
      <w:position w:val="0"/>
      <w:sz w:val="24"/>
      <w:szCs w:val="24"/>
      <w:lang w:bidi="ar-SA"/>
    </w:rPr>
  </w:style>
  <w:style w:type="character" w:customStyle="1" w:styleId="18">
    <w:name w:val="Основной текст1"/>
    <w:rsid w:val="006878FC"/>
    <w:rPr>
      <w:b/>
      <w:bCs/>
      <w:color w:val="000000"/>
      <w:spacing w:val="0"/>
      <w:w w:val="100"/>
      <w:position w:val="0"/>
      <w:sz w:val="32"/>
      <w:szCs w:val="32"/>
      <w:lang w:val="ru-RU" w:bidi="ar-SA"/>
    </w:rPr>
  </w:style>
  <w:style w:type="character" w:customStyle="1" w:styleId="28">
    <w:name w:val="Основной текст (2)_"/>
    <w:link w:val="29"/>
    <w:locked/>
    <w:rsid w:val="006878FC"/>
    <w:rPr>
      <w:sz w:val="25"/>
      <w:szCs w:val="25"/>
      <w:shd w:val="clear" w:color="auto" w:fill="FFFFFF"/>
    </w:rPr>
  </w:style>
  <w:style w:type="paragraph" w:customStyle="1" w:styleId="29">
    <w:name w:val="Основной текст (2)"/>
    <w:basedOn w:val="a"/>
    <w:link w:val="28"/>
    <w:rsid w:val="006878FC"/>
    <w:pPr>
      <w:widowControl w:val="0"/>
      <w:shd w:val="clear" w:color="auto" w:fill="FFFFFF"/>
      <w:spacing w:before="360" w:after="0" w:line="317" w:lineRule="exact"/>
    </w:pPr>
    <w:rPr>
      <w:sz w:val="25"/>
      <w:szCs w:val="25"/>
    </w:rPr>
  </w:style>
  <w:style w:type="character" w:customStyle="1" w:styleId="37">
    <w:name w:val="Знак Знак3"/>
    <w:locked/>
    <w:rsid w:val="006878FC"/>
    <w:rPr>
      <w:lang w:val="ru-RU" w:eastAsia="ru-RU" w:bidi="ar-SA"/>
    </w:rPr>
  </w:style>
  <w:style w:type="paragraph" w:customStyle="1" w:styleId="rtejustify">
    <w:name w:val="rtejustify"/>
    <w:basedOn w:val="a"/>
    <w:semiHidden/>
    <w:rsid w:val="006878FC"/>
    <w:pPr>
      <w:spacing w:before="100" w:beforeAutospacing="1" w:after="100" w:afterAutospacing="1" w:line="240" w:lineRule="auto"/>
    </w:pPr>
    <w:rPr>
      <w:rFonts w:ascii="Calibri" w:eastAsia="Calibri" w:hAnsi="Calibri" w:cs="Times New Roman"/>
      <w:sz w:val="24"/>
      <w:szCs w:val="24"/>
    </w:rPr>
  </w:style>
  <w:style w:type="table" w:customStyle="1" w:styleId="19">
    <w:name w:val="Сетка таблицы1"/>
    <w:basedOn w:val="a1"/>
    <w:uiPriority w:val="59"/>
    <w:rsid w:val="006878FC"/>
    <w:pPr>
      <w:spacing w:after="0" w:line="240" w:lineRule="auto"/>
    </w:pPr>
    <w:rPr>
      <w:rFonts w:ascii="Times New Roman" w:eastAsia="Times New Roman" w:hAnsi="Times New Roman" w:cs="Times New Roman"/>
      <w:sz w:val="20"/>
      <w:szCs w:val="20"/>
      <w:lang w:eastAsia="en-US" w:bidi="he-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
    <w:name w:val="Char Char Знак Знак Знак Знак Знак Знак Знак Знак Знак Знак"/>
    <w:basedOn w:val="a"/>
    <w:semiHidden/>
    <w:rsid w:val="006878FC"/>
    <w:pPr>
      <w:spacing w:after="160" w:line="240" w:lineRule="exact"/>
      <w:ind w:firstLine="567"/>
      <w:jc w:val="both"/>
    </w:pPr>
    <w:rPr>
      <w:rFonts w:ascii="Verdana" w:eastAsia="Times New Roman" w:hAnsi="Verdana" w:cs="Times New Roman"/>
      <w:sz w:val="20"/>
      <w:szCs w:val="20"/>
      <w:lang w:val="en-US" w:eastAsia="en-US"/>
    </w:rPr>
  </w:style>
  <w:style w:type="character" w:customStyle="1" w:styleId="11pt">
    <w:name w:val="Основной текст + 11 pt"/>
    <w:uiPriority w:val="99"/>
    <w:rsid w:val="006878FC"/>
    <w:rPr>
      <w:rFonts w:ascii="Times New Roman" w:hAnsi="Times New Roman"/>
      <w:spacing w:val="7"/>
      <w:sz w:val="21"/>
      <w:u w:val="none"/>
      <w:effect w:val="none"/>
    </w:rPr>
  </w:style>
  <w:style w:type="paragraph" w:customStyle="1" w:styleId="center">
    <w:name w:val="center"/>
    <w:basedOn w:val="a"/>
    <w:rsid w:val="006878FC"/>
    <w:pPr>
      <w:spacing w:after="0" w:line="240" w:lineRule="auto"/>
      <w:jc w:val="center"/>
    </w:pPr>
    <w:rPr>
      <w:rFonts w:ascii="Times New Roman" w:eastAsia="Times New Roman" w:hAnsi="Times New Roman" w:cs="Times New Roman"/>
      <w:sz w:val="24"/>
      <w:szCs w:val="24"/>
    </w:rPr>
  </w:style>
  <w:style w:type="table" w:customStyle="1" w:styleId="2a">
    <w:name w:val="Сетка таблицы2"/>
    <w:basedOn w:val="a1"/>
    <w:next w:val="afff"/>
    <w:rsid w:val="006878FC"/>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6878F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pple-converted-space">
    <w:name w:val="apple-converted-space"/>
    <w:rsid w:val="006878FC"/>
    <w:rPr>
      <w:rFonts w:ascii="Times New Roman" w:hAnsi="Times New Roman" w:cs="Times New Roman" w:hint="default"/>
    </w:rPr>
  </w:style>
  <w:style w:type="paragraph" w:customStyle="1" w:styleId="1a">
    <w:name w:val="Абзац списка1"/>
    <w:basedOn w:val="a"/>
    <w:rsid w:val="006878FC"/>
    <w:pPr>
      <w:ind w:left="720"/>
    </w:pPr>
    <w:rPr>
      <w:rFonts w:ascii="Calibri" w:eastAsia="Times New Roman" w:hAnsi="Calibri" w:cs="Calibri"/>
      <w:lang w:eastAsia="en-US"/>
    </w:rPr>
  </w:style>
  <w:style w:type="character" w:customStyle="1" w:styleId="grame">
    <w:name w:val="grame"/>
    <w:uiPriority w:val="99"/>
    <w:rsid w:val="006878FC"/>
    <w:rPr>
      <w:rFonts w:cs="Times New Roman"/>
    </w:rPr>
  </w:style>
  <w:style w:type="paragraph" w:customStyle="1" w:styleId="38">
    <w:name w:val="Стиль3"/>
    <w:basedOn w:val="a"/>
    <w:link w:val="39"/>
    <w:qFormat/>
    <w:rsid w:val="001328AB"/>
    <w:pPr>
      <w:spacing w:after="0" w:line="240" w:lineRule="auto"/>
      <w:ind w:firstLine="708"/>
      <w:jc w:val="both"/>
    </w:pPr>
    <w:rPr>
      <w:rFonts w:ascii="Times New Roman" w:eastAsiaTheme="minorHAnsi" w:hAnsi="Times New Roman" w:cs="Times New Roman"/>
      <w:b/>
      <w:sz w:val="28"/>
      <w:szCs w:val="28"/>
      <w:lang w:eastAsia="en-US"/>
    </w:rPr>
  </w:style>
  <w:style w:type="character" w:customStyle="1" w:styleId="39">
    <w:name w:val="Стиль3 Знак"/>
    <w:basedOn w:val="a0"/>
    <w:link w:val="38"/>
    <w:rsid w:val="001328AB"/>
    <w:rPr>
      <w:rFonts w:ascii="Times New Roman" w:eastAsiaTheme="minorHAnsi" w:hAnsi="Times New Roman" w:cs="Times New Roman"/>
      <w:b/>
      <w:sz w:val="28"/>
      <w:szCs w:val="28"/>
      <w:lang w:eastAsia="en-US"/>
    </w:rPr>
  </w:style>
  <w:style w:type="paragraph" w:customStyle="1" w:styleId="1b">
    <w:name w:val="Без интервала1"/>
    <w:uiPriority w:val="99"/>
    <w:rsid w:val="00331C41"/>
    <w:pPr>
      <w:spacing w:after="0" w:line="240" w:lineRule="auto"/>
    </w:pPr>
    <w:rPr>
      <w:rFonts w:ascii="Times New Roman" w:eastAsia="Times New Roman" w:hAnsi="Times New Roman" w:cs="Times New Roman"/>
      <w:sz w:val="28"/>
      <w:szCs w:val="28"/>
      <w:lang w:eastAsia="en-US"/>
    </w:rPr>
  </w:style>
  <w:style w:type="paragraph" w:customStyle="1" w:styleId="110">
    <w:name w:val="Абзац списка11"/>
    <w:basedOn w:val="a"/>
    <w:uiPriority w:val="99"/>
    <w:rsid w:val="00331C41"/>
    <w:pPr>
      <w:ind w:left="720"/>
    </w:pPr>
    <w:rPr>
      <w:rFonts w:ascii="Calibri" w:eastAsia="Calibri" w:hAnsi="Calibri" w:cs="Calibri"/>
      <w:lang w:eastAsia="en-US"/>
    </w:rPr>
  </w:style>
  <w:style w:type="character" w:styleId="afff2">
    <w:name w:val="Emphasis"/>
    <w:basedOn w:val="a0"/>
    <w:uiPriority w:val="99"/>
    <w:qFormat/>
    <w:rsid w:val="00331C41"/>
    <w:rPr>
      <w:i/>
      <w:iCs/>
    </w:rPr>
  </w:style>
  <w:style w:type="paragraph" w:customStyle="1" w:styleId="2b">
    <w:name w:val="Без интервала2"/>
    <w:rsid w:val="00B97F4A"/>
    <w:pPr>
      <w:suppressAutoHyphens/>
      <w:spacing w:after="0" w:line="240" w:lineRule="auto"/>
    </w:pPr>
    <w:rPr>
      <w:rFonts w:ascii="Times New Roman" w:eastAsia="Times New Roman" w:hAnsi="Times New Roman" w:cs="Times New Roman"/>
      <w:sz w:val="28"/>
      <w:szCs w:val="28"/>
      <w:lang w:eastAsia="ar-SA"/>
    </w:rPr>
  </w:style>
  <w:style w:type="character" w:customStyle="1" w:styleId="TitleChar1">
    <w:name w:val="Title Char1"/>
    <w:basedOn w:val="a0"/>
    <w:uiPriority w:val="10"/>
    <w:rsid w:val="000A49E6"/>
    <w:rPr>
      <w:rFonts w:asciiTheme="majorHAnsi" w:eastAsiaTheme="majorEastAsia" w:hAnsiTheme="majorHAnsi" w:cstheme="majorBidi"/>
      <w:b/>
      <w:bCs/>
      <w:kern w:val="28"/>
      <w:sz w:val="32"/>
      <w:szCs w:val="32"/>
    </w:rPr>
  </w:style>
  <w:style w:type="character" w:customStyle="1" w:styleId="1c">
    <w:name w:val="Название Знак1"/>
    <w:uiPriority w:val="99"/>
    <w:rsid w:val="000A49E6"/>
    <w:rPr>
      <w:rFonts w:ascii="Cambria" w:hAnsi="Cambria" w:cs="Cambria"/>
      <w:b/>
      <w:bCs/>
      <w:kern w:val="28"/>
      <w:sz w:val="32"/>
      <w:szCs w:val="32"/>
    </w:rPr>
  </w:style>
  <w:style w:type="character" w:customStyle="1" w:styleId="212">
    <w:name w:val="Основной текст с отступом 2 Знак1"/>
    <w:uiPriority w:val="99"/>
    <w:rsid w:val="000A49E6"/>
    <w:rPr>
      <w:sz w:val="28"/>
      <w:szCs w:val="28"/>
    </w:rPr>
  </w:style>
  <w:style w:type="character" w:customStyle="1" w:styleId="310">
    <w:name w:val="Основной текст с отступом 3 Знак1"/>
    <w:uiPriority w:val="99"/>
    <w:rsid w:val="000A49E6"/>
    <w:rPr>
      <w:sz w:val="16"/>
      <w:szCs w:val="16"/>
    </w:rPr>
  </w:style>
  <w:style w:type="character" w:customStyle="1" w:styleId="1d">
    <w:name w:val="Текст выноски Знак1"/>
    <w:uiPriority w:val="99"/>
    <w:rsid w:val="000A49E6"/>
    <w:rPr>
      <w:rFonts w:ascii="Tahoma" w:hAnsi="Tahoma" w:cs="Tahoma"/>
      <w:sz w:val="16"/>
      <w:szCs w:val="16"/>
    </w:rPr>
  </w:style>
  <w:style w:type="character" w:customStyle="1" w:styleId="c1">
    <w:name w:val="c1"/>
    <w:uiPriority w:val="99"/>
    <w:rsid w:val="000A49E6"/>
    <w:rPr>
      <w:rFonts w:ascii="Times New Roman" w:hAnsi="Times New Roman" w:cs="Times New Roman"/>
    </w:rPr>
  </w:style>
  <w:style w:type="character" w:customStyle="1" w:styleId="apple-style-span">
    <w:name w:val="apple-style-span"/>
    <w:uiPriority w:val="99"/>
    <w:rsid w:val="000A49E6"/>
    <w:rPr>
      <w:rFonts w:ascii="Times New Roman" w:hAnsi="Times New Roman" w:cs="Times New Roman"/>
    </w:rPr>
  </w:style>
  <w:style w:type="paragraph" w:customStyle="1" w:styleId="1e">
    <w:name w:val="Основной текст с отступом1"/>
    <w:basedOn w:val="a"/>
    <w:link w:val="BodyTextIndent"/>
    <w:uiPriority w:val="99"/>
    <w:rsid w:val="000A49E6"/>
    <w:pPr>
      <w:spacing w:after="120"/>
      <w:ind w:left="283"/>
    </w:pPr>
    <w:rPr>
      <w:rFonts w:ascii="Times New Roman" w:eastAsia="Times New Roman" w:hAnsi="Times New Roman" w:cs="Times New Roman"/>
      <w:sz w:val="24"/>
      <w:szCs w:val="24"/>
    </w:rPr>
  </w:style>
  <w:style w:type="character" w:customStyle="1" w:styleId="BodyTextIndent">
    <w:name w:val="Body Text Indent Знак"/>
    <w:link w:val="1e"/>
    <w:uiPriority w:val="99"/>
    <w:locked/>
    <w:rsid w:val="000A49E6"/>
    <w:rPr>
      <w:rFonts w:ascii="Times New Roman" w:eastAsia="Times New Roman" w:hAnsi="Times New Roman" w:cs="Times New Roman"/>
      <w:sz w:val="24"/>
      <w:szCs w:val="24"/>
    </w:rPr>
  </w:style>
  <w:style w:type="character" w:customStyle="1" w:styleId="2c">
    <w:name w:val="Знак Знак2"/>
    <w:uiPriority w:val="99"/>
    <w:locked/>
    <w:rsid w:val="000A49E6"/>
    <w:rPr>
      <w:rFonts w:ascii="Calibri" w:eastAsia="Times New Roman" w:hAnsi="Calibri" w:cs="Calibri"/>
      <w:sz w:val="24"/>
      <w:szCs w:val="24"/>
      <w:lang w:val="ru-RU" w:eastAsia="ru-RU"/>
    </w:rPr>
  </w:style>
  <w:style w:type="character" w:customStyle="1" w:styleId="highlighthighlightactive">
    <w:name w:val="highlight highlight_active"/>
    <w:uiPriority w:val="99"/>
    <w:rsid w:val="000A49E6"/>
  </w:style>
  <w:style w:type="paragraph" w:customStyle="1" w:styleId="111">
    <w:name w:val="Без интервала11"/>
    <w:uiPriority w:val="99"/>
    <w:rsid w:val="000A49E6"/>
    <w:pPr>
      <w:spacing w:after="0" w:line="240" w:lineRule="auto"/>
    </w:pPr>
    <w:rPr>
      <w:rFonts w:ascii="Calibri" w:eastAsia="Times New Roman" w:hAnsi="Calibri" w:cs="Calibri"/>
      <w:lang w:eastAsia="en-US"/>
    </w:rPr>
  </w:style>
  <w:style w:type="character" w:customStyle="1" w:styleId="1f">
    <w:name w:val="Основной текст с отступом Знак1"/>
    <w:uiPriority w:val="99"/>
    <w:rsid w:val="000A49E6"/>
    <w:rPr>
      <w:sz w:val="24"/>
      <w:szCs w:val="24"/>
    </w:rPr>
  </w:style>
  <w:style w:type="paragraph" w:customStyle="1" w:styleId="meta">
    <w:name w:val="meta"/>
    <w:basedOn w:val="a"/>
    <w:rsid w:val="007166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a">
    <w:name w:val="Без интервала3"/>
    <w:rsid w:val="00B63AAB"/>
    <w:pPr>
      <w:suppressAutoHyphens/>
      <w:spacing w:after="0" w:line="240" w:lineRule="auto"/>
    </w:pPr>
    <w:rPr>
      <w:rFonts w:ascii="Times New Roman" w:eastAsia="Times New Roman" w:hAnsi="Times New Roman" w:cs="Times New Roman"/>
      <w:sz w:val="28"/>
      <w:szCs w:val="28"/>
      <w:lang w:eastAsia="ar-SA"/>
    </w:rPr>
  </w:style>
  <w:style w:type="character" w:customStyle="1" w:styleId="FontStyle30">
    <w:name w:val="Font Style30"/>
    <w:uiPriority w:val="99"/>
    <w:rsid w:val="00934F49"/>
    <w:rPr>
      <w:rFonts w:ascii="Calibri" w:hAnsi="Calibri"/>
      <w:sz w:val="28"/>
    </w:rPr>
  </w:style>
  <w:style w:type="paragraph" w:customStyle="1" w:styleId="2d">
    <w:name w:val="Абзац списка2"/>
    <w:basedOn w:val="a"/>
    <w:rsid w:val="004D1CA1"/>
    <w:pPr>
      <w:suppressAutoHyphens/>
      <w:ind w:left="720"/>
    </w:pPr>
    <w:rPr>
      <w:rFonts w:ascii="Calibri" w:eastAsia="Times New Roman" w:hAnsi="Calibri" w:cs="Times New Roman"/>
      <w:lang w:eastAsia="ar-SA"/>
    </w:rPr>
  </w:style>
  <w:style w:type="paragraph" w:customStyle="1" w:styleId="1">
    <w:name w:val="Стиль1"/>
    <w:basedOn w:val="aff6"/>
    <w:qFormat/>
    <w:rsid w:val="004D1CA1"/>
    <w:pPr>
      <w:numPr>
        <w:numId w:val="1"/>
      </w:numPr>
      <w:tabs>
        <w:tab w:val="left" w:pos="0"/>
      </w:tabs>
      <w:spacing w:after="0" w:line="240" w:lineRule="auto"/>
      <w:ind w:left="0" w:hanging="11"/>
      <w:contextualSpacing w:val="0"/>
      <w:jc w:val="center"/>
    </w:pPr>
    <w:rPr>
      <w:rFonts w:ascii="Times New Roman" w:hAnsi="Times New Roman"/>
      <w:b/>
      <w:sz w:val="28"/>
      <w:szCs w:val="28"/>
      <w:lang w:eastAsia="en-US"/>
    </w:rPr>
  </w:style>
  <w:style w:type="paragraph" w:customStyle="1" w:styleId="2">
    <w:name w:val="Стиль2"/>
    <w:basedOn w:val="aff6"/>
    <w:link w:val="2e"/>
    <w:qFormat/>
    <w:rsid w:val="004D1CA1"/>
    <w:pPr>
      <w:numPr>
        <w:ilvl w:val="1"/>
        <w:numId w:val="1"/>
      </w:numPr>
      <w:tabs>
        <w:tab w:val="left" w:pos="1134"/>
      </w:tabs>
      <w:spacing w:after="0" w:line="240" w:lineRule="auto"/>
      <w:ind w:left="0" w:firstLine="709"/>
      <w:contextualSpacing w:val="0"/>
      <w:jc w:val="both"/>
    </w:pPr>
    <w:rPr>
      <w:rFonts w:ascii="Times New Roman" w:hAnsi="Times New Roman"/>
      <w:b/>
      <w:sz w:val="28"/>
      <w:szCs w:val="28"/>
      <w:lang w:eastAsia="en-US"/>
    </w:rPr>
  </w:style>
  <w:style w:type="character" w:customStyle="1" w:styleId="2e">
    <w:name w:val="Стиль2 Знак"/>
    <w:basedOn w:val="aff7"/>
    <w:link w:val="2"/>
    <w:rsid w:val="004D1CA1"/>
    <w:rPr>
      <w:rFonts w:ascii="Times New Roman" w:eastAsia="Times New Roman" w:hAnsi="Times New Roman" w:cs="Times New Roman"/>
      <w:b/>
      <w:sz w:val="28"/>
      <w:szCs w:val="28"/>
      <w:lang w:eastAsia="en-US"/>
    </w:rPr>
  </w:style>
  <w:style w:type="paragraph" w:customStyle="1" w:styleId="CharChar1">
    <w:name w:val="Char Char1 Знак Знак Знак Знак"/>
    <w:basedOn w:val="a"/>
    <w:uiPriority w:val="99"/>
    <w:rsid w:val="00E31C39"/>
    <w:pPr>
      <w:spacing w:after="160" w:line="240" w:lineRule="exact"/>
    </w:pPr>
    <w:rPr>
      <w:rFonts w:ascii="Arial" w:eastAsia="Batang" w:hAnsi="Arial" w:cs="Arial"/>
      <w:sz w:val="20"/>
      <w:szCs w:val="20"/>
      <w:lang w:val="en-US" w:eastAsia="en-US"/>
    </w:rPr>
  </w:style>
  <w:style w:type="character" w:customStyle="1" w:styleId="15Arial">
    <w:name w:val="Основной текст (15) + Arial"/>
    <w:aliases w:val="9 pt"/>
    <w:basedOn w:val="a0"/>
    <w:rsid w:val="0098729A"/>
    <w:rPr>
      <w:rFonts w:ascii="Arial" w:eastAsia="Arial" w:hAnsi="Arial" w:cs="Arial" w:hint="default"/>
      <w:b w:val="0"/>
      <w:bCs w:val="0"/>
      <w:i w:val="0"/>
      <w:iCs w:val="0"/>
      <w:smallCaps w:val="0"/>
      <w:strike w:val="0"/>
      <w:dstrike w:val="0"/>
      <w:color w:val="000000"/>
      <w:spacing w:val="0"/>
      <w:w w:val="100"/>
      <w:position w:val="0"/>
      <w:sz w:val="18"/>
      <w:szCs w:val="18"/>
      <w:u w:val="none"/>
      <w:effect w:val="none"/>
      <w:lang w:val="ru-RU" w:eastAsia="ru-RU" w:bidi="ru-RU"/>
    </w:rPr>
  </w:style>
  <w:style w:type="table" w:customStyle="1" w:styleId="3b">
    <w:name w:val="Сетка таблицы3"/>
    <w:basedOn w:val="a1"/>
    <w:next w:val="afff"/>
    <w:rsid w:val="00F91CB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2">
    <w:name w:val="c2"/>
    <w:rsid w:val="00987F36"/>
  </w:style>
  <w:style w:type="character" w:customStyle="1" w:styleId="1f0">
    <w:name w:val="Основной текст Знак1"/>
    <w:rsid w:val="00987F36"/>
    <w:rPr>
      <w:rFonts w:ascii="Times New Roman" w:hAnsi="Times New Roman"/>
      <w:spacing w:val="20"/>
      <w:u w:val="none"/>
    </w:rPr>
  </w:style>
  <w:style w:type="table" w:customStyle="1" w:styleId="41">
    <w:name w:val="Сетка таблицы4"/>
    <w:basedOn w:val="a1"/>
    <w:next w:val="afff"/>
    <w:uiPriority w:val="59"/>
    <w:rsid w:val="00D50B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1">
    <w:name w:val="Style1"/>
    <w:basedOn w:val="a"/>
    <w:uiPriority w:val="99"/>
    <w:rsid w:val="00352623"/>
    <w:pPr>
      <w:widowControl w:val="0"/>
      <w:autoSpaceDE w:val="0"/>
      <w:autoSpaceDN w:val="0"/>
      <w:adjustRightInd w:val="0"/>
      <w:spacing w:after="0" w:line="276" w:lineRule="exact"/>
      <w:ind w:firstLine="557"/>
      <w:jc w:val="both"/>
    </w:pPr>
    <w:rPr>
      <w:rFonts w:ascii="Times New Roman" w:hAnsi="Times New Roman" w:cs="Times New Roman"/>
      <w:sz w:val="24"/>
      <w:szCs w:val="24"/>
    </w:rPr>
  </w:style>
  <w:style w:type="paragraph" w:customStyle="1" w:styleId="Style7">
    <w:name w:val="Style7"/>
    <w:basedOn w:val="a"/>
    <w:uiPriority w:val="99"/>
    <w:rsid w:val="0035262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uiPriority w:val="99"/>
    <w:rsid w:val="00352623"/>
    <w:pPr>
      <w:widowControl w:val="0"/>
      <w:autoSpaceDE w:val="0"/>
      <w:autoSpaceDN w:val="0"/>
      <w:adjustRightInd w:val="0"/>
      <w:spacing w:after="0" w:line="278" w:lineRule="exact"/>
      <w:ind w:firstLine="566"/>
    </w:pPr>
    <w:rPr>
      <w:rFonts w:ascii="Times New Roman" w:hAnsi="Times New Roman" w:cs="Times New Roman"/>
      <w:sz w:val="24"/>
      <w:szCs w:val="24"/>
    </w:rPr>
  </w:style>
  <w:style w:type="paragraph" w:customStyle="1" w:styleId="Style8">
    <w:name w:val="Style8"/>
    <w:basedOn w:val="a"/>
    <w:uiPriority w:val="99"/>
    <w:rsid w:val="0035262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9">
    <w:name w:val="Style9"/>
    <w:basedOn w:val="a"/>
    <w:uiPriority w:val="99"/>
    <w:rsid w:val="00352623"/>
    <w:pPr>
      <w:widowControl w:val="0"/>
      <w:autoSpaceDE w:val="0"/>
      <w:autoSpaceDN w:val="0"/>
      <w:adjustRightInd w:val="0"/>
      <w:spacing w:after="0" w:line="274" w:lineRule="exact"/>
      <w:jc w:val="center"/>
    </w:pPr>
    <w:rPr>
      <w:rFonts w:ascii="Times New Roman" w:hAnsi="Times New Roman" w:cs="Times New Roman"/>
      <w:sz w:val="24"/>
      <w:szCs w:val="24"/>
    </w:rPr>
  </w:style>
  <w:style w:type="paragraph" w:customStyle="1" w:styleId="Style12">
    <w:name w:val="Style12"/>
    <w:basedOn w:val="a"/>
    <w:uiPriority w:val="99"/>
    <w:rsid w:val="00352623"/>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9">
    <w:name w:val="Font Style19"/>
    <w:basedOn w:val="a0"/>
    <w:uiPriority w:val="99"/>
    <w:rsid w:val="00352623"/>
    <w:rPr>
      <w:rFonts w:ascii="Times New Roman" w:hAnsi="Times New Roman" w:cs="Times New Roman" w:hint="default"/>
      <w:b/>
      <w:bCs/>
      <w:sz w:val="22"/>
      <w:szCs w:val="22"/>
    </w:rPr>
  </w:style>
  <w:style w:type="character" w:customStyle="1" w:styleId="FontStyle20">
    <w:name w:val="Font Style20"/>
    <w:basedOn w:val="a0"/>
    <w:uiPriority w:val="99"/>
    <w:rsid w:val="00352623"/>
    <w:rPr>
      <w:rFonts w:ascii="Times New Roman" w:hAnsi="Times New Roman" w:cs="Times New Roman" w:hint="default"/>
      <w:b/>
      <w:bCs/>
      <w:sz w:val="22"/>
      <w:szCs w:val="22"/>
    </w:rPr>
  </w:style>
  <w:style w:type="character" w:customStyle="1" w:styleId="FontStyle21">
    <w:name w:val="Font Style21"/>
    <w:basedOn w:val="a0"/>
    <w:uiPriority w:val="99"/>
    <w:rsid w:val="00352623"/>
    <w:rPr>
      <w:rFonts w:ascii="Times New Roman" w:hAnsi="Times New Roman" w:cs="Times New Roman" w:hint="default"/>
      <w:sz w:val="22"/>
      <w:szCs w:val="22"/>
    </w:rPr>
  </w:style>
  <w:style w:type="character" w:customStyle="1" w:styleId="FontStyle11">
    <w:name w:val="Font Style11"/>
    <w:basedOn w:val="a0"/>
    <w:uiPriority w:val="99"/>
    <w:rsid w:val="00352623"/>
    <w:rPr>
      <w:rFonts w:ascii="Times New Roman" w:hAnsi="Times New Roman" w:cs="Times New Roman" w:hint="default"/>
      <w:sz w:val="22"/>
      <w:szCs w:val="22"/>
    </w:rPr>
  </w:style>
  <w:style w:type="character" w:customStyle="1" w:styleId="FontStyle25">
    <w:name w:val="Font Style25"/>
    <w:basedOn w:val="a0"/>
    <w:uiPriority w:val="99"/>
    <w:rsid w:val="00352623"/>
    <w:rPr>
      <w:rFonts w:ascii="Microsoft Sans Serif" w:hAnsi="Microsoft Sans Serif" w:cs="Microsoft Sans Serif" w:hint="default"/>
      <w:b/>
      <w:bCs/>
      <w:sz w:val="14"/>
      <w:szCs w:val="14"/>
    </w:rPr>
  </w:style>
  <w:style w:type="numbering" w:customStyle="1" w:styleId="1f1">
    <w:name w:val="Нет списка1"/>
    <w:next w:val="a2"/>
    <w:semiHidden/>
    <w:rsid w:val="000731E4"/>
  </w:style>
  <w:style w:type="character" w:customStyle="1" w:styleId="date-display-single">
    <w:name w:val="date-display-single"/>
    <w:basedOn w:val="a0"/>
    <w:rsid w:val="000731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39"/>
    <w:lsdException w:name="toc 5" w:uiPriority="0"/>
    <w:lsdException w:name="toc 6" w:uiPriority="39"/>
    <w:lsdException w:name="toc 7" w:uiPriority="39"/>
    <w:lsdException w:name="toc 8" w:uiPriority="39"/>
    <w:lsdException w:name="toc 9" w:uiPriority="39"/>
    <w:lsdException w:name="caption" w:uiPriority="0" w:qFormat="1"/>
    <w:lsdException w:name="footnote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Strong" w:semiHidden="0" w:uiPriority="22" w:unhideWhenUsed="0" w:qFormat="1"/>
    <w:lsdException w:name="Emphasis" w:semiHidden="0" w:unhideWhenUsed="0" w:qFormat="1"/>
    <w:lsdException w:name="Document Map" w:uiPriority="0"/>
    <w:lsdException w:name="Plain Text" w:uiPriority="0"/>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style>
  <w:style w:type="paragraph" w:styleId="10">
    <w:name w:val="heading 1"/>
    <w:basedOn w:val="a"/>
    <w:next w:val="a"/>
    <w:link w:val="11"/>
    <w:qFormat/>
    <w:rsid w:val="006878FC"/>
    <w:pPr>
      <w:keepNext/>
      <w:spacing w:before="240" w:after="60" w:line="240" w:lineRule="auto"/>
      <w:outlineLvl w:val="0"/>
    </w:pPr>
    <w:rPr>
      <w:rFonts w:ascii="Cambria" w:eastAsia="Times New Roman" w:hAnsi="Cambria" w:cs="Times New Roman"/>
      <w:b/>
      <w:bCs/>
      <w:kern w:val="32"/>
      <w:sz w:val="32"/>
      <w:szCs w:val="32"/>
    </w:rPr>
  </w:style>
  <w:style w:type="paragraph" w:styleId="20">
    <w:name w:val="heading 2"/>
    <w:basedOn w:val="a"/>
    <w:next w:val="a"/>
    <w:link w:val="21"/>
    <w:qFormat/>
    <w:rsid w:val="006878FC"/>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qFormat/>
    <w:rsid w:val="006878FC"/>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qFormat/>
    <w:rsid w:val="006878FC"/>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6878FC"/>
    <w:pPr>
      <w:keepNext/>
      <w:spacing w:after="0" w:line="240" w:lineRule="auto"/>
      <w:jc w:val="center"/>
      <w:outlineLvl w:val="4"/>
    </w:pPr>
    <w:rPr>
      <w:rFonts w:ascii="Times New Roman" w:eastAsia="Times New Roman" w:hAnsi="Times New Roman" w:cs="Times New Roman"/>
      <w:b/>
      <w:bCs/>
      <w:sz w:val="20"/>
      <w:szCs w:val="24"/>
    </w:rPr>
  </w:style>
  <w:style w:type="paragraph" w:styleId="6">
    <w:name w:val="heading 6"/>
    <w:basedOn w:val="a"/>
    <w:next w:val="a"/>
    <w:link w:val="60"/>
    <w:uiPriority w:val="99"/>
    <w:qFormat/>
    <w:rsid w:val="006878FC"/>
    <w:pPr>
      <w:spacing w:before="240" w:after="60" w:line="240" w:lineRule="auto"/>
      <w:outlineLvl w:val="5"/>
    </w:pPr>
    <w:rPr>
      <w:rFonts w:ascii="Calibri" w:eastAsia="Times New Roman" w:hAnsi="Calibri" w:cs="Times New Roman"/>
      <w:b/>
      <w:bCs/>
    </w:rPr>
  </w:style>
  <w:style w:type="paragraph" w:styleId="7">
    <w:name w:val="heading 7"/>
    <w:basedOn w:val="a"/>
    <w:next w:val="a"/>
    <w:link w:val="70"/>
    <w:qFormat/>
    <w:rsid w:val="006878FC"/>
    <w:pPr>
      <w:keepNext/>
      <w:spacing w:after="0" w:line="240" w:lineRule="auto"/>
      <w:jc w:val="both"/>
      <w:outlineLvl w:val="6"/>
    </w:pPr>
    <w:rPr>
      <w:rFonts w:ascii="Times New Roman" w:eastAsia="Times New Roman" w:hAnsi="Times New Roman" w:cs="Times New Roman"/>
      <w:b/>
      <w:i/>
      <w:sz w:val="24"/>
      <w:szCs w:val="24"/>
    </w:rPr>
  </w:style>
  <w:style w:type="paragraph" w:styleId="8">
    <w:name w:val="heading 8"/>
    <w:basedOn w:val="a"/>
    <w:next w:val="a"/>
    <w:link w:val="80"/>
    <w:qFormat/>
    <w:rsid w:val="006878FC"/>
    <w:pPr>
      <w:keepNext/>
      <w:spacing w:after="0" w:line="240" w:lineRule="auto"/>
      <w:jc w:val="center"/>
      <w:outlineLvl w:val="7"/>
    </w:pPr>
    <w:rPr>
      <w:rFonts w:ascii="Times New Roman" w:eastAsia="Times New Roman" w:hAnsi="Times New Roman" w:cs="Times New Roman"/>
      <w:b/>
      <w:i/>
      <w:sz w:val="24"/>
      <w:szCs w:val="24"/>
    </w:rPr>
  </w:style>
  <w:style w:type="paragraph" w:styleId="9">
    <w:name w:val="heading 9"/>
    <w:basedOn w:val="a"/>
    <w:next w:val="a"/>
    <w:link w:val="90"/>
    <w:qFormat/>
    <w:rsid w:val="006878FC"/>
    <w:pPr>
      <w:keepNext/>
      <w:spacing w:after="0" w:line="240" w:lineRule="auto"/>
      <w:jc w:val="both"/>
      <w:outlineLvl w:val="8"/>
    </w:pPr>
    <w:rPr>
      <w:rFonts w:ascii="Times New Roman" w:eastAsia="Times New Roman" w:hAnsi="Times New Roman" w:cs="Times New Roman"/>
      <w:b/>
      <w: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6878FC"/>
    <w:rPr>
      <w:rFonts w:ascii="Cambria" w:eastAsia="Times New Roman" w:hAnsi="Cambria" w:cs="Times New Roman"/>
      <w:b/>
      <w:bCs/>
      <w:kern w:val="32"/>
      <w:sz w:val="32"/>
      <w:szCs w:val="32"/>
    </w:rPr>
  </w:style>
  <w:style w:type="character" w:customStyle="1" w:styleId="21">
    <w:name w:val="Заголовок 2 Знак"/>
    <w:basedOn w:val="a0"/>
    <w:link w:val="20"/>
    <w:rsid w:val="006878FC"/>
    <w:rPr>
      <w:rFonts w:ascii="Cambria" w:eastAsia="Times New Roman" w:hAnsi="Cambria" w:cs="Times New Roman"/>
      <w:b/>
      <w:bCs/>
      <w:i/>
      <w:iCs/>
      <w:sz w:val="28"/>
      <w:szCs w:val="28"/>
    </w:rPr>
  </w:style>
  <w:style w:type="character" w:customStyle="1" w:styleId="30">
    <w:name w:val="Заголовок 3 Знак"/>
    <w:basedOn w:val="a0"/>
    <w:link w:val="3"/>
    <w:rsid w:val="006878FC"/>
    <w:rPr>
      <w:rFonts w:ascii="Cambria" w:eastAsia="Times New Roman" w:hAnsi="Cambria" w:cs="Times New Roman"/>
      <w:b/>
      <w:bCs/>
      <w:sz w:val="26"/>
      <w:szCs w:val="26"/>
    </w:rPr>
  </w:style>
  <w:style w:type="character" w:customStyle="1" w:styleId="40">
    <w:name w:val="Заголовок 4 Знак"/>
    <w:basedOn w:val="a0"/>
    <w:link w:val="4"/>
    <w:rsid w:val="006878FC"/>
    <w:rPr>
      <w:rFonts w:ascii="Times New Roman" w:eastAsia="Times New Roman" w:hAnsi="Times New Roman" w:cs="Times New Roman"/>
      <w:b/>
      <w:bCs/>
      <w:sz w:val="28"/>
      <w:szCs w:val="28"/>
    </w:rPr>
  </w:style>
  <w:style w:type="character" w:customStyle="1" w:styleId="50">
    <w:name w:val="Заголовок 5 Знак"/>
    <w:basedOn w:val="a0"/>
    <w:link w:val="5"/>
    <w:rsid w:val="006878FC"/>
    <w:rPr>
      <w:rFonts w:ascii="Times New Roman" w:eastAsia="Times New Roman" w:hAnsi="Times New Roman" w:cs="Times New Roman"/>
      <w:b/>
      <w:bCs/>
      <w:sz w:val="20"/>
      <w:szCs w:val="24"/>
    </w:rPr>
  </w:style>
  <w:style w:type="character" w:customStyle="1" w:styleId="60">
    <w:name w:val="Заголовок 6 Знак"/>
    <w:basedOn w:val="a0"/>
    <w:link w:val="6"/>
    <w:uiPriority w:val="99"/>
    <w:rsid w:val="006878FC"/>
    <w:rPr>
      <w:rFonts w:ascii="Calibri" w:eastAsia="Times New Roman" w:hAnsi="Calibri" w:cs="Times New Roman"/>
      <w:b/>
      <w:bCs/>
    </w:rPr>
  </w:style>
  <w:style w:type="character" w:customStyle="1" w:styleId="70">
    <w:name w:val="Заголовок 7 Знак"/>
    <w:basedOn w:val="a0"/>
    <w:link w:val="7"/>
    <w:rsid w:val="006878FC"/>
    <w:rPr>
      <w:rFonts w:ascii="Times New Roman" w:eastAsia="Times New Roman" w:hAnsi="Times New Roman" w:cs="Times New Roman"/>
      <w:b/>
      <w:i/>
      <w:sz w:val="24"/>
      <w:szCs w:val="24"/>
    </w:rPr>
  </w:style>
  <w:style w:type="character" w:customStyle="1" w:styleId="80">
    <w:name w:val="Заголовок 8 Знак"/>
    <w:basedOn w:val="a0"/>
    <w:link w:val="8"/>
    <w:rsid w:val="006878FC"/>
    <w:rPr>
      <w:rFonts w:ascii="Times New Roman" w:eastAsia="Times New Roman" w:hAnsi="Times New Roman" w:cs="Times New Roman"/>
      <w:b/>
      <w:i/>
      <w:sz w:val="24"/>
      <w:szCs w:val="24"/>
    </w:rPr>
  </w:style>
  <w:style w:type="character" w:customStyle="1" w:styleId="90">
    <w:name w:val="Заголовок 9 Знак"/>
    <w:basedOn w:val="a0"/>
    <w:link w:val="9"/>
    <w:rsid w:val="006878FC"/>
    <w:rPr>
      <w:rFonts w:ascii="Times New Roman" w:eastAsia="Times New Roman" w:hAnsi="Times New Roman" w:cs="Times New Roman"/>
      <w:b/>
      <w:i/>
      <w:szCs w:val="24"/>
    </w:rPr>
  </w:style>
  <w:style w:type="paragraph" w:styleId="a3">
    <w:name w:val="Body Text Indent"/>
    <w:basedOn w:val="a"/>
    <w:link w:val="a4"/>
    <w:rsid w:val="006878FC"/>
    <w:pPr>
      <w:spacing w:after="0" w:line="360" w:lineRule="auto"/>
      <w:ind w:left="-540"/>
      <w:jc w:val="both"/>
    </w:pPr>
    <w:rPr>
      <w:rFonts w:ascii="Times New Roman" w:eastAsia="Times New Roman" w:hAnsi="Times New Roman" w:cs="Times New Roman"/>
      <w:sz w:val="28"/>
      <w:szCs w:val="28"/>
    </w:rPr>
  </w:style>
  <w:style w:type="character" w:customStyle="1" w:styleId="a4">
    <w:name w:val="Основной текст с отступом Знак"/>
    <w:basedOn w:val="a0"/>
    <w:link w:val="a3"/>
    <w:rsid w:val="006878FC"/>
    <w:rPr>
      <w:rFonts w:ascii="Times New Roman" w:eastAsia="Times New Roman" w:hAnsi="Times New Roman" w:cs="Times New Roman"/>
      <w:sz w:val="28"/>
      <w:szCs w:val="28"/>
    </w:rPr>
  </w:style>
  <w:style w:type="paragraph" w:styleId="22">
    <w:name w:val="Body Text Indent 2"/>
    <w:basedOn w:val="a"/>
    <w:link w:val="23"/>
    <w:uiPriority w:val="99"/>
    <w:rsid w:val="006878FC"/>
    <w:pPr>
      <w:spacing w:after="0" w:line="360" w:lineRule="auto"/>
      <w:ind w:firstLine="708"/>
      <w:jc w:val="both"/>
    </w:pPr>
    <w:rPr>
      <w:rFonts w:ascii="Times New Roman" w:eastAsia="Times New Roman" w:hAnsi="Times New Roman" w:cs="Times New Roman"/>
      <w:sz w:val="28"/>
      <w:szCs w:val="28"/>
    </w:rPr>
  </w:style>
  <w:style w:type="character" w:customStyle="1" w:styleId="23">
    <w:name w:val="Основной текст с отступом 2 Знак"/>
    <w:basedOn w:val="a0"/>
    <w:link w:val="22"/>
    <w:uiPriority w:val="99"/>
    <w:rsid w:val="006878FC"/>
    <w:rPr>
      <w:rFonts w:ascii="Times New Roman" w:eastAsia="Times New Roman" w:hAnsi="Times New Roman" w:cs="Times New Roman"/>
      <w:sz w:val="28"/>
      <w:szCs w:val="28"/>
    </w:rPr>
  </w:style>
  <w:style w:type="paragraph" w:styleId="31">
    <w:name w:val="Body Text Indent 3"/>
    <w:basedOn w:val="a"/>
    <w:link w:val="32"/>
    <w:uiPriority w:val="99"/>
    <w:rsid w:val="006878FC"/>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uiPriority w:val="99"/>
    <w:rsid w:val="006878FC"/>
    <w:rPr>
      <w:rFonts w:ascii="Times New Roman" w:eastAsia="Times New Roman" w:hAnsi="Times New Roman" w:cs="Times New Roman"/>
      <w:sz w:val="16"/>
      <w:szCs w:val="16"/>
    </w:rPr>
  </w:style>
  <w:style w:type="paragraph" w:customStyle="1" w:styleId="12">
    <w:name w:val="1 Знак Знак Знак Знак"/>
    <w:basedOn w:val="a"/>
    <w:rsid w:val="006878FC"/>
    <w:pPr>
      <w:spacing w:after="160" w:line="240" w:lineRule="exact"/>
    </w:pPr>
    <w:rPr>
      <w:rFonts w:ascii="Verdana" w:eastAsia="Times New Roman" w:hAnsi="Verdana" w:cs="Times New Roman"/>
      <w:sz w:val="20"/>
      <w:szCs w:val="20"/>
      <w:lang w:val="en-US" w:eastAsia="en-US"/>
    </w:rPr>
  </w:style>
  <w:style w:type="paragraph" w:customStyle="1" w:styleId="a5">
    <w:name w:val="Знак Знак Знак Знак Знак Знак"/>
    <w:basedOn w:val="a"/>
    <w:rsid w:val="006878FC"/>
    <w:pPr>
      <w:spacing w:after="160" w:line="240" w:lineRule="exact"/>
    </w:pPr>
    <w:rPr>
      <w:rFonts w:ascii="Verdana" w:eastAsia="Times New Roman" w:hAnsi="Verdana" w:cs="Times New Roman"/>
      <w:sz w:val="20"/>
      <w:szCs w:val="20"/>
      <w:lang w:val="en-US" w:eastAsia="en-US"/>
    </w:rPr>
  </w:style>
  <w:style w:type="paragraph" w:styleId="a6">
    <w:name w:val="footer"/>
    <w:basedOn w:val="a"/>
    <w:link w:val="a7"/>
    <w:uiPriority w:val="99"/>
    <w:rsid w:val="006878FC"/>
    <w:pPr>
      <w:tabs>
        <w:tab w:val="center" w:pos="4677"/>
        <w:tab w:val="right" w:pos="9355"/>
      </w:tabs>
      <w:spacing w:after="0" w:line="240" w:lineRule="auto"/>
    </w:pPr>
    <w:rPr>
      <w:rFonts w:ascii="Times New Roman" w:eastAsia="Times New Roman" w:hAnsi="Times New Roman" w:cs="Times New Roman"/>
      <w:sz w:val="26"/>
      <w:szCs w:val="26"/>
    </w:rPr>
  </w:style>
  <w:style w:type="character" w:customStyle="1" w:styleId="a7">
    <w:name w:val="Нижний колонтитул Знак"/>
    <w:basedOn w:val="a0"/>
    <w:link w:val="a6"/>
    <w:uiPriority w:val="99"/>
    <w:rsid w:val="006878FC"/>
    <w:rPr>
      <w:rFonts w:ascii="Times New Roman" w:eastAsia="Times New Roman" w:hAnsi="Times New Roman" w:cs="Times New Roman"/>
      <w:sz w:val="26"/>
      <w:szCs w:val="26"/>
    </w:rPr>
  </w:style>
  <w:style w:type="character" w:styleId="a8">
    <w:name w:val="page number"/>
    <w:basedOn w:val="a0"/>
    <w:rsid w:val="006878FC"/>
  </w:style>
  <w:style w:type="paragraph" w:styleId="a9">
    <w:name w:val="header"/>
    <w:basedOn w:val="a"/>
    <w:link w:val="aa"/>
    <w:uiPriority w:val="99"/>
    <w:rsid w:val="006878FC"/>
    <w:pPr>
      <w:tabs>
        <w:tab w:val="center" w:pos="4677"/>
        <w:tab w:val="right" w:pos="9355"/>
      </w:tabs>
      <w:spacing w:after="0" w:line="240" w:lineRule="auto"/>
    </w:pPr>
    <w:rPr>
      <w:rFonts w:ascii="Times New Roman" w:eastAsia="Times New Roman" w:hAnsi="Times New Roman" w:cs="Times New Roman"/>
      <w:sz w:val="26"/>
      <w:szCs w:val="26"/>
    </w:rPr>
  </w:style>
  <w:style w:type="character" w:customStyle="1" w:styleId="aa">
    <w:name w:val="Верхний колонтитул Знак"/>
    <w:basedOn w:val="a0"/>
    <w:link w:val="a9"/>
    <w:uiPriority w:val="99"/>
    <w:rsid w:val="006878FC"/>
    <w:rPr>
      <w:rFonts w:ascii="Times New Roman" w:eastAsia="Times New Roman" w:hAnsi="Times New Roman" w:cs="Times New Roman"/>
      <w:sz w:val="26"/>
      <w:szCs w:val="26"/>
    </w:rPr>
  </w:style>
  <w:style w:type="character" w:styleId="ab">
    <w:name w:val="Hyperlink"/>
    <w:rsid w:val="006878FC"/>
    <w:rPr>
      <w:color w:val="0000FF"/>
      <w:u w:val="single"/>
    </w:rPr>
  </w:style>
  <w:style w:type="character" w:styleId="ac">
    <w:name w:val="FollowedHyperlink"/>
    <w:uiPriority w:val="99"/>
    <w:rsid w:val="006878FC"/>
    <w:rPr>
      <w:color w:val="800080"/>
      <w:u w:val="single"/>
    </w:rPr>
  </w:style>
  <w:style w:type="paragraph" w:styleId="ad">
    <w:name w:val="Normal (Web)"/>
    <w:aliases w:val="Обычный (Web)1,Обычный (веб) Знак1,Обычный (веб) Знак Знак1,Знак Знак1 Знак,Обычный (веб) Знак Знак Знак,Знак Знак1 Знак Знак,Обычный (веб) Знак Знак Знак Знак,Знак4 Зна,Знак4,Знак4 Знак,Обычный (веб) Зн"/>
    <w:basedOn w:val="a"/>
    <w:uiPriority w:val="99"/>
    <w:rsid w:val="006878F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6878F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e">
    <w:name w:val="TOC Heading"/>
    <w:basedOn w:val="10"/>
    <w:next w:val="a"/>
    <w:qFormat/>
    <w:rsid w:val="006878FC"/>
    <w:pPr>
      <w:keepLines/>
      <w:spacing w:before="480" w:after="0" w:line="276" w:lineRule="auto"/>
      <w:outlineLvl w:val="9"/>
    </w:pPr>
    <w:rPr>
      <w:color w:val="365F91"/>
      <w:kern w:val="0"/>
      <w:sz w:val="28"/>
      <w:szCs w:val="28"/>
      <w:lang w:eastAsia="en-US"/>
    </w:rPr>
  </w:style>
  <w:style w:type="paragraph" w:styleId="24">
    <w:name w:val="toc 2"/>
    <w:basedOn w:val="a"/>
    <w:next w:val="a"/>
    <w:autoRedefine/>
    <w:unhideWhenUsed/>
    <w:qFormat/>
    <w:rsid w:val="006878FC"/>
    <w:pPr>
      <w:spacing w:after="100"/>
      <w:ind w:left="220"/>
    </w:pPr>
    <w:rPr>
      <w:rFonts w:ascii="Calibri" w:eastAsia="Times New Roman" w:hAnsi="Calibri" w:cs="Times New Roman"/>
      <w:lang w:eastAsia="en-US"/>
    </w:rPr>
  </w:style>
  <w:style w:type="paragraph" w:styleId="13">
    <w:name w:val="toc 1"/>
    <w:basedOn w:val="a"/>
    <w:next w:val="a"/>
    <w:autoRedefine/>
    <w:unhideWhenUsed/>
    <w:qFormat/>
    <w:rsid w:val="006878FC"/>
    <w:pPr>
      <w:spacing w:after="100"/>
    </w:pPr>
    <w:rPr>
      <w:rFonts w:ascii="Times New Roman" w:eastAsia="Times New Roman" w:hAnsi="Times New Roman" w:cs="Times New Roman"/>
      <w:sz w:val="28"/>
      <w:szCs w:val="28"/>
      <w:lang w:eastAsia="en-US"/>
    </w:rPr>
  </w:style>
  <w:style w:type="paragraph" w:styleId="33">
    <w:name w:val="toc 3"/>
    <w:basedOn w:val="a"/>
    <w:next w:val="a"/>
    <w:autoRedefine/>
    <w:unhideWhenUsed/>
    <w:qFormat/>
    <w:rsid w:val="006878FC"/>
    <w:pPr>
      <w:spacing w:after="100"/>
      <w:ind w:left="440"/>
    </w:pPr>
    <w:rPr>
      <w:rFonts w:ascii="Calibri" w:eastAsia="Times New Roman" w:hAnsi="Calibri" w:cs="Times New Roman"/>
      <w:lang w:eastAsia="en-US"/>
    </w:rPr>
  </w:style>
  <w:style w:type="paragraph" w:styleId="af">
    <w:name w:val="Balloon Text"/>
    <w:basedOn w:val="a"/>
    <w:link w:val="af0"/>
    <w:uiPriority w:val="99"/>
    <w:rsid w:val="006878FC"/>
    <w:pPr>
      <w:spacing w:after="0" w:line="240" w:lineRule="auto"/>
    </w:pPr>
    <w:rPr>
      <w:rFonts w:ascii="Tahoma" w:eastAsia="Times New Roman" w:hAnsi="Tahoma" w:cs="Tahoma"/>
      <w:sz w:val="16"/>
      <w:szCs w:val="16"/>
    </w:rPr>
  </w:style>
  <w:style w:type="character" w:customStyle="1" w:styleId="af0">
    <w:name w:val="Текст выноски Знак"/>
    <w:basedOn w:val="a0"/>
    <w:link w:val="af"/>
    <w:uiPriority w:val="99"/>
    <w:rsid w:val="006878FC"/>
    <w:rPr>
      <w:rFonts w:ascii="Tahoma" w:eastAsia="Times New Roman" w:hAnsi="Tahoma" w:cs="Tahoma"/>
      <w:sz w:val="16"/>
      <w:szCs w:val="16"/>
    </w:rPr>
  </w:style>
  <w:style w:type="paragraph" w:styleId="af1">
    <w:name w:val="caption"/>
    <w:basedOn w:val="a"/>
    <w:next w:val="a"/>
    <w:qFormat/>
    <w:rsid w:val="006878FC"/>
    <w:pPr>
      <w:spacing w:after="0" w:line="240" w:lineRule="auto"/>
      <w:jc w:val="center"/>
    </w:pPr>
    <w:rPr>
      <w:rFonts w:ascii="Times New Roman" w:eastAsia="Times New Roman" w:hAnsi="Times New Roman" w:cs="Times New Roman"/>
      <w:b/>
      <w:bCs/>
    </w:rPr>
  </w:style>
  <w:style w:type="paragraph" w:styleId="af2">
    <w:name w:val="Body Text"/>
    <w:basedOn w:val="a"/>
    <w:link w:val="af3"/>
    <w:rsid w:val="006878FC"/>
    <w:pPr>
      <w:spacing w:after="120" w:line="240" w:lineRule="auto"/>
    </w:pPr>
    <w:rPr>
      <w:rFonts w:ascii="Times New Roman" w:eastAsia="Times New Roman" w:hAnsi="Times New Roman" w:cs="Times New Roman"/>
      <w:sz w:val="24"/>
      <w:szCs w:val="24"/>
    </w:rPr>
  </w:style>
  <w:style w:type="character" w:customStyle="1" w:styleId="af3">
    <w:name w:val="Основной текст Знак"/>
    <w:basedOn w:val="a0"/>
    <w:link w:val="af2"/>
    <w:rsid w:val="006878FC"/>
    <w:rPr>
      <w:rFonts w:ascii="Times New Roman" w:eastAsia="Times New Roman" w:hAnsi="Times New Roman" w:cs="Times New Roman"/>
      <w:sz w:val="24"/>
      <w:szCs w:val="24"/>
    </w:rPr>
  </w:style>
  <w:style w:type="paragraph" w:customStyle="1" w:styleId="af4">
    <w:name w:val="Знак Знак Знак Знак Знак"/>
    <w:basedOn w:val="a"/>
    <w:rsid w:val="006878FC"/>
    <w:pPr>
      <w:widowControl w:val="0"/>
      <w:adjustRightInd w:val="0"/>
      <w:spacing w:after="160" w:line="240" w:lineRule="exact"/>
      <w:jc w:val="right"/>
    </w:pPr>
    <w:rPr>
      <w:rFonts w:ascii="Baltica" w:eastAsia="Times New Roman" w:hAnsi="Baltica" w:cs="Baltica"/>
      <w:sz w:val="20"/>
      <w:szCs w:val="20"/>
      <w:lang w:val="en-GB" w:eastAsia="en-US"/>
    </w:rPr>
  </w:style>
  <w:style w:type="paragraph" w:customStyle="1" w:styleId="af5">
    <w:name w:val="Содержимое таблицы"/>
    <w:basedOn w:val="a"/>
    <w:rsid w:val="006878FC"/>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Web">
    <w:name w:val="Обычный (Web)"/>
    <w:basedOn w:val="a"/>
    <w:rsid w:val="006878FC"/>
    <w:pPr>
      <w:suppressAutoHyphens/>
      <w:spacing w:before="280" w:after="119" w:line="240" w:lineRule="auto"/>
    </w:pPr>
    <w:rPr>
      <w:rFonts w:ascii="Times New Roman" w:eastAsia="Times New Roman" w:hAnsi="Times New Roman" w:cs="Times New Roman"/>
      <w:sz w:val="24"/>
      <w:szCs w:val="24"/>
      <w:lang w:eastAsia="ar-SA"/>
    </w:rPr>
  </w:style>
  <w:style w:type="paragraph" w:customStyle="1" w:styleId="210">
    <w:name w:val="Основной текст 21"/>
    <w:basedOn w:val="a"/>
    <w:rsid w:val="006878FC"/>
    <w:pPr>
      <w:spacing w:after="0" w:line="240" w:lineRule="auto"/>
      <w:jc w:val="both"/>
    </w:pPr>
    <w:rPr>
      <w:rFonts w:ascii="Times New Roman" w:eastAsia="Times New Roman" w:hAnsi="Times New Roman" w:cs="Times New Roman"/>
      <w:sz w:val="26"/>
      <w:szCs w:val="20"/>
    </w:rPr>
  </w:style>
  <w:style w:type="paragraph" w:styleId="25">
    <w:name w:val="Body Text 2"/>
    <w:basedOn w:val="a"/>
    <w:link w:val="26"/>
    <w:rsid w:val="006878FC"/>
    <w:pPr>
      <w:spacing w:after="120" w:line="480" w:lineRule="auto"/>
    </w:pPr>
    <w:rPr>
      <w:rFonts w:ascii="Times New Roman" w:eastAsia="Times New Roman" w:hAnsi="Times New Roman" w:cs="Times New Roman"/>
      <w:sz w:val="24"/>
      <w:szCs w:val="24"/>
    </w:rPr>
  </w:style>
  <w:style w:type="character" w:customStyle="1" w:styleId="26">
    <w:name w:val="Основной текст 2 Знак"/>
    <w:basedOn w:val="a0"/>
    <w:link w:val="25"/>
    <w:rsid w:val="006878FC"/>
    <w:rPr>
      <w:rFonts w:ascii="Times New Roman" w:eastAsia="Times New Roman" w:hAnsi="Times New Roman" w:cs="Times New Roman"/>
      <w:sz w:val="24"/>
      <w:szCs w:val="24"/>
    </w:rPr>
  </w:style>
  <w:style w:type="paragraph" w:customStyle="1" w:styleId="af6">
    <w:name w:val="Табл"/>
    <w:rsid w:val="006878FC"/>
    <w:pPr>
      <w:keepNext/>
      <w:suppressAutoHyphens/>
      <w:overflowPunct w:val="0"/>
      <w:autoSpaceDE w:val="0"/>
      <w:spacing w:after="40" w:line="240" w:lineRule="auto"/>
      <w:ind w:firstLine="255"/>
      <w:jc w:val="right"/>
      <w:textAlignment w:val="baseline"/>
    </w:pPr>
    <w:rPr>
      <w:rFonts w:ascii="Times NR Cyr MT" w:eastAsia="Arial" w:hAnsi="Times NR Cyr MT" w:cs="Times New Roman"/>
      <w:i/>
      <w:sz w:val="21"/>
      <w:szCs w:val="20"/>
      <w:lang w:eastAsia="ar-SA"/>
    </w:rPr>
  </w:style>
  <w:style w:type="paragraph" w:customStyle="1" w:styleId="af7">
    <w:name w:val="шапка"/>
    <w:next w:val="af8"/>
    <w:rsid w:val="006878FC"/>
    <w:pPr>
      <w:widowControl w:val="0"/>
      <w:suppressAutoHyphens/>
      <w:overflowPunct w:val="0"/>
      <w:autoSpaceDE w:val="0"/>
      <w:spacing w:before="40" w:after="40" w:line="240" w:lineRule="auto"/>
      <w:jc w:val="center"/>
      <w:textAlignment w:val="baseline"/>
    </w:pPr>
    <w:rPr>
      <w:rFonts w:ascii="Times NR Cyr MT" w:eastAsia="Arial" w:hAnsi="Times NR Cyr MT" w:cs="Times New Roman"/>
      <w:b/>
      <w:sz w:val="19"/>
      <w:szCs w:val="20"/>
      <w:lang w:eastAsia="ar-SA"/>
    </w:rPr>
  </w:style>
  <w:style w:type="paragraph" w:customStyle="1" w:styleId="af8">
    <w:name w:val="цифры вш"/>
    <w:basedOn w:val="af7"/>
    <w:next w:val="af9"/>
    <w:rsid w:val="006878FC"/>
    <w:pPr>
      <w:spacing w:before="20" w:after="20"/>
    </w:pPr>
  </w:style>
  <w:style w:type="paragraph" w:customStyle="1" w:styleId="af9">
    <w:name w:val="текст табл"/>
    <w:next w:val="a"/>
    <w:rsid w:val="006878FC"/>
    <w:pPr>
      <w:widowControl w:val="0"/>
      <w:suppressAutoHyphens/>
      <w:overflowPunct w:val="0"/>
      <w:autoSpaceDE w:val="0"/>
      <w:spacing w:after="0" w:line="240" w:lineRule="auto"/>
      <w:textAlignment w:val="baseline"/>
    </w:pPr>
    <w:rPr>
      <w:rFonts w:ascii="Times NR Cyr MT" w:eastAsia="Arial" w:hAnsi="Times NR Cyr MT" w:cs="Times New Roman"/>
      <w:sz w:val="21"/>
      <w:szCs w:val="20"/>
      <w:lang w:eastAsia="ar-SA"/>
    </w:rPr>
  </w:style>
  <w:style w:type="paragraph" w:customStyle="1" w:styleId="afa">
    <w:name w:val="Назв"/>
    <w:rsid w:val="006878FC"/>
    <w:pPr>
      <w:suppressAutoHyphens/>
      <w:overflowPunct w:val="0"/>
      <w:autoSpaceDE w:val="0"/>
      <w:spacing w:after="0" w:line="240" w:lineRule="auto"/>
      <w:jc w:val="center"/>
      <w:textAlignment w:val="baseline"/>
    </w:pPr>
    <w:rPr>
      <w:rFonts w:ascii="Times NR Cyr MT" w:eastAsia="Arial" w:hAnsi="Times NR Cyr MT" w:cs="Times New Roman"/>
      <w:b/>
      <w:szCs w:val="20"/>
      <w:lang w:eastAsia="ar-SA"/>
    </w:rPr>
  </w:style>
  <w:style w:type="paragraph" w:styleId="51">
    <w:name w:val="toc 5"/>
    <w:basedOn w:val="a"/>
    <w:next w:val="a"/>
    <w:rsid w:val="006878FC"/>
    <w:pPr>
      <w:tabs>
        <w:tab w:val="right" w:leader="dot" w:pos="6633"/>
      </w:tabs>
      <w:spacing w:after="0" w:line="240" w:lineRule="auto"/>
      <w:ind w:left="800"/>
    </w:pPr>
    <w:rPr>
      <w:rFonts w:ascii="Times New Roman" w:eastAsia="Times New Roman" w:hAnsi="Times New Roman" w:cs="Times New Roman"/>
      <w:sz w:val="20"/>
      <w:szCs w:val="20"/>
    </w:rPr>
  </w:style>
  <w:style w:type="paragraph" w:styleId="afb">
    <w:name w:val="Title"/>
    <w:basedOn w:val="a"/>
    <w:link w:val="afc"/>
    <w:qFormat/>
    <w:rsid w:val="006878FC"/>
    <w:pPr>
      <w:keepNext/>
      <w:keepLines/>
      <w:widowControl w:val="0"/>
      <w:suppressAutoHyphens/>
      <w:snapToGrid w:val="0"/>
      <w:spacing w:after="0" w:line="240" w:lineRule="auto"/>
      <w:jc w:val="center"/>
    </w:pPr>
    <w:rPr>
      <w:rFonts w:ascii="Times New Roman" w:eastAsia="Times New Roman" w:hAnsi="Times New Roman" w:cs="Times New Roman"/>
      <w:b/>
      <w:szCs w:val="20"/>
    </w:rPr>
  </w:style>
  <w:style w:type="character" w:customStyle="1" w:styleId="afc">
    <w:name w:val="Название Знак"/>
    <w:basedOn w:val="a0"/>
    <w:link w:val="afb"/>
    <w:rsid w:val="006878FC"/>
    <w:rPr>
      <w:rFonts w:ascii="Times New Roman" w:eastAsia="Times New Roman" w:hAnsi="Times New Roman" w:cs="Times New Roman"/>
      <w:b/>
      <w:szCs w:val="20"/>
    </w:rPr>
  </w:style>
  <w:style w:type="paragraph" w:customStyle="1" w:styleId="FR1">
    <w:name w:val="FR1"/>
    <w:rsid w:val="006878FC"/>
    <w:pPr>
      <w:widowControl w:val="0"/>
      <w:spacing w:after="280" w:line="260" w:lineRule="auto"/>
      <w:ind w:left="40"/>
    </w:pPr>
    <w:rPr>
      <w:rFonts w:ascii="Arial" w:eastAsia="Times New Roman" w:hAnsi="Arial" w:cs="Arial"/>
      <w:b/>
      <w:bCs/>
      <w:i/>
      <w:iCs/>
    </w:rPr>
  </w:style>
  <w:style w:type="paragraph" w:styleId="34">
    <w:name w:val="Body Text 3"/>
    <w:basedOn w:val="a"/>
    <w:link w:val="35"/>
    <w:rsid w:val="006878FC"/>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6878FC"/>
    <w:rPr>
      <w:rFonts w:ascii="Times New Roman" w:eastAsia="Times New Roman" w:hAnsi="Times New Roman" w:cs="Times New Roman"/>
      <w:sz w:val="16"/>
      <w:szCs w:val="16"/>
    </w:rPr>
  </w:style>
  <w:style w:type="paragraph" w:styleId="afd">
    <w:name w:val="footnote text"/>
    <w:aliases w:val="Table_Footnote_last Знак"/>
    <w:basedOn w:val="a"/>
    <w:link w:val="afe"/>
    <w:uiPriority w:val="99"/>
    <w:rsid w:val="006878FC"/>
    <w:pPr>
      <w:spacing w:after="0" w:line="240" w:lineRule="auto"/>
    </w:pPr>
    <w:rPr>
      <w:rFonts w:ascii="Times New Roman" w:eastAsia="Times New Roman" w:hAnsi="Times New Roman" w:cs="Times New Roman"/>
      <w:sz w:val="20"/>
      <w:szCs w:val="20"/>
    </w:rPr>
  </w:style>
  <w:style w:type="character" w:customStyle="1" w:styleId="afe">
    <w:name w:val="Текст сноски Знак"/>
    <w:aliases w:val="Table_Footnote_last Знак Знак"/>
    <w:basedOn w:val="a0"/>
    <w:link w:val="afd"/>
    <w:uiPriority w:val="99"/>
    <w:rsid w:val="006878FC"/>
    <w:rPr>
      <w:rFonts w:ascii="Times New Roman" w:eastAsia="Times New Roman" w:hAnsi="Times New Roman" w:cs="Times New Roman"/>
      <w:sz w:val="20"/>
      <w:szCs w:val="20"/>
    </w:rPr>
  </w:style>
  <w:style w:type="character" w:styleId="aff">
    <w:name w:val="footnote reference"/>
    <w:aliases w:val="Знак сноски 1"/>
    <w:rsid w:val="006878FC"/>
    <w:rPr>
      <w:vertAlign w:val="superscript"/>
    </w:rPr>
  </w:style>
  <w:style w:type="paragraph" w:styleId="aff0">
    <w:name w:val="Document Map"/>
    <w:basedOn w:val="a"/>
    <w:link w:val="aff1"/>
    <w:rsid w:val="006878FC"/>
    <w:pPr>
      <w:shd w:val="clear" w:color="auto" w:fill="000080"/>
      <w:spacing w:after="0" w:line="240" w:lineRule="auto"/>
    </w:pPr>
    <w:rPr>
      <w:rFonts w:ascii="Tahoma" w:eastAsia="Times New Roman" w:hAnsi="Tahoma" w:cs="Tahoma"/>
      <w:sz w:val="20"/>
      <w:szCs w:val="20"/>
    </w:rPr>
  </w:style>
  <w:style w:type="character" w:customStyle="1" w:styleId="aff1">
    <w:name w:val="Схема документа Знак"/>
    <w:basedOn w:val="a0"/>
    <w:link w:val="aff0"/>
    <w:rsid w:val="006878FC"/>
    <w:rPr>
      <w:rFonts w:ascii="Tahoma" w:eastAsia="Times New Roman" w:hAnsi="Tahoma" w:cs="Tahoma"/>
      <w:sz w:val="20"/>
      <w:szCs w:val="20"/>
      <w:shd w:val="clear" w:color="auto" w:fill="000080"/>
    </w:rPr>
  </w:style>
  <w:style w:type="paragraph" w:styleId="aff2">
    <w:name w:val="endnote text"/>
    <w:basedOn w:val="a"/>
    <w:link w:val="aff3"/>
    <w:rsid w:val="006878FC"/>
    <w:pPr>
      <w:spacing w:after="0" w:line="240" w:lineRule="auto"/>
    </w:pPr>
    <w:rPr>
      <w:rFonts w:ascii="Times New Roman" w:eastAsia="Times New Roman" w:hAnsi="Times New Roman" w:cs="Times New Roman"/>
      <w:sz w:val="20"/>
      <w:szCs w:val="20"/>
    </w:rPr>
  </w:style>
  <w:style w:type="character" w:customStyle="1" w:styleId="aff3">
    <w:name w:val="Текст концевой сноски Знак"/>
    <w:basedOn w:val="a0"/>
    <w:link w:val="aff2"/>
    <w:rsid w:val="006878FC"/>
    <w:rPr>
      <w:rFonts w:ascii="Times New Roman" w:eastAsia="Times New Roman" w:hAnsi="Times New Roman" w:cs="Times New Roman"/>
      <w:sz w:val="20"/>
      <w:szCs w:val="20"/>
    </w:rPr>
  </w:style>
  <w:style w:type="character" w:styleId="aff4">
    <w:name w:val="endnote reference"/>
    <w:rsid w:val="006878FC"/>
    <w:rPr>
      <w:vertAlign w:val="superscript"/>
    </w:rPr>
  </w:style>
  <w:style w:type="paragraph" w:styleId="aff5">
    <w:name w:val="No Spacing"/>
    <w:uiPriority w:val="99"/>
    <w:qFormat/>
    <w:rsid w:val="006878FC"/>
    <w:pPr>
      <w:spacing w:after="0" w:line="240" w:lineRule="auto"/>
    </w:pPr>
    <w:rPr>
      <w:rFonts w:ascii="Calibri" w:eastAsia="Times New Roman" w:hAnsi="Calibri" w:cs="Times New Roman"/>
    </w:rPr>
  </w:style>
  <w:style w:type="paragraph" w:styleId="aff6">
    <w:name w:val="List Paragraph"/>
    <w:basedOn w:val="a"/>
    <w:link w:val="aff7"/>
    <w:uiPriority w:val="34"/>
    <w:qFormat/>
    <w:rsid w:val="006878FC"/>
    <w:pPr>
      <w:ind w:left="720"/>
      <w:contextualSpacing/>
    </w:pPr>
    <w:rPr>
      <w:rFonts w:ascii="Calibri" w:eastAsia="Times New Roman" w:hAnsi="Calibri" w:cs="Times New Roman"/>
    </w:rPr>
  </w:style>
  <w:style w:type="character" w:customStyle="1" w:styleId="aff7">
    <w:name w:val="Абзац списка Знак"/>
    <w:link w:val="aff6"/>
    <w:uiPriority w:val="34"/>
    <w:rsid w:val="006878FC"/>
    <w:rPr>
      <w:rFonts w:ascii="Calibri" w:eastAsia="Times New Roman" w:hAnsi="Calibri" w:cs="Times New Roman"/>
    </w:rPr>
  </w:style>
  <w:style w:type="paragraph" w:customStyle="1" w:styleId="rvps140">
    <w:name w:val="rvps140"/>
    <w:basedOn w:val="a"/>
    <w:rsid w:val="006878F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4">
    <w:name w:val="Название объекта1"/>
    <w:basedOn w:val="a"/>
    <w:next w:val="a"/>
    <w:rsid w:val="006878FC"/>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15">
    <w:name w:val="Абзац списка1"/>
    <w:basedOn w:val="a"/>
    <w:rsid w:val="006878FC"/>
    <w:pPr>
      <w:ind w:left="720"/>
    </w:pPr>
    <w:rPr>
      <w:rFonts w:ascii="Calibri" w:eastAsia="Times New Roman" w:hAnsi="Calibri" w:cs="Times New Roman"/>
      <w:lang w:eastAsia="en-US"/>
    </w:rPr>
  </w:style>
  <w:style w:type="paragraph" w:customStyle="1" w:styleId="aff8">
    <w:name w:val="Текст в заданном формате"/>
    <w:basedOn w:val="a"/>
    <w:rsid w:val="006878FC"/>
    <w:pPr>
      <w:widowControl w:val="0"/>
      <w:suppressAutoHyphens/>
      <w:spacing w:after="0" w:line="240" w:lineRule="auto"/>
    </w:pPr>
    <w:rPr>
      <w:rFonts w:ascii="Courier New" w:eastAsia="Courier New" w:hAnsi="Courier New" w:cs="Courier New"/>
      <w:kern w:val="1"/>
      <w:sz w:val="20"/>
      <w:szCs w:val="20"/>
    </w:rPr>
  </w:style>
  <w:style w:type="paragraph" w:customStyle="1" w:styleId="ConsPlusNonformat">
    <w:name w:val="ConsPlusNonformat"/>
    <w:rsid w:val="006878F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ff9">
    <w:name w:val="Strong"/>
    <w:uiPriority w:val="22"/>
    <w:qFormat/>
    <w:rsid w:val="006878FC"/>
    <w:rPr>
      <w:b/>
      <w:bCs/>
    </w:rPr>
  </w:style>
  <w:style w:type="paragraph" w:customStyle="1" w:styleId="16">
    <w:name w:val="Обычный1"/>
    <w:rsid w:val="006878FC"/>
    <w:pPr>
      <w:widowControl w:val="0"/>
      <w:snapToGrid w:val="0"/>
      <w:spacing w:after="0" w:line="300" w:lineRule="auto"/>
      <w:jc w:val="both"/>
    </w:pPr>
    <w:rPr>
      <w:rFonts w:ascii="Times New Roman" w:eastAsia="Times New Roman" w:hAnsi="Times New Roman" w:cs="Times New Roman"/>
      <w:sz w:val="24"/>
      <w:szCs w:val="20"/>
    </w:rPr>
  </w:style>
  <w:style w:type="character" w:customStyle="1" w:styleId="FontStyle24">
    <w:name w:val="Font Style24"/>
    <w:rsid w:val="006878FC"/>
    <w:rPr>
      <w:rFonts w:ascii="Times New Roman" w:hAnsi="Times New Roman" w:cs="Times New Roman"/>
      <w:sz w:val="26"/>
      <w:szCs w:val="26"/>
    </w:rPr>
  </w:style>
  <w:style w:type="paragraph" w:customStyle="1" w:styleId="211">
    <w:name w:val="Основной текст с отступом 21"/>
    <w:basedOn w:val="a"/>
    <w:rsid w:val="006878FC"/>
    <w:pPr>
      <w:widowControl w:val="0"/>
      <w:suppressAutoHyphens/>
      <w:spacing w:after="0" w:line="240" w:lineRule="auto"/>
      <w:ind w:firstLine="709"/>
      <w:jc w:val="both"/>
    </w:pPr>
    <w:rPr>
      <w:rFonts w:ascii="Arial" w:eastAsia="MS Mincho" w:hAnsi="Arial" w:cs="Calibri"/>
      <w:kern w:val="1"/>
      <w:sz w:val="24"/>
      <w:szCs w:val="24"/>
      <w:lang w:eastAsia="ar-SA"/>
    </w:rPr>
  </w:style>
  <w:style w:type="paragraph" w:customStyle="1" w:styleId="ConsNonformat">
    <w:name w:val="ConsNonformat"/>
    <w:rsid w:val="006878FC"/>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styleId="affa">
    <w:name w:val="Block Text"/>
    <w:basedOn w:val="a"/>
    <w:rsid w:val="006878FC"/>
    <w:pPr>
      <w:spacing w:after="0" w:line="240" w:lineRule="auto"/>
      <w:ind w:left="-540" w:right="-5"/>
      <w:jc w:val="both"/>
    </w:pPr>
    <w:rPr>
      <w:rFonts w:ascii="Times New Roman" w:eastAsia="Times New Roman" w:hAnsi="Times New Roman" w:cs="Times New Roman"/>
      <w:sz w:val="28"/>
      <w:szCs w:val="28"/>
    </w:rPr>
  </w:style>
  <w:style w:type="character" w:customStyle="1" w:styleId="HeaderChar">
    <w:name w:val="Header Char"/>
    <w:locked/>
    <w:rsid w:val="006878FC"/>
    <w:rPr>
      <w:rFonts w:ascii="Times New Roman" w:hAnsi="Times New Roman" w:cs="Times New Roman"/>
      <w:sz w:val="20"/>
      <w:szCs w:val="20"/>
      <w:lang w:eastAsia="ru-RU"/>
    </w:rPr>
  </w:style>
  <w:style w:type="paragraph" w:customStyle="1" w:styleId="ConsPlusTitle">
    <w:name w:val="ConsPlusTitle"/>
    <w:rsid w:val="006878FC"/>
    <w:pPr>
      <w:widowControl w:val="0"/>
      <w:autoSpaceDE w:val="0"/>
      <w:autoSpaceDN w:val="0"/>
      <w:adjustRightInd w:val="0"/>
      <w:spacing w:after="0" w:line="240" w:lineRule="auto"/>
    </w:pPr>
    <w:rPr>
      <w:rFonts w:ascii="Arial" w:eastAsia="Calibri" w:hAnsi="Arial" w:cs="Arial"/>
      <w:b/>
      <w:bCs/>
      <w:sz w:val="20"/>
      <w:szCs w:val="20"/>
    </w:rPr>
  </w:style>
  <w:style w:type="paragraph" w:customStyle="1" w:styleId="P6">
    <w:name w:val="P6"/>
    <w:basedOn w:val="a"/>
    <w:hidden/>
    <w:rsid w:val="006878FC"/>
    <w:pPr>
      <w:widowControl w:val="0"/>
      <w:autoSpaceDE w:val="0"/>
      <w:autoSpaceDN w:val="0"/>
      <w:adjustRightInd w:val="0"/>
      <w:spacing w:after="0" w:line="240" w:lineRule="auto"/>
      <w:jc w:val="distribute"/>
    </w:pPr>
    <w:rPr>
      <w:rFonts w:ascii="Calibri" w:eastAsia="Times New Roman" w:hAnsi="Calibri" w:cs="Times New Roman"/>
      <w:sz w:val="24"/>
      <w:szCs w:val="24"/>
    </w:rPr>
  </w:style>
  <w:style w:type="paragraph" w:customStyle="1" w:styleId="ConsPlusCell">
    <w:name w:val="ConsPlusCell"/>
    <w:rsid w:val="006878FC"/>
    <w:pPr>
      <w:autoSpaceDE w:val="0"/>
      <w:autoSpaceDN w:val="0"/>
      <w:adjustRightInd w:val="0"/>
      <w:spacing w:after="0" w:line="240" w:lineRule="auto"/>
    </w:pPr>
    <w:rPr>
      <w:rFonts w:ascii="Arial" w:eastAsia="Times New Roman" w:hAnsi="Arial" w:cs="Arial"/>
      <w:sz w:val="20"/>
      <w:szCs w:val="20"/>
      <w:lang w:eastAsia="en-US"/>
    </w:rPr>
  </w:style>
  <w:style w:type="paragraph" w:styleId="affb">
    <w:name w:val="List Bullet"/>
    <w:basedOn w:val="a"/>
    <w:autoRedefine/>
    <w:rsid w:val="006878FC"/>
    <w:pPr>
      <w:tabs>
        <w:tab w:val="left" w:pos="567"/>
      </w:tabs>
      <w:spacing w:after="0" w:line="240" w:lineRule="auto"/>
      <w:jc w:val="both"/>
    </w:pPr>
    <w:rPr>
      <w:rFonts w:ascii="Times New Roman" w:eastAsia="Times New Roman" w:hAnsi="Times New Roman" w:cs="Times New Roman"/>
      <w:sz w:val="28"/>
      <w:szCs w:val="28"/>
    </w:rPr>
  </w:style>
  <w:style w:type="paragraph" w:customStyle="1" w:styleId="36">
    <w:name w:val="Назв3"/>
    <w:rsid w:val="006878FC"/>
    <w:pPr>
      <w:suppressAutoHyphens/>
      <w:spacing w:after="80" w:line="240" w:lineRule="auto"/>
      <w:jc w:val="center"/>
    </w:pPr>
    <w:rPr>
      <w:rFonts w:ascii="Times New Roman" w:eastAsia="Times New Roman" w:hAnsi="Times New Roman" w:cs="Times New Roman"/>
      <w:b/>
      <w:noProof/>
      <w:szCs w:val="20"/>
    </w:rPr>
  </w:style>
  <w:style w:type="paragraph" w:customStyle="1" w:styleId="xl27">
    <w:name w:val="xl27"/>
    <w:basedOn w:val="a"/>
    <w:rsid w:val="006878FC"/>
    <w:pPr>
      <w:spacing w:before="100" w:after="100" w:line="240" w:lineRule="auto"/>
      <w:jc w:val="center"/>
    </w:pPr>
    <w:rPr>
      <w:rFonts w:ascii="Arial CYR" w:eastAsia="Arial Unicode MS" w:hAnsi="Arial CYR" w:cs="Times New Roman"/>
      <w:sz w:val="24"/>
      <w:szCs w:val="20"/>
    </w:rPr>
  </w:style>
  <w:style w:type="paragraph" w:customStyle="1" w:styleId="xl25">
    <w:name w:val="xl25"/>
    <w:basedOn w:val="a"/>
    <w:rsid w:val="006878FC"/>
    <w:pPr>
      <w:spacing w:before="100" w:after="100" w:line="240" w:lineRule="auto"/>
    </w:pPr>
    <w:rPr>
      <w:rFonts w:ascii="Arial CYR" w:eastAsia="Arial Unicode MS" w:hAnsi="Arial CYR" w:cs="Times New Roman"/>
      <w:sz w:val="24"/>
      <w:szCs w:val="20"/>
    </w:rPr>
  </w:style>
  <w:style w:type="character" w:customStyle="1" w:styleId="FooterChar">
    <w:name w:val="Footer Char"/>
    <w:locked/>
    <w:rsid w:val="006878FC"/>
    <w:rPr>
      <w:rFonts w:ascii="Times New Roman" w:hAnsi="Times New Roman" w:cs="Times New Roman"/>
      <w:sz w:val="20"/>
      <w:szCs w:val="20"/>
      <w:lang w:eastAsia="ru-RU"/>
    </w:rPr>
  </w:style>
  <w:style w:type="paragraph" w:customStyle="1" w:styleId="affc">
    <w:name w:val="Знак Знак Знак Знак Знак Знак Знак Знак Знак Знак"/>
    <w:basedOn w:val="a"/>
    <w:rsid w:val="006878FC"/>
    <w:pPr>
      <w:spacing w:after="0" w:line="240" w:lineRule="auto"/>
    </w:pPr>
    <w:rPr>
      <w:rFonts w:ascii="Verdana" w:eastAsia="Times New Roman" w:hAnsi="Verdana" w:cs="Verdana"/>
      <w:sz w:val="20"/>
      <w:szCs w:val="20"/>
      <w:lang w:val="en-US" w:eastAsia="en-US"/>
    </w:rPr>
  </w:style>
  <w:style w:type="paragraph" w:styleId="affd">
    <w:name w:val="Plain Text"/>
    <w:aliases w:val=" Знак,Текст Знак1,Текст Знак Знак,Знак,Знак Знак, Знак Знак Знак Знак,Текст Знак2 Знак,Текст Знак1 Знак1 Знак,Текст Знак Знак Знак1 Знак,Текст Знак1 Знак Знак Знак Знак,Текст Знак Знак Знак Знак Знак Знак, Знак3,Текст Знак2, Знак3 Знак"/>
    <w:basedOn w:val="a"/>
    <w:link w:val="affe"/>
    <w:rsid w:val="006878FC"/>
    <w:pPr>
      <w:spacing w:after="0" w:line="240" w:lineRule="auto"/>
    </w:pPr>
    <w:rPr>
      <w:rFonts w:ascii="Courier New" w:eastAsia="Times New Roman" w:hAnsi="Courier New" w:cs="Courier New"/>
      <w:sz w:val="20"/>
      <w:szCs w:val="20"/>
    </w:rPr>
  </w:style>
  <w:style w:type="character" w:customStyle="1" w:styleId="affe">
    <w:name w:val="Текст Знак"/>
    <w:aliases w:val=" Знак Знак,Текст Знак1 Знак,Текст Знак Знак Знак,Знак Знак1,Знак Знак Знак, Знак Знак Знак Знак Знак,Текст Знак2 Знак Знак,Текст Знак1 Знак1 Знак Знак,Текст Знак Знак Знак1 Знак Знак,Текст Знак1 Знак Знак Знак Знак Знак, Знак3 Знак1"/>
    <w:basedOn w:val="a0"/>
    <w:link w:val="affd"/>
    <w:rsid w:val="006878FC"/>
    <w:rPr>
      <w:rFonts w:ascii="Courier New" w:eastAsia="Times New Roman" w:hAnsi="Courier New" w:cs="Courier New"/>
      <w:sz w:val="20"/>
      <w:szCs w:val="20"/>
    </w:rPr>
  </w:style>
  <w:style w:type="table" w:styleId="afff">
    <w:name w:val="Table Grid"/>
    <w:basedOn w:val="a1"/>
    <w:uiPriority w:val="59"/>
    <w:rsid w:val="006878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0">
    <w:name w:val="Знак Знак Знак Знак Знак Знак Знак Знак Знак"/>
    <w:basedOn w:val="a"/>
    <w:rsid w:val="006878FC"/>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styleId="HTML">
    <w:name w:val="HTML Preformatted"/>
    <w:basedOn w:val="a"/>
    <w:link w:val="HTML0"/>
    <w:rsid w:val="006878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6878FC"/>
    <w:rPr>
      <w:rFonts w:ascii="Courier New" w:eastAsia="Times New Roman" w:hAnsi="Courier New" w:cs="Times New Roman"/>
      <w:sz w:val="20"/>
      <w:szCs w:val="20"/>
    </w:rPr>
  </w:style>
  <w:style w:type="paragraph" w:customStyle="1" w:styleId="17">
    <w:name w:val="Без интервала1"/>
    <w:rsid w:val="006878FC"/>
    <w:pPr>
      <w:spacing w:after="0" w:line="240" w:lineRule="auto"/>
    </w:pPr>
    <w:rPr>
      <w:rFonts w:ascii="Calibri" w:eastAsia="Calibri" w:hAnsi="Calibri" w:cs="Times New Roman"/>
    </w:rPr>
  </w:style>
  <w:style w:type="character" w:customStyle="1" w:styleId="afff1">
    <w:name w:val="Основной текст_"/>
    <w:link w:val="27"/>
    <w:uiPriority w:val="99"/>
    <w:locked/>
    <w:rsid w:val="006878FC"/>
    <w:rPr>
      <w:b/>
      <w:bCs/>
      <w:sz w:val="32"/>
      <w:szCs w:val="32"/>
      <w:shd w:val="clear" w:color="auto" w:fill="FFFFFF"/>
    </w:rPr>
  </w:style>
  <w:style w:type="paragraph" w:customStyle="1" w:styleId="27">
    <w:name w:val="Основной текст2"/>
    <w:basedOn w:val="a"/>
    <w:link w:val="afff1"/>
    <w:rsid w:val="006878FC"/>
    <w:pPr>
      <w:widowControl w:val="0"/>
      <w:shd w:val="clear" w:color="auto" w:fill="FFFFFF"/>
      <w:spacing w:after="360" w:line="408" w:lineRule="exact"/>
      <w:jc w:val="center"/>
    </w:pPr>
    <w:rPr>
      <w:b/>
      <w:bCs/>
      <w:sz w:val="32"/>
      <w:szCs w:val="32"/>
    </w:rPr>
  </w:style>
  <w:style w:type="character" w:customStyle="1" w:styleId="120">
    <w:name w:val="Основной текст + 12"/>
    <w:aliases w:val="5 pt,Не полужирный"/>
    <w:rsid w:val="006878FC"/>
    <w:rPr>
      <w:b/>
      <w:bCs/>
      <w:color w:val="000000"/>
      <w:spacing w:val="0"/>
      <w:w w:val="100"/>
      <w:position w:val="0"/>
      <w:sz w:val="25"/>
      <w:szCs w:val="25"/>
      <w:lang w:val="ru-RU" w:bidi="ar-SA"/>
    </w:rPr>
  </w:style>
  <w:style w:type="character" w:customStyle="1" w:styleId="140">
    <w:name w:val="Основной текст + 14"/>
    <w:aliases w:val="5 pt2,Не полужирный4"/>
    <w:rsid w:val="006878FC"/>
    <w:rPr>
      <w:b/>
      <w:bCs/>
      <w:color w:val="000000"/>
      <w:spacing w:val="0"/>
      <w:w w:val="100"/>
      <w:position w:val="0"/>
      <w:sz w:val="29"/>
      <w:szCs w:val="29"/>
      <w:lang w:val="ru-RU" w:bidi="ar-SA"/>
    </w:rPr>
  </w:style>
  <w:style w:type="character" w:customStyle="1" w:styleId="141">
    <w:name w:val="Основной текст + 141"/>
    <w:aliases w:val="5 pt1,Не полужирный3"/>
    <w:rsid w:val="006878FC"/>
    <w:rPr>
      <w:b/>
      <w:bCs/>
      <w:color w:val="000000"/>
      <w:spacing w:val="0"/>
      <w:w w:val="100"/>
      <w:position w:val="0"/>
      <w:sz w:val="29"/>
      <w:szCs w:val="29"/>
      <w:lang w:bidi="ar-SA"/>
    </w:rPr>
  </w:style>
  <w:style w:type="character" w:customStyle="1" w:styleId="13pt">
    <w:name w:val="Основной текст + 13 pt"/>
    <w:aliases w:val="Не полужирный2,Полужирный"/>
    <w:uiPriority w:val="99"/>
    <w:rsid w:val="006878FC"/>
    <w:rPr>
      <w:b/>
      <w:bCs/>
      <w:color w:val="000000"/>
      <w:spacing w:val="0"/>
      <w:w w:val="100"/>
      <w:position w:val="0"/>
      <w:sz w:val="26"/>
      <w:szCs w:val="26"/>
      <w:lang w:bidi="ar-SA"/>
    </w:rPr>
  </w:style>
  <w:style w:type="character" w:customStyle="1" w:styleId="LucidaSansUnicode">
    <w:name w:val="Основной текст + Lucida Sans Unicode"/>
    <w:aliases w:val="12 pt,Не полужирный1"/>
    <w:rsid w:val="006878FC"/>
    <w:rPr>
      <w:rFonts w:ascii="Lucida Sans Unicode" w:eastAsia="Times New Roman" w:hAnsi="Lucida Sans Unicode" w:cs="Lucida Sans Unicode"/>
      <w:b/>
      <w:bCs/>
      <w:color w:val="000000"/>
      <w:spacing w:val="0"/>
      <w:w w:val="100"/>
      <w:position w:val="0"/>
      <w:sz w:val="24"/>
      <w:szCs w:val="24"/>
      <w:lang w:bidi="ar-SA"/>
    </w:rPr>
  </w:style>
  <w:style w:type="character" w:customStyle="1" w:styleId="18">
    <w:name w:val="Основной текст1"/>
    <w:rsid w:val="006878FC"/>
    <w:rPr>
      <w:b/>
      <w:bCs/>
      <w:color w:val="000000"/>
      <w:spacing w:val="0"/>
      <w:w w:val="100"/>
      <w:position w:val="0"/>
      <w:sz w:val="32"/>
      <w:szCs w:val="32"/>
      <w:lang w:val="ru-RU" w:bidi="ar-SA"/>
    </w:rPr>
  </w:style>
  <w:style w:type="character" w:customStyle="1" w:styleId="28">
    <w:name w:val="Основной текст (2)_"/>
    <w:link w:val="29"/>
    <w:locked/>
    <w:rsid w:val="006878FC"/>
    <w:rPr>
      <w:sz w:val="25"/>
      <w:szCs w:val="25"/>
      <w:shd w:val="clear" w:color="auto" w:fill="FFFFFF"/>
    </w:rPr>
  </w:style>
  <w:style w:type="paragraph" w:customStyle="1" w:styleId="29">
    <w:name w:val="Основной текст (2)"/>
    <w:basedOn w:val="a"/>
    <w:link w:val="28"/>
    <w:rsid w:val="006878FC"/>
    <w:pPr>
      <w:widowControl w:val="0"/>
      <w:shd w:val="clear" w:color="auto" w:fill="FFFFFF"/>
      <w:spacing w:before="360" w:after="0" w:line="317" w:lineRule="exact"/>
    </w:pPr>
    <w:rPr>
      <w:sz w:val="25"/>
      <w:szCs w:val="25"/>
    </w:rPr>
  </w:style>
  <w:style w:type="character" w:customStyle="1" w:styleId="37">
    <w:name w:val="Знак Знак3"/>
    <w:locked/>
    <w:rsid w:val="006878FC"/>
    <w:rPr>
      <w:lang w:val="ru-RU" w:eastAsia="ru-RU" w:bidi="ar-SA"/>
    </w:rPr>
  </w:style>
  <w:style w:type="paragraph" w:customStyle="1" w:styleId="rtejustify">
    <w:name w:val="rtejustify"/>
    <w:basedOn w:val="a"/>
    <w:semiHidden/>
    <w:rsid w:val="006878FC"/>
    <w:pPr>
      <w:spacing w:before="100" w:beforeAutospacing="1" w:after="100" w:afterAutospacing="1" w:line="240" w:lineRule="auto"/>
    </w:pPr>
    <w:rPr>
      <w:rFonts w:ascii="Calibri" w:eastAsia="Calibri" w:hAnsi="Calibri" w:cs="Times New Roman"/>
      <w:sz w:val="24"/>
      <w:szCs w:val="24"/>
    </w:rPr>
  </w:style>
  <w:style w:type="table" w:customStyle="1" w:styleId="19">
    <w:name w:val="Сетка таблицы1"/>
    <w:basedOn w:val="a1"/>
    <w:uiPriority w:val="59"/>
    <w:rsid w:val="006878FC"/>
    <w:pPr>
      <w:spacing w:after="0" w:line="240" w:lineRule="auto"/>
    </w:pPr>
    <w:rPr>
      <w:rFonts w:ascii="Times New Roman" w:eastAsia="Times New Roman" w:hAnsi="Times New Roman" w:cs="Times New Roman"/>
      <w:sz w:val="20"/>
      <w:szCs w:val="20"/>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Знак Знак Знак Знак Знак Знак Знак Знак Знак Знак"/>
    <w:basedOn w:val="a"/>
    <w:semiHidden/>
    <w:rsid w:val="006878FC"/>
    <w:pPr>
      <w:spacing w:after="160" w:line="240" w:lineRule="exact"/>
      <w:ind w:firstLine="567"/>
      <w:jc w:val="both"/>
    </w:pPr>
    <w:rPr>
      <w:rFonts w:ascii="Verdana" w:eastAsia="Times New Roman" w:hAnsi="Verdana" w:cs="Times New Roman"/>
      <w:sz w:val="20"/>
      <w:szCs w:val="20"/>
      <w:lang w:val="en-US" w:eastAsia="en-US"/>
    </w:rPr>
  </w:style>
  <w:style w:type="character" w:customStyle="1" w:styleId="11pt">
    <w:name w:val="Основной текст + 11 pt"/>
    <w:uiPriority w:val="99"/>
    <w:rsid w:val="006878FC"/>
    <w:rPr>
      <w:rFonts w:ascii="Times New Roman" w:hAnsi="Times New Roman"/>
      <w:spacing w:val="7"/>
      <w:sz w:val="21"/>
      <w:u w:val="none"/>
      <w:effect w:val="none"/>
    </w:rPr>
  </w:style>
  <w:style w:type="paragraph" w:customStyle="1" w:styleId="center">
    <w:name w:val="center"/>
    <w:basedOn w:val="a"/>
    <w:uiPriority w:val="99"/>
    <w:rsid w:val="006878FC"/>
    <w:pPr>
      <w:spacing w:after="0" w:line="240" w:lineRule="auto"/>
      <w:jc w:val="center"/>
    </w:pPr>
    <w:rPr>
      <w:rFonts w:ascii="Times New Roman" w:eastAsia="Times New Roman" w:hAnsi="Times New Roman" w:cs="Times New Roman"/>
      <w:sz w:val="24"/>
      <w:szCs w:val="24"/>
    </w:rPr>
  </w:style>
  <w:style w:type="table" w:customStyle="1" w:styleId="2a">
    <w:name w:val="Сетка таблицы2"/>
    <w:basedOn w:val="a1"/>
    <w:next w:val="afff"/>
    <w:rsid w:val="006878FC"/>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6878F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pple-converted-space">
    <w:name w:val="apple-converted-space"/>
    <w:rsid w:val="006878FC"/>
    <w:rPr>
      <w:rFonts w:ascii="Times New Roman" w:hAnsi="Times New Roman" w:cs="Times New Roman" w:hint="default"/>
    </w:rPr>
  </w:style>
  <w:style w:type="paragraph" w:customStyle="1" w:styleId="1a">
    <w:name w:val="Абзац списка1"/>
    <w:basedOn w:val="a"/>
    <w:rsid w:val="006878FC"/>
    <w:pPr>
      <w:ind w:left="720"/>
    </w:pPr>
    <w:rPr>
      <w:rFonts w:ascii="Calibri" w:eastAsia="Times New Roman" w:hAnsi="Calibri" w:cs="Calibri"/>
      <w:lang w:eastAsia="en-US"/>
    </w:rPr>
  </w:style>
  <w:style w:type="character" w:customStyle="1" w:styleId="grame">
    <w:name w:val="grame"/>
    <w:uiPriority w:val="99"/>
    <w:rsid w:val="006878FC"/>
    <w:rPr>
      <w:rFonts w:cs="Times New Roman"/>
    </w:rPr>
  </w:style>
  <w:style w:type="paragraph" w:customStyle="1" w:styleId="38">
    <w:name w:val="Стиль3"/>
    <w:basedOn w:val="a"/>
    <w:link w:val="39"/>
    <w:qFormat/>
    <w:rsid w:val="001328AB"/>
    <w:pPr>
      <w:spacing w:after="0" w:line="240" w:lineRule="auto"/>
      <w:ind w:firstLine="708"/>
      <w:jc w:val="both"/>
    </w:pPr>
    <w:rPr>
      <w:rFonts w:ascii="Times New Roman" w:eastAsiaTheme="minorHAnsi" w:hAnsi="Times New Roman" w:cs="Times New Roman"/>
      <w:b/>
      <w:sz w:val="28"/>
      <w:szCs w:val="28"/>
      <w:lang w:eastAsia="en-US"/>
    </w:rPr>
  </w:style>
  <w:style w:type="character" w:customStyle="1" w:styleId="39">
    <w:name w:val="Стиль3 Знак"/>
    <w:basedOn w:val="a0"/>
    <w:link w:val="38"/>
    <w:rsid w:val="001328AB"/>
    <w:rPr>
      <w:rFonts w:ascii="Times New Roman" w:eastAsiaTheme="minorHAnsi" w:hAnsi="Times New Roman" w:cs="Times New Roman"/>
      <w:b/>
      <w:sz w:val="28"/>
      <w:szCs w:val="28"/>
      <w:lang w:eastAsia="en-US"/>
    </w:rPr>
  </w:style>
  <w:style w:type="paragraph" w:customStyle="1" w:styleId="1b">
    <w:name w:val="Без интервала1"/>
    <w:uiPriority w:val="99"/>
    <w:rsid w:val="00331C41"/>
    <w:pPr>
      <w:spacing w:after="0" w:line="240" w:lineRule="auto"/>
    </w:pPr>
    <w:rPr>
      <w:rFonts w:ascii="Times New Roman" w:eastAsia="Times New Roman" w:hAnsi="Times New Roman" w:cs="Times New Roman"/>
      <w:sz w:val="28"/>
      <w:szCs w:val="28"/>
      <w:lang w:eastAsia="en-US"/>
    </w:rPr>
  </w:style>
  <w:style w:type="paragraph" w:customStyle="1" w:styleId="110">
    <w:name w:val="Абзац списка11"/>
    <w:basedOn w:val="a"/>
    <w:uiPriority w:val="99"/>
    <w:rsid w:val="00331C41"/>
    <w:pPr>
      <w:ind w:left="720"/>
    </w:pPr>
    <w:rPr>
      <w:rFonts w:ascii="Calibri" w:eastAsia="Calibri" w:hAnsi="Calibri" w:cs="Calibri"/>
      <w:lang w:eastAsia="en-US"/>
    </w:rPr>
  </w:style>
  <w:style w:type="character" w:styleId="afff2">
    <w:name w:val="Emphasis"/>
    <w:basedOn w:val="a0"/>
    <w:uiPriority w:val="99"/>
    <w:qFormat/>
    <w:rsid w:val="00331C41"/>
    <w:rPr>
      <w:i/>
      <w:iCs/>
    </w:rPr>
  </w:style>
  <w:style w:type="paragraph" w:customStyle="1" w:styleId="2b">
    <w:name w:val="Без интервала2"/>
    <w:rsid w:val="00B97F4A"/>
    <w:pPr>
      <w:suppressAutoHyphens/>
      <w:spacing w:after="0" w:line="240" w:lineRule="auto"/>
    </w:pPr>
    <w:rPr>
      <w:rFonts w:ascii="Times New Roman" w:eastAsia="Times New Roman" w:hAnsi="Times New Roman" w:cs="Times New Roman"/>
      <w:sz w:val="28"/>
      <w:szCs w:val="28"/>
      <w:lang w:eastAsia="ar-SA"/>
    </w:rPr>
  </w:style>
  <w:style w:type="character" w:customStyle="1" w:styleId="TitleChar1">
    <w:name w:val="Title Char1"/>
    <w:basedOn w:val="a0"/>
    <w:uiPriority w:val="10"/>
    <w:rsid w:val="000A49E6"/>
    <w:rPr>
      <w:rFonts w:asciiTheme="majorHAnsi" w:eastAsiaTheme="majorEastAsia" w:hAnsiTheme="majorHAnsi" w:cstheme="majorBidi"/>
      <w:b/>
      <w:bCs/>
      <w:kern w:val="28"/>
      <w:sz w:val="32"/>
      <w:szCs w:val="32"/>
    </w:rPr>
  </w:style>
  <w:style w:type="character" w:customStyle="1" w:styleId="1c">
    <w:name w:val="Название Знак1"/>
    <w:uiPriority w:val="99"/>
    <w:rsid w:val="000A49E6"/>
    <w:rPr>
      <w:rFonts w:ascii="Cambria" w:hAnsi="Cambria" w:cs="Cambria"/>
      <w:b/>
      <w:bCs/>
      <w:kern w:val="28"/>
      <w:sz w:val="32"/>
      <w:szCs w:val="32"/>
    </w:rPr>
  </w:style>
  <w:style w:type="character" w:customStyle="1" w:styleId="212">
    <w:name w:val="Основной текст с отступом 2 Знак1"/>
    <w:uiPriority w:val="99"/>
    <w:rsid w:val="000A49E6"/>
    <w:rPr>
      <w:sz w:val="28"/>
      <w:szCs w:val="28"/>
    </w:rPr>
  </w:style>
  <w:style w:type="character" w:customStyle="1" w:styleId="310">
    <w:name w:val="Основной текст с отступом 3 Знак1"/>
    <w:uiPriority w:val="99"/>
    <w:rsid w:val="000A49E6"/>
    <w:rPr>
      <w:sz w:val="16"/>
      <w:szCs w:val="16"/>
    </w:rPr>
  </w:style>
  <w:style w:type="character" w:customStyle="1" w:styleId="1d">
    <w:name w:val="Текст выноски Знак1"/>
    <w:uiPriority w:val="99"/>
    <w:rsid w:val="000A49E6"/>
    <w:rPr>
      <w:rFonts w:ascii="Tahoma" w:hAnsi="Tahoma" w:cs="Tahoma"/>
      <w:sz w:val="16"/>
      <w:szCs w:val="16"/>
    </w:rPr>
  </w:style>
  <w:style w:type="character" w:customStyle="1" w:styleId="c1">
    <w:name w:val="c1"/>
    <w:uiPriority w:val="99"/>
    <w:rsid w:val="000A49E6"/>
    <w:rPr>
      <w:rFonts w:ascii="Times New Roman" w:hAnsi="Times New Roman" w:cs="Times New Roman"/>
    </w:rPr>
  </w:style>
  <w:style w:type="character" w:customStyle="1" w:styleId="apple-style-span">
    <w:name w:val="apple-style-span"/>
    <w:uiPriority w:val="99"/>
    <w:rsid w:val="000A49E6"/>
    <w:rPr>
      <w:rFonts w:ascii="Times New Roman" w:hAnsi="Times New Roman" w:cs="Times New Roman"/>
    </w:rPr>
  </w:style>
  <w:style w:type="paragraph" w:customStyle="1" w:styleId="1e">
    <w:name w:val="Основной текст с отступом1"/>
    <w:basedOn w:val="a"/>
    <w:link w:val="BodyTextIndent"/>
    <w:uiPriority w:val="99"/>
    <w:rsid w:val="000A49E6"/>
    <w:pPr>
      <w:spacing w:after="120"/>
      <w:ind w:left="283"/>
    </w:pPr>
    <w:rPr>
      <w:rFonts w:ascii="Times New Roman" w:eastAsia="Times New Roman" w:hAnsi="Times New Roman" w:cs="Times New Roman"/>
      <w:sz w:val="24"/>
      <w:szCs w:val="24"/>
    </w:rPr>
  </w:style>
  <w:style w:type="character" w:customStyle="1" w:styleId="BodyTextIndent">
    <w:name w:val="Body Text Indent Знак"/>
    <w:link w:val="1e"/>
    <w:uiPriority w:val="99"/>
    <w:locked/>
    <w:rsid w:val="000A49E6"/>
    <w:rPr>
      <w:rFonts w:ascii="Times New Roman" w:eastAsia="Times New Roman" w:hAnsi="Times New Roman" w:cs="Times New Roman"/>
      <w:sz w:val="24"/>
      <w:szCs w:val="24"/>
    </w:rPr>
  </w:style>
  <w:style w:type="character" w:customStyle="1" w:styleId="2c">
    <w:name w:val="Знак Знак2"/>
    <w:uiPriority w:val="99"/>
    <w:locked/>
    <w:rsid w:val="000A49E6"/>
    <w:rPr>
      <w:rFonts w:ascii="Calibri" w:eastAsia="Times New Roman" w:hAnsi="Calibri" w:cs="Calibri"/>
      <w:sz w:val="24"/>
      <w:szCs w:val="24"/>
      <w:lang w:val="ru-RU" w:eastAsia="ru-RU"/>
    </w:rPr>
  </w:style>
  <w:style w:type="character" w:customStyle="1" w:styleId="highlighthighlightactive">
    <w:name w:val="highlight highlight_active"/>
    <w:uiPriority w:val="99"/>
    <w:rsid w:val="000A49E6"/>
  </w:style>
  <w:style w:type="paragraph" w:customStyle="1" w:styleId="111">
    <w:name w:val="Без интервала11"/>
    <w:uiPriority w:val="99"/>
    <w:rsid w:val="000A49E6"/>
    <w:pPr>
      <w:spacing w:after="0" w:line="240" w:lineRule="auto"/>
    </w:pPr>
    <w:rPr>
      <w:rFonts w:ascii="Calibri" w:eastAsia="Times New Roman" w:hAnsi="Calibri" w:cs="Calibri"/>
      <w:lang w:eastAsia="en-US"/>
    </w:rPr>
  </w:style>
  <w:style w:type="character" w:customStyle="1" w:styleId="1f">
    <w:name w:val="Основной текст с отступом Знак1"/>
    <w:uiPriority w:val="99"/>
    <w:rsid w:val="000A49E6"/>
    <w:rPr>
      <w:sz w:val="24"/>
      <w:szCs w:val="24"/>
    </w:rPr>
  </w:style>
  <w:style w:type="paragraph" w:customStyle="1" w:styleId="meta">
    <w:name w:val="meta"/>
    <w:basedOn w:val="a"/>
    <w:rsid w:val="007166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a">
    <w:name w:val="Без интервала3"/>
    <w:rsid w:val="00B63AAB"/>
    <w:pPr>
      <w:suppressAutoHyphens/>
      <w:spacing w:after="0" w:line="240" w:lineRule="auto"/>
    </w:pPr>
    <w:rPr>
      <w:rFonts w:ascii="Times New Roman" w:eastAsia="Times New Roman" w:hAnsi="Times New Roman" w:cs="Times New Roman"/>
      <w:sz w:val="28"/>
      <w:szCs w:val="28"/>
      <w:lang w:eastAsia="ar-SA"/>
    </w:rPr>
  </w:style>
  <w:style w:type="character" w:customStyle="1" w:styleId="FontStyle30">
    <w:name w:val="Font Style30"/>
    <w:uiPriority w:val="99"/>
    <w:rsid w:val="00934F49"/>
    <w:rPr>
      <w:rFonts w:ascii="Calibri" w:hAnsi="Calibri"/>
      <w:sz w:val="28"/>
    </w:rPr>
  </w:style>
  <w:style w:type="paragraph" w:customStyle="1" w:styleId="2d">
    <w:name w:val="Абзац списка2"/>
    <w:basedOn w:val="a"/>
    <w:rsid w:val="004D1CA1"/>
    <w:pPr>
      <w:suppressAutoHyphens/>
      <w:ind w:left="720"/>
    </w:pPr>
    <w:rPr>
      <w:rFonts w:ascii="Calibri" w:eastAsia="Times New Roman" w:hAnsi="Calibri" w:cs="Times New Roman"/>
      <w:lang w:eastAsia="ar-SA"/>
    </w:rPr>
  </w:style>
  <w:style w:type="paragraph" w:customStyle="1" w:styleId="1">
    <w:name w:val="Стиль1"/>
    <w:basedOn w:val="aff6"/>
    <w:qFormat/>
    <w:rsid w:val="004D1CA1"/>
    <w:pPr>
      <w:numPr>
        <w:numId w:val="1"/>
      </w:numPr>
      <w:tabs>
        <w:tab w:val="left" w:pos="0"/>
      </w:tabs>
      <w:spacing w:after="0" w:line="240" w:lineRule="auto"/>
      <w:ind w:left="0" w:hanging="11"/>
      <w:contextualSpacing w:val="0"/>
      <w:jc w:val="center"/>
    </w:pPr>
    <w:rPr>
      <w:rFonts w:ascii="Times New Roman" w:hAnsi="Times New Roman"/>
      <w:b/>
      <w:sz w:val="28"/>
      <w:szCs w:val="28"/>
      <w:lang w:eastAsia="en-US"/>
    </w:rPr>
  </w:style>
  <w:style w:type="paragraph" w:customStyle="1" w:styleId="2">
    <w:name w:val="Стиль2"/>
    <w:basedOn w:val="aff6"/>
    <w:link w:val="2e"/>
    <w:qFormat/>
    <w:rsid w:val="004D1CA1"/>
    <w:pPr>
      <w:numPr>
        <w:ilvl w:val="1"/>
        <w:numId w:val="1"/>
      </w:numPr>
      <w:tabs>
        <w:tab w:val="left" w:pos="1134"/>
      </w:tabs>
      <w:spacing w:after="0" w:line="240" w:lineRule="auto"/>
      <w:ind w:left="0" w:firstLine="709"/>
      <w:contextualSpacing w:val="0"/>
      <w:jc w:val="both"/>
    </w:pPr>
    <w:rPr>
      <w:rFonts w:ascii="Times New Roman" w:hAnsi="Times New Roman"/>
      <w:b/>
      <w:sz w:val="28"/>
      <w:szCs w:val="28"/>
      <w:lang w:eastAsia="en-US"/>
    </w:rPr>
  </w:style>
  <w:style w:type="character" w:customStyle="1" w:styleId="2e">
    <w:name w:val="Стиль2 Знак"/>
    <w:basedOn w:val="aff7"/>
    <w:link w:val="2"/>
    <w:rsid w:val="004D1CA1"/>
    <w:rPr>
      <w:rFonts w:ascii="Times New Roman" w:eastAsia="Times New Roman" w:hAnsi="Times New Roman" w:cs="Times New Roman"/>
      <w:b/>
      <w:sz w:val="28"/>
      <w:szCs w:val="28"/>
      <w:lang w:eastAsia="en-US"/>
    </w:rPr>
  </w:style>
  <w:style w:type="paragraph" w:customStyle="1" w:styleId="CharChar1">
    <w:name w:val="Char Char1 Знак Знак Знак Знак"/>
    <w:basedOn w:val="a"/>
    <w:rsid w:val="00E31C39"/>
    <w:pPr>
      <w:spacing w:after="160" w:line="240" w:lineRule="exact"/>
    </w:pPr>
    <w:rPr>
      <w:rFonts w:ascii="Arial" w:eastAsia="Batang" w:hAnsi="Arial" w:cs="Arial"/>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304362088">
      <w:bodyDiv w:val="1"/>
      <w:marLeft w:val="0"/>
      <w:marRight w:val="0"/>
      <w:marTop w:val="0"/>
      <w:marBottom w:val="0"/>
      <w:divBdr>
        <w:top w:val="none" w:sz="0" w:space="0" w:color="auto"/>
        <w:left w:val="none" w:sz="0" w:space="0" w:color="auto"/>
        <w:bottom w:val="none" w:sz="0" w:space="0" w:color="auto"/>
        <w:right w:val="none" w:sz="0" w:space="0" w:color="auto"/>
      </w:divBdr>
    </w:div>
    <w:div w:id="319430378">
      <w:bodyDiv w:val="1"/>
      <w:marLeft w:val="0"/>
      <w:marRight w:val="0"/>
      <w:marTop w:val="0"/>
      <w:marBottom w:val="0"/>
      <w:divBdr>
        <w:top w:val="none" w:sz="0" w:space="0" w:color="auto"/>
        <w:left w:val="none" w:sz="0" w:space="0" w:color="auto"/>
        <w:bottom w:val="none" w:sz="0" w:space="0" w:color="auto"/>
        <w:right w:val="none" w:sz="0" w:space="0" w:color="auto"/>
      </w:divBdr>
    </w:div>
    <w:div w:id="402995703">
      <w:bodyDiv w:val="1"/>
      <w:marLeft w:val="0"/>
      <w:marRight w:val="0"/>
      <w:marTop w:val="0"/>
      <w:marBottom w:val="0"/>
      <w:divBdr>
        <w:top w:val="none" w:sz="0" w:space="0" w:color="auto"/>
        <w:left w:val="none" w:sz="0" w:space="0" w:color="auto"/>
        <w:bottom w:val="none" w:sz="0" w:space="0" w:color="auto"/>
        <w:right w:val="none" w:sz="0" w:space="0" w:color="auto"/>
      </w:divBdr>
    </w:div>
    <w:div w:id="819349666">
      <w:bodyDiv w:val="1"/>
      <w:marLeft w:val="0"/>
      <w:marRight w:val="0"/>
      <w:marTop w:val="0"/>
      <w:marBottom w:val="0"/>
      <w:divBdr>
        <w:top w:val="none" w:sz="0" w:space="0" w:color="auto"/>
        <w:left w:val="none" w:sz="0" w:space="0" w:color="auto"/>
        <w:bottom w:val="none" w:sz="0" w:space="0" w:color="auto"/>
        <w:right w:val="none" w:sz="0" w:space="0" w:color="auto"/>
      </w:divBdr>
    </w:div>
    <w:div w:id="858011841">
      <w:bodyDiv w:val="1"/>
      <w:marLeft w:val="0"/>
      <w:marRight w:val="0"/>
      <w:marTop w:val="0"/>
      <w:marBottom w:val="0"/>
      <w:divBdr>
        <w:top w:val="none" w:sz="0" w:space="0" w:color="auto"/>
        <w:left w:val="none" w:sz="0" w:space="0" w:color="auto"/>
        <w:bottom w:val="none" w:sz="0" w:space="0" w:color="auto"/>
        <w:right w:val="none" w:sz="0" w:space="0" w:color="auto"/>
      </w:divBdr>
    </w:div>
    <w:div w:id="909656631">
      <w:bodyDiv w:val="1"/>
      <w:marLeft w:val="0"/>
      <w:marRight w:val="0"/>
      <w:marTop w:val="0"/>
      <w:marBottom w:val="0"/>
      <w:divBdr>
        <w:top w:val="none" w:sz="0" w:space="0" w:color="auto"/>
        <w:left w:val="none" w:sz="0" w:space="0" w:color="auto"/>
        <w:bottom w:val="none" w:sz="0" w:space="0" w:color="auto"/>
        <w:right w:val="none" w:sz="0" w:space="0" w:color="auto"/>
      </w:divBdr>
    </w:div>
    <w:div w:id="1105002762">
      <w:bodyDiv w:val="1"/>
      <w:marLeft w:val="0"/>
      <w:marRight w:val="0"/>
      <w:marTop w:val="0"/>
      <w:marBottom w:val="0"/>
      <w:divBdr>
        <w:top w:val="none" w:sz="0" w:space="0" w:color="auto"/>
        <w:left w:val="none" w:sz="0" w:space="0" w:color="auto"/>
        <w:bottom w:val="none" w:sz="0" w:space="0" w:color="auto"/>
        <w:right w:val="none" w:sz="0" w:space="0" w:color="auto"/>
      </w:divBdr>
    </w:div>
    <w:div w:id="1421178639">
      <w:bodyDiv w:val="1"/>
      <w:marLeft w:val="0"/>
      <w:marRight w:val="0"/>
      <w:marTop w:val="0"/>
      <w:marBottom w:val="0"/>
      <w:divBdr>
        <w:top w:val="none" w:sz="0" w:space="0" w:color="auto"/>
        <w:left w:val="none" w:sz="0" w:space="0" w:color="auto"/>
        <w:bottom w:val="none" w:sz="0" w:space="0" w:color="auto"/>
        <w:right w:val="none" w:sz="0" w:space="0" w:color="auto"/>
      </w:divBdr>
    </w:div>
    <w:div w:id="1893538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8FBF6-591B-4BDE-A2C0-43DED9564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71</Pages>
  <Words>25472</Words>
  <Characters>145193</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170325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Лазарева</dc:creator>
  <cp:lastModifiedBy>kolesnik_av</cp:lastModifiedBy>
  <cp:revision>9</cp:revision>
  <cp:lastPrinted>2017-10-06T10:05:00Z</cp:lastPrinted>
  <dcterms:created xsi:type="dcterms:W3CDTF">2017-06-14T11:04:00Z</dcterms:created>
  <dcterms:modified xsi:type="dcterms:W3CDTF">2017-10-06T11:38:00Z</dcterms:modified>
</cp:coreProperties>
</file>