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09C" w:rsidRPr="006F2DD7" w:rsidRDefault="009D709C" w:rsidP="009D709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  <w:r w:rsidRPr="006F2DD7">
        <w:rPr>
          <w:rFonts w:ascii="Times New Roman" w:hAnsi="Times New Roman"/>
          <w:sz w:val="24"/>
          <w:szCs w:val="24"/>
        </w:rPr>
        <w:t xml:space="preserve">ПРИЛОЖЕНИЕ </w:t>
      </w:r>
    </w:p>
    <w:p w:rsidR="009D709C" w:rsidRPr="006F2DD7" w:rsidRDefault="009D709C" w:rsidP="009D709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  <w:r w:rsidRPr="006F2DD7">
        <w:rPr>
          <w:rFonts w:ascii="Times New Roman" w:hAnsi="Times New Roman"/>
          <w:sz w:val="24"/>
          <w:szCs w:val="24"/>
        </w:rPr>
        <w:t xml:space="preserve">к Распоряжению Правительства </w:t>
      </w:r>
    </w:p>
    <w:p w:rsidR="009D709C" w:rsidRPr="006F2DD7" w:rsidRDefault="009D709C" w:rsidP="009D709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  <w:r w:rsidRPr="006F2DD7">
        <w:rPr>
          <w:rFonts w:ascii="Times New Roman" w:hAnsi="Times New Roman"/>
          <w:sz w:val="24"/>
          <w:szCs w:val="24"/>
        </w:rPr>
        <w:t xml:space="preserve">Приднестровской Молдавской </w:t>
      </w:r>
    </w:p>
    <w:p w:rsidR="009D709C" w:rsidRPr="006F2DD7" w:rsidRDefault="009D709C" w:rsidP="009D709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  <w:r w:rsidRPr="006F2DD7">
        <w:rPr>
          <w:rFonts w:ascii="Times New Roman" w:hAnsi="Times New Roman"/>
          <w:sz w:val="24"/>
          <w:szCs w:val="24"/>
        </w:rPr>
        <w:t xml:space="preserve">Республики </w:t>
      </w:r>
    </w:p>
    <w:p w:rsidR="009D709C" w:rsidRPr="006F2DD7" w:rsidRDefault="009D709C" w:rsidP="009D709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  <w:r w:rsidRPr="006F2DD7">
        <w:rPr>
          <w:rFonts w:ascii="Times New Roman" w:hAnsi="Times New Roman"/>
          <w:sz w:val="24"/>
          <w:szCs w:val="24"/>
        </w:rPr>
        <w:t xml:space="preserve">от </w:t>
      </w:r>
      <w:r w:rsidR="006F2DD7">
        <w:rPr>
          <w:rFonts w:ascii="Times New Roman" w:hAnsi="Times New Roman"/>
          <w:sz w:val="24"/>
          <w:szCs w:val="24"/>
        </w:rPr>
        <w:t>27</w:t>
      </w:r>
      <w:r w:rsidRPr="006F2DD7">
        <w:rPr>
          <w:rFonts w:ascii="Times New Roman" w:hAnsi="Times New Roman"/>
          <w:sz w:val="24"/>
          <w:szCs w:val="24"/>
        </w:rPr>
        <w:t xml:space="preserve"> ноября 2017 года № </w:t>
      </w:r>
      <w:r w:rsidR="006F2DD7">
        <w:rPr>
          <w:rFonts w:ascii="Times New Roman" w:hAnsi="Times New Roman"/>
          <w:sz w:val="24"/>
          <w:szCs w:val="24"/>
        </w:rPr>
        <w:t>1054</w:t>
      </w:r>
      <w:r w:rsidRPr="006F2DD7">
        <w:rPr>
          <w:rFonts w:ascii="Times New Roman" w:hAnsi="Times New Roman"/>
          <w:sz w:val="24"/>
          <w:szCs w:val="24"/>
        </w:rPr>
        <w:t>р</w:t>
      </w:r>
    </w:p>
    <w:p w:rsidR="002C5BC9" w:rsidRPr="006F2DD7" w:rsidRDefault="002C5BC9" w:rsidP="00117BE5">
      <w:pPr>
        <w:spacing w:after="0"/>
        <w:ind w:left="9639"/>
        <w:rPr>
          <w:rFonts w:ascii="Times New Roman" w:hAnsi="Times New Roman" w:cs="Times New Roman"/>
          <w:sz w:val="24"/>
          <w:szCs w:val="24"/>
        </w:rPr>
      </w:pPr>
    </w:p>
    <w:p w:rsidR="009C4329" w:rsidRPr="006F2DD7" w:rsidRDefault="009C4329" w:rsidP="00117BE5">
      <w:pPr>
        <w:spacing w:after="0"/>
        <w:ind w:left="9639"/>
        <w:rPr>
          <w:rFonts w:ascii="Times New Roman" w:hAnsi="Times New Roman" w:cs="Times New Roman"/>
          <w:sz w:val="24"/>
          <w:szCs w:val="24"/>
        </w:rPr>
      </w:pPr>
    </w:p>
    <w:p w:rsidR="002C5BC9" w:rsidRPr="006F2DD7" w:rsidRDefault="002C5BC9" w:rsidP="00FB49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2DD7">
        <w:rPr>
          <w:rFonts w:ascii="Times New Roman" w:hAnsi="Times New Roman" w:cs="Times New Roman"/>
          <w:sz w:val="24"/>
          <w:szCs w:val="24"/>
        </w:rPr>
        <w:t>Государственный заказ</w:t>
      </w:r>
      <w:r w:rsidR="00FB49FA" w:rsidRPr="006F2DD7">
        <w:rPr>
          <w:rFonts w:ascii="Times New Roman" w:hAnsi="Times New Roman" w:cs="Times New Roman"/>
          <w:sz w:val="24"/>
          <w:szCs w:val="24"/>
        </w:rPr>
        <w:t xml:space="preserve"> </w:t>
      </w:r>
      <w:r w:rsidRPr="006F2DD7">
        <w:rPr>
          <w:rFonts w:ascii="Times New Roman" w:hAnsi="Times New Roman" w:cs="Times New Roman"/>
          <w:sz w:val="24"/>
          <w:szCs w:val="24"/>
        </w:rPr>
        <w:t>на проведение научно-исследовательских и опытно-конструкторских работ и производство инновационной продукции</w:t>
      </w:r>
      <w:r w:rsidR="00FB49FA" w:rsidRPr="006F2DD7">
        <w:rPr>
          <w:rFonts w:ascii="Times New Roman" w:hAnsi="Times New Roman" w:cs="Times New Roman"/>
          <w:sz w:val="24"/>
          <w:szCs w:val="24"/>
        </w:rPr>
        <w:t xml:space="preserve"> </w:t>
      </w:r>
      <w:r w:rsidRPr="006F2DD7">
        <w:rPr>
          <w:rFonts w:ascii="Times New Roman" w:hAnsi="Times New Roman" w:cs="Times New Roman"/>
          <w:sz w:val="24"/>
          <w:szCs w:val="24"/>
        </w:rPr>
        <w:t xml:space="preserve">научными и научно-образовательными </w:t>
      </w:r>
      <w:r w:rsidR="00D05A8E" w:rsidRPr="006F2DD7">
        <w:rPr>
          <w:rFonts w:ascii="Times New Roman" w:hAnsi="Times New Roman" w:cs="Times New Roman"/>
          <w:sz w:val="24"/>
          <w:szCs w:val="24"/>
        </w:rPr>
        <w:t>организац</w:t>
      </w:r>
      <w:r w:rsidRPr="006F2DD7">
        <w:rPr>
          <w:rFonts w:ascii="Times New Roman" w:hAnsi="Times New Roman" w:cs="Times New Roman"/>
          <w:sz w:val="24"/>
          <w:szCs w:val="24"/>
        </w:rPr>
        <w:t>иями Приднестровской Молдавской Республики на 2017 год</w:t>
      </w:r>
    </w:p>
    <w:p w:rsidR="00FB49FA" w:rsidRPr="00080E62" w:rsidRDefault="00FB49FA" w:rsidP="00FB49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6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561"/>
        <w:gridCol w:w="5246"/>
        <w:gridCol w:w="996"/>
        <w:gridCol w:w="982"/>
        <w:gridCol w:w="11"/>
        <w:gridCol w:w="7"/>
        <w:gridCol w:w="7079"/>
        <w:gridCol w:w="144"/>
        <w:gridCol w:w="1134"/>
        <w:gridCol w:w="7"/>
      </w:tblGrid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86337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180" w:hanging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НАУЧНО-ОБРАЗОВАТЕЛЬНЫЕ УЧРЕЖДЕНИЯ</w:t>
            </w:r>
          </w:p>
        </w:tc>
      </w:tr>
      <w:tr w:rsidR="00FB49FA" w:rsidRPr="00080E62" w:rsidTr="00E745D1">
        <w:tc>
          <w:tcPr>
            <w:tcW w:w="561" w:type="dxa"/>
            <w:vMerge w:val="restart"/>
            <w:vAlign w:val="center"/>
          </w:tcPr>
          <w:p w:rsidR="00AF7EDE" w:rsidRPr="00080E62" w:rsidRDefault="00AF7EDE" w:rsidP="00CF07EE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46" w:type="dxa"/>
            <w:vMerge w:val="restart"/>
            <w:vAlign w:val="center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направления, темы, этапа, номер государственной регистрации</w:t>
            </w:r>
          </w:p>
        </w:tc>
        <w:tc>
          <w:tcPr>
            <w:tcW w:w="1978" w:type="dxa"/>
            <w:gridSpan w:val="2"/>
            <w:vAlign w:val="center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 </w:t>
            </w:r>
            <w:r w:rsidRPr="00080E62">
              <w:rPr>
                <w:rFonts w:ascii="Times New Roman" w:hAnsi="Times New Roman" w:cs="Times New Roman"/>
              </w:rPr>
              <w:t>(квартал, год)</w:t>
            </w:r>
          </w:p>
        </w:tc>
        <w:tc>
          <w:tcPr>
            <w:tcW w:w="7097" w:type="dxa"/>
            <w:gridSpan w:val="3"/>
            <w:vMerge w:val="restart"/>
            <w:vAlign w:val="center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научные, практические 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и социально-экономические результаты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5C2855">
            <w:pPr>
              <w:spacing w:after="0" w:line="240" w:lineRule="auto"/>
              <w:ind w:left="121" w:hanging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  <w:vMerge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982" w:type="dxa"/>
            <w:vAlign w:val="center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окон</w:t>
            </w:r>
            <w:r w:rsidR="009D70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чание</w:t>
            </w:r>
          </w:p>
        </w:tc>
        <w:tc>
          <w:tcPr>
            <w:tcW w:w="7097" w:type="dxa"/>
            <w:gridSpan w:val="3"/>
            <w:vMerge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ГОУ "ПРИДНЕСТРОВСКИЙ ГОСУДАРСТВЕННЫЙ УНИВЕРСИТЕТ ИМ. Т.Г. ШЕВЧЕНКО"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: СОЦИОГУМАНИТАРНОЕ И ПРАВОВОЕ ОБЕСПЕЧЕНИЕ РАЗВИТИЯ ГОСУДАРСТВА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B96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СОЦИАЛЬНО-КОММУНИКАТИВНАЯ СИСТЕМА ПРИДНЕСТРОВСКОЙ МОЛДАВСКОЙ РЕСПУБЛИКИ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FB4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НИЛ «Правовые исследования»</w:t>
            </w:r>
          </w:p>
          <w:p w:rsidR="00AF7EDE" w:rsidRPr="00080E62" w:rsidRDefault="00AF7EDE" w:rsidP="00FB4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Тема: Проблемы правового регулирования местного самоуправления и разработка оптимальной модели местного самоуправления Приднестровской Молдавской Республики</w:t>
            </w:r>
          </w:p>
          <w:p w:rsidR="00AF7EDE" w:rsidRPr="00080E62" w:rsidRDefault="00AF7EDE" w:rsidP="00FB49F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061900343</w:t>
            </w:r>
          </w:p>
        </w:tc>
        <w:tc>
          <w:tcPr>
            <w:tcW w:w="996" w:type="dxa"/>
          </w:tcPr>
          <w:p w:rsidR="00AF7EDE" w:rsidRPr="00080E62" w:rsidRDefault="00AF7EDE" w:rsidP="00FB4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FB4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2018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86337C">
            <w:pPr>
              <w:tabs>
                <w:tab w:val="left" w:leader="underscore" w:pos="3636"/>
              </w:tabs>
              <w:spacing w:after="0" w:line="240" w:lineRule="auto"/>
              <w:jc w:val="both"/>
              <w:rPr>
                <w:rStyle w:val="4"/>
                <w:rFonts w:eastAsia="Arial Unicode MS"/>
              </w:rPr>
            </w:pPr>
            <w:r w:rsidRPr="00080E62">
              <w:rPr>
                <w:rStyle w:val="4"/>
                <w:rFonts w:eastAsia="Arial Unicode MS"/>
              </w:rPr>
              <w:t>Будут изучены проблемы правового регулиро</w:t>
            </w:r>
            <w:r w:rsidR="0086337C">
              <w:rPr>
                <w:rStyle w:val="4"/>
                <w:rFonts w:eastAsia="Arial Unicode MS"/>
              </w:rPr>
              <w:t xml:space="preserve">вания местного самоуправления, </w:t>
            </w:r>
            <w:r w:rsidRPr="00080E62">
              <w:rPr>
                <w:rStyle w:val="4"/>
                <w:rFonts w:eastAsia="Arial Unicode MS"/>
              </w:rPr>
              <w:t>правовой мониторинг эффективности законодательного закрепления в законах и подзаконных актах положений Конституции ПМР, а также выработаны предложения по формированию оптимальной модели местного самоуправления в Приднестровской Молдавской Республике.</w:t>
            </w:r>
          </w:p>
          <w:p w:rsidR="00AF7EDE" w:rsidRPr="00080E62" w:rsidRDefault="00AF7EDE" w:rsidP="0086337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Style w:val="4"/>
                <w:rFonts w:eastAsia="Arial Unicode MS"/>
              </w:rPr>
              <w:t>Будет разработан пакет законодательных инициатив, направленных на внедрение разработанной модели местного самоуправления.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BE51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МЮ ПМР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Договор</w:t>
            </w:r>
          </w:p>
          <w:p w:rsidR="00AF7EDE" w:rsidRPr="00080E62" w:rsidRDefault="00AF7EDE" w:rsidP="00BE51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351/17/01 от 05.04.17 г.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9D709C" w:rsidP="00FB49FA">
            <w:pPr>
              <w:tabs>
                <w:tab w:val="left" w:leader="underscore" w:pos="3636"/>
              </w:tabs>
              <w:spacing w:after="0" w:line="240" w:lineRule="auto"/>
              <w:rPr>
                <w:rStyle w:val="4"/>
                <w:rFonts w:eastAsia="Arial Unicode MS"/>
              </w:rPr>
            </w:pPr>
            <w:r>
              <w:rPr>
                <w:rStyle w:val="4"/>
                <w:rFonts w:eastAsia="Arial Unicode MS"/>
              </w:rPr>
              <w:t xml:space="preserve">Этап 1. </w:t>
            </w:r>
            <w:r w:rsidR="00AF7EDE" w:rsidRPr="00080E62">
              <w:rPr>
                <w:rStyle w:val="4"/>
                <w:rFonts w:eastAsia="Arial Unicode MS"/>
              </w:rPr>
              <w:t>Анализ правоприменительной практики;</w:t>
            </w:r>
          </w:p>
          <w:p w:rsidR="00AF7EDE" w:rsidRPr="00080E62" w:rsidRDefault="00AF7EDE" w:rsidP="00FB49FA">
            <w:pPr>
              <w:tabs>
                <w:tab w:val="left" w:leader="underscore" w:pos="3636"/>
              </w:tabs>
              <w:spacing w:after="0" w:line="240" w:lineRule="auto"/>
              <w:rPr>
                <w:rStyle w:val="4"/>
                <w:rFonts w:eastAsia="Arial Unicode MS"/>
              </w:rPr>
            </w:pPr>
            <w:r w:rsidRPr="00080E62">
              <w:rPr>
                <w:rStyle w:val="4"/>
                <w:rFonts w:eastAsia="Arial Unicode MS"/>
              </w:rPr>
              <w:t>Выявление и анализ проблем системы органов местного самоуправления;</w:t>
            </w:r>
          </w:p>
          <w:p w:rsidR="00AF7EDE" w:rsidRPr="00080E62" w:rsidRDefault="00AF7EDE" w:rsidP="00FB49FA">
            <w:pPr>
              <w:tabs>
                <w:tab w:val="left" w:leader="underscore" w:pos="3636"/>
              </w:tabs>
              <w:spacing w:after="0" w:line="240" w:lineRule="auto"/>
              <w:rPr>
                <w:rStyle w:val="4"/>
                <w:rFonts w:eastAsia="Arial Unicode MS"/>
              </w:rPr>
            </w:pPr>
            <w:r w:rsidRPr="00080E62">
              <w:rPr>
                <w:rStyle w:val="4"/>
                <w:rFonts w:eastAsia="Arial Unicode MS"/>
              </w:rPr>
              <w:t>Проведение конференций и круглых столов;</w:t>
            </w:r>
          </w:p>
          <w:p w:rsidR="00AF7EDE" w:rsidRPr="00080E62" w:rsidRDefault="00AF7EDE" w:rsidP="00FB49FA">
            <w:pPr>
              <w:tabs>
                <w:tab w:val="left" w:leader="underscore" w:pos="3636"/>
              </w:tabs>
              <w:spacing w:after="0" w:line="240" w:lineRule="auto"/>
              <w:rPr>
                <w:rStyle w:val="4"/>
                <w:rFonts w:eastAsia="Arial Unicode MS"/>
              </w:rPr>
            </w:pPr>
            <w:r w:rsidRPr="00080E62">
              <w:rPr>
                <w:rStyle w:val="4"/>
                <w:rFonts w:eastAsia="Arial Unicode MS"/>
              </w:rPr>
              <w:t xml:space="preserve">Издание монографий и научных статей, а также выпуск специализированных научных изданий в профильной области; </w:t>
            </w:r>
          </w:p>
          <w:p w:rsidR="00AF7EDE" w:rsidRPr="00080E62" w:rsidRDefault="00AF7EDE" w:rsidP="00FB49FA">
            <w:pPr>
              <w:tabs>
                <w:tab w:val="left" w:leader="underscore" w:pos="3636"/>
              </w:tabs>
              <w:spacing w:after="0" w:line="240" w:lineRule="auto"/>
              <w:rPr>
                <w:rStyle w:val="4"/>
                <w:rFonts w:eastAsia="Arial Unicode MS"/>
              </w:rPr>
            </w:pPr>
            <w:r w:rsidRPr="00080E62">
              <w:rPr>
                <w:rStyle w:val="4"/>
                <w:rFonts w:eastAsia="Arial Unicode MS"/>
              </w:rPr>
              <w:t>Выявление проблем реализации местного самоуправления;</w:t>
            </w:r>
          </w:p>
          <w:p w:rsidR="00AF7EDE" w:rsidRPr="00080E62" w:rsidRDefault="00AF7EDE" w:rsidP="00FB49FA">
            <w:pPr>
              <w:tabs>
                <w:tab w:val="left" w:leader="underscore" w:pos="3636"/>
              </w:tabs>
              <w:spacing w:after="0" w:line="240" w:lineRule="auto"/>
              <w:rPr>
                <w:rStyle w:val="4"/>
                <w:rFonts w:eastAsia="Arial Unicode MS"/>
              </w:rPr>
            </w:pPr>
            <w:r w:rsidRPr="00080E62">
              <w:rPr>
                <w:rStyle w:val="4"/>
                <w:rFonts w:eastAsia="Arial Unicode MS"/>
              </w:rPr>
              <w:t xml:space="preserve">Ресурсная поддержка и методологическая </w:t>
            </w:r>
            <w:r w:rsidRPr="00080E62">
              <w:rPr>
                <w:rStyle w:val="4"/>
                <w:rFonts w:eastAsia="Arial Unicode MS"/>
              </w:rPr>
              <w:lastRenderedPageBreak/>
              <w:t>подготовка исследователей и преподавателей, работающих в области местного самоуправления в ПМР и за рубежом;</w:t>
            </w:r>
          </w:p>
          <w:p w:rsidR="00AF7EDE" w:rsidRPr="00080E62" w:rsidRDefault="00AF7EDE" w:rsidP="00FB49FA">
            <w:pPr>
              <w:tabs>
                <w:tab w:val="left" w:leader="underscore" w:pos="3636"/>
              </w:tabs>
              <w:spacing w:after="0" w:line="240" w:lineRule="auto"/>
              <w:rPr>
                <w:rStyle w:val="4"/>
                <w:rFonts w:eastAsia="Arial Unicode MS"/>
              </w:rPr>
            </w:pPr>
            <w:r w:rsidRPr="00080E62">
              <w:rPr>
                <w:rStyle w:val="4"/>
                <w:rFonts w:eastAsia="Arial Unicode MS"/>
              </w:rPr>
              <w:t xml:space="preserve">Привлечение к научной работе преподавателей, студентов и </w:t>
            </w:r>
            <w:r w:rsidRPr="001A1F65">
              <w:rPr>
                <w:rStyle w:val="4"/>
                <w:rFonts w:eastAsia="Arial Unicode MS"/>
              </w:rPr>
              <w:t xml:space="preserve">аспирантов ГОУ «ПГУ </w:t>
            </w:r>
            <w:r w:rsidR="0086337C">
              <w:rPr>
                <w:rStyle w:val="4"/>
                <w:rFonts w:eastAsia="Arial Unicode MS"/>
              </w:rPr>
              <w:br/>
            </w:r>
            <w:r w:rsidRPr="001A1F65">
              <w:rPr>
                <w:rStyle w:val="4"/>
                <w:rFonts w:eastAsia="Arial Unicode MS"/>
              </w:rPr>
              <w:t>им. Т.Г. Шевченко» и использование результатов научных исследований</w:t>
            </w:r>
            <w:r w:rsidRPr="00080E62">
              <w:rPr>
                <w:rStyle w:val="4"/>
                <w:rFonts w:eastAsia="Arial Unicode MS"/>
              </w:rPr>
              <w:t xml:space="preserve"> Лаборатории в образовательном процессе Университета; </w:t>
            </w:r>
          </w:p>
          <w:p w:rsidR="00AF7EDE" w:rsidRPr="00080E62" w:rsidRDefault="00AF7EDE" w:rsidP="00FB4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Style w:val="4"/>
                <w:rFonts w:eastAsia="Arial Unicode MS"/>
              </w:rPr>
              <w:t>Содействие включению начинающих исследователей в профессиональное сообщество исследователей и в международное научное сотрудничество.</w:t>
            </w:r>
          </w:p>
        </w:tc>
        <w:tc>
          <w:tcPr>
            <w:tcW w:w="996" w:type="dxa"/>
          </w:tcPr>
          <w:p w:rsidR="00AF7EDE" w:rsidRPr="00080E62" w:rsidRDefault="00AF7EDE" w:rsidP="00FB4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FB4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86337C">
            <w:pPr>
              <w:spacing w:after="0" w:line="240" w:lineRule="auto"/>
              <w:jc w:val="both"/>
              <w:rPr>
                <w:rStyle w:val="4"/>
                <w:rFonts w:eastAsia="Arial Unicode MS"/>
              </w:rPr>
            </w:pPr>
            <w:r w:rsidRPr="00080E62">
              <w:rPr>
                <w:rStyle w:val="4"/>
                <w:rFonts w:eastAsia="Arial Unicode MS"/>
              </w:rPr>
              <w:t xml:space="preserve">Анализ системы органов местного самоуправления, выявление и изучение содержания юридического механизма местного самоуправления, системы его нормативно-правового регулирования в ПМР; </w:t>
            </w:r>
          </w:p>
          <w:p w:rsidR="00AF7EDE" w:rsidRPr="00080E62" w:rsidRDefault="00AF7EDE" w:rsidP="00863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конференций и круглых столов; </w:t>
            </w:r>
          </w:p>
          <w:p w:rsidR="00AF7EDE" w:rsidRPr="00080E62" w:rsidRDefault="00AF7EDE" w:rsidP="0086337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Оказание консультационных и информационно-аналитических услуг по вопросам местного самоуправления. </w:t>
            </w:r>
          </w:p>
          <w:p w:rsidR="00AF7EDE" w:rsidRPr="00080E62" w:rsidRDefault="00AF7EDE" w:rsidP="0086337C">
            <w:pPr>
              <w:tabs>
                <w:tab w:val="left" w:leader="underscore" w:pos="3636"/>
              </w:tabs>
              <w:spacing w:after="0" w:line="240" w:lineRule="auto"/>
              <w:jc w:val="both"/>
              <w:rPr>
                <w:rStyle w:val="4"/>
                <w:rFonts w:eastAsia="Arial Unicode MS"/>
              </w:rPr>
            </w:pPr>
            <w:r w:rsidRPr="00080E62">
              <w:rPr>
                <w:rStyle w:val="4"/>
                <w:rFonts w:eastAsia="Arial Unicode MS"/>
              </w:rPr>
              <w:t xml:space="preserve">Ресурсная поддержка и методологическая подготовка исследователей и преподавателей, работающих в области местного самоуправления. </w:t>
            </w:r>
          </w:p>
          <w:p w:rsidR="00AF7EDE" w:rsidRPr="00080E62" w:rsidRDefault="00AF7EDE" w:rsidP="0086337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РАЗВИТИЕ ТЕОРЕТИЧЕСКИХ И ПРИКЛАДНЫХ АСПЕКТОВ ПЕДАГОГИЧЕСКОЙ 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ВОСПИТАТЕЛЬНОЙ ДЕЯТЕЛЬНОСТИ В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ПРИДНЕСТРОВСКОЙ МОЛДАВСКОЙ РЕСПУБЛИКЕ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НИЛ «Дидактика  математики»                                                                                         Тема: Разработка научных основ формирования исследовательских компетенций учащихся и их универсальных учебных действий (УУД) в процессе обучения математике (на уровне средней общеобразовательной школы). </w:t>
            </w:r>
          </w:p>
          <w:p w:rsidR="00AF7EDE" w:rsidRPr="00080E62" w:rsidRDefault="00AF7EDE" w:rsidP="00054AFB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121300303</w:t>
            </w:r>
          </w:p>
        </w:tc>
        <w:tc>
          <w:tcPr>
            <w:tcW w:w="996" w:type="dxa"/>
          </w:tcPr>
          <w:p w:rsidR="00AF7EDE" w:rsidRPr="00080E62" w:rsidRDefault="00AF7EDE" w:rsidP="002C40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2014 г.</w:t>
            </w:r>
          </w:p>
        </w:tc>
        <w:tc>
          <w:tcPr>
            <w:tcW w:w="982" w:type="dxa"/>
          </w:tcPr>
          <w:p w:rsidR="00AF7EDE" w:rsidRPr="00080E62" w:rsidRDefault="00AF7EDE" w:rsidP="002C40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2018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E41EF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Будут исследованы технологические подходы к формированию исследовательских компетенций и универсальных учебных действий учащихся общеобразовательной школы для достижения ими мегапредметных результатов обучения математике (в форме теоретического исследования и проведения формирующего педагогического эксперимента на всех экспериментальных площадках). Результаты исследований будут включены в коллективную монографию и учебно-методические пособия для педагогов. Будет разработана методика совершенствования методического мышления учителей на основе совместного исследования НИЛ «Дидактика математики» и ГОУ ДПО </w:t>
            </w:r>
            <w:r w:rsidR="0086337C">
              <w:rPr>
                <w:rFonts w:ascii="Times New Roman" w:hAnsi="Times New Roman" w:cs="Times New Roman"/>
                <w:kern w:val="24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«ИРО 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и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ПК». Будут проведены обучающие семинары и научно-методические конференции с участием учителей и студентов – будущих учителей математики с обсуждением результатов исследований.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ПМР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Договор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852/13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29.11.13 г.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8633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Этап 4.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Моделирование процесса формирования методического мышления на уровне: районных и городских управлений образования; коллективов образовательных учреждений, соответствующих достижению цели формирования исследовательских компетенций учащихся.</w:t>
            </w:r>
          </w:p>
        </w:tc>
        <w:tc>
          <w:tcPr>
            <w:tcW w:w="996" w:type="dxa"/>
          </w:tcPr>
          <w:p w:rsidR="00AF7EDE" w:rsidRPr="00080E62" w:rsidRDefault="00AF7EDE" w:rsidP="00F907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F907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E41EF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Будут подвергнуты анализу мероприятия педагогических коллективов школ, методических кабинетов УНО, способствующих формированию новых подходов к совершенствованию методического мышления учителей. Будут обобщены опыт этой работы в лучших коллективах для разработки рекомендаций учителям и менеджерам образования по организации самосовершенствования методического мышления, в которых будут выявлены и определены наиболее эффективные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 xml:space="preserve">технологии профессионального роста педагогов, дающих продуктивный результат в развитии математических способностей и исследовательских компетенций школьников. </w:t>
            </w:r>
          </w:p>
          <w:p w:rsidR="00AF7EDE" w:rsidRPr="00080E62" w:rsidRDefault="00AF7EDE" w:rsidP="00E41EF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Апробированные модели совершенствования методического мышления будут рекомендованы на методических семинарах и научно-методических конференциях с участием учителей и студентов. Апробированные рекомендации станут критерием роста качества образования. Материалы исследований могут быть использованы аспирантами кафедры в своих диссертациях.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E849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НИЛ «Социология» </w:t>
            </w:r>
          </w:p>
          <w:p w:rsidR="00AF7EDE" w:rsidRPr="00080E62" w:rsidRDefault="00AF7EDE" w:rsidP="00E849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Тема: Современные проблемы социализации молодежи ПМР: социальный и психолого-педагогические аспекты.</w:t>
            </w:r>
          </w:p>
          <w:p w:rsidR="00AF7EDE" w:rsidRPr="00080E62" w:rsidRDefault="00AF7EDE" w:rsidP="00054AFB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031700337</w:t>
            </w:r>
          </w:p>
        </w:tc>
        <w:tc>
          <w:tcPr>
            <w:tcW w:w="996" w:type="dxa"/>
          </w:tcPr>
          <w:p w:rsidR="00AF7EDE" w:rsidRPr="00080E62" w:rsidRDefault="00AF7EDE" w:rsidP="00DA79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3237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2019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E849D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В рамках тематики НИЛ планируется провести комплексные исследования 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молодежи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ПМР (12-35 лет). Основные направления деятельности лаборатории предполагают: изучение жизненных планов, интернет-механизмов формирования ценностных ориентаций, ожиданий и поведенческих практик; образовательных траекторий; экономических практик; политико-правовой и гражданской активности молодежи ПМР.</w:t>
            </w:r>
          </w:p>
          <w:p w:rsidR="00AF7EDE" w:rsidRPr="00080E62" w:rsidRDefault="00AF7EDE" w:rsidP="00E849D8">
            <w:pPr>
              <w:keepNext/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Будет проведена систематизация местного и зарубежного теоретического и эмпирического материала. Будут проанализированы существующие теоретические основы социологического изучения молодежи как социальной группы и проведения молодежной политики.</w:t>
            </w:r>
          </w:p>
          <w:p w:rsidR="00AF7EDE" w:rsidRPr="00080E62" w:rsidRDefault="00AF7EDE" w:rsidP="00E849D8">
            <w:pPr>
              <w:keepNext/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Будет разработана модель комплексного социологического измерения молодежи в социальной, культурно-духовной (образовательной), экономической и политической сферах.</w:t>
            </w:r>
          </w:p>
          <w:p w:rsidR="00AF7EDE" w:rsidRPr="00080E62" w:rsidRDefault="00AF7EDE" w:rsidP="00E849D8">
            <w:pPr>
              <w:keepNext/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Социологический мониторинг будет проведен по всем уровням обучения (школа, техникум-колледж, университет) на территории всех районов республики.</w:t>
            </w:r>
          </w:p>
          <w:p w:rsidR="00AF7EDE" w:rsidRPr="00080E62" w:rsidRDefault="00AF7EDE" w:rsidP="00E849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Итоговая цель исследования состоит в оптимизации проекта молодежной политики с учетом приоритетов государственной политики и социального запроса.</w:t>
            </w:r>
          </w:p>
        </w:tc>
        <w:tc>
          <w:tcPr>
            <w:tcW w:w="1285" w:type="dxa"/>
            <w:gridSpan w:val="3"/>
            <w:vMerge w:val="restart"/>
          </w:tcPr>
          <w:p w:rsidR="00AF7EDE" w:rsidRPr="00080E62" w:rsidRDefault="009D709C" w:rsidP="00E21E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Договор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278/17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17.03.17 г.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3237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Этап  1. Жизненные планы, ценностные ориентации, ожидания молодежи ПМР.</w:t>
            </w:r>
          </w:p>
        </w:tc>
        <w:tc>
          <w:tcPr>
            <w:tcW w:w="996" w:type="dxa"/>
          </w:tcPr>
          <w:p w:rsidR="00AF7EDE" w:rsidRPr="00080E62" w:rsidRDefault="00AF7EDE" w:rsidP="00B75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B75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E849D8">
            <w:pPr>
              <w:spacing w:after="0" w:line="240" w:lineRule="auto"/>
              <w:ind w:right="-51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Будет проведена систематизация местного и зарубежного теоретического и эмпирического материала. </w:t>
            </w:r>
          </w:p>
          <w:p w:rsidR="00AF7EDE" w:rsidRPr="00080E62" w:rsidRDefault="00AF7EDE" w:rsidP="00E849D8">
            <w:pPr>
              <w:spacing w:after="0" w:line="240" w:lineRule="auto"/>
              <w:ind w:right="-51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Будет разработан социологический инструментарий изучения молодежи на предмет жизненных планов, ценностных ориентаций, ожиданий; досугового и девиантного поведения (в том числе суицидального).</w:t>
            </w:r>
          </w:p>
          <w:p w:rsidR="00AF7EDE" w:rsidRPr="00080E62" w:rsidRDefault="00AF7EDE" w:rsidP="00E849D8">
            <w:pPr>
              <w:spacing w:after="0" w:line="240" w:lineRule="auto"/>
              <w:ind w:right="-51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Будет проведено комплексное исследование молодежи, изучены условия и факторы, обуславливающие специфику молодежного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>поведения в сферах учебной, межличностной, интернет деятельности.</w:t>
            </w:r>
          </w:p>
          <w:p w:rsidR="00AF7EDE" w:rsidRPr="00080E62" w:rsidRDefault="00AF7EDE" w:rsidP="00E849D8">
            <w:pPr>
              <w:spacing w:after="0" w:line="240" w:lineRule="auto"/>
              <w:ind w:right="-51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Будет построена типология моделей поведения молодежи, дана их оценка с точки зрения перспективного развития молодежи как социальной группы. Будут обозначены социально-уязвимые группы молодежи.</w:t>
            </w:r>
          </w:p>
          <w:p w:rsidR="00AF7EDE" w:rsidRPr="00080E62" w:rsidRDefault="00AF7EDE" w:rsidP="00E849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Будут предложены комплексные меры социализации, нравственного воспитания и формирования здорового образа жизни молодежи, профилактики девиантного поведения (в том числе и суицидального).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УКРЕПЛЕНИЕ ОБОРОНОСПОСОБНОСТИ ПРИДНЕСТРОВСКОЙ МОЛДАВСКОЙ РЕСПУБЛИКИ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НИЛ «Поиск»                                                                                                                                                                                 Тема: Военная учебная литература.</w:t>
            </w:r>
          </w:p>
          <w:p w:rsidR="00AF7EDE" w:rsidRPr="00080E62" w:rsidRDefault="00AF7EDE" w:rsidP="00AD77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6" w:type="dxa"/>
          </w:tcPr>
          <w:p w:rsidR="00AF7EDE" w:rsidRPr="00080E62" w:rsidRDefault="00AF7EDE" w:rsidP="00C30C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1403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2021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CF07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Внедрение результатов  в оперативную, оперативно-тактическую и боевую подготовку войск, а также в учебный процесс Военного института.</w:t>
            </w:r>
            <w:r w:rsidRPr="00080E62">
              <w:rPr>
                <w:rFonts w:ascii="Times New Roman" w:eastAsia="MS Mincho" w:hAnsi="Times New Roman" w:cs="Times New Roman"/>
              </w:rPr>
              <w:t xml:space="preserve">   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ПМР</w:t>
            </w:r>
          </w:p>
        </w:tc>
      </w:tr>
      <w:tr w:rsidR="00FB49FA" w:rsidRPr="00080E62" w:rsidTr="00E745D1">
        <w:trPr>
          <w:trHeight w:val="681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FD61DE" w:rsidP="0086337C">
            <w:pPr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Этап 1. </w:t>
            </w:r>
            <w:r w:rsidR="00AF7EDE"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Разработка программы Боевой подготовки подразделений обеспечения (комендантская рота, рота охраны)</w:t>
            </w:r>
          </w:p>
        </w:tc>
        <w:tc>
          <w:tcPr>
            <w:tcW w:w="996" w:type="dxa"/>
          </w:tcPr>
          <w:p w:rsidR="00AF7EDE" w:rsidRPr="00080E62" w:rsidRDefault="00AF7EDE" w:rsidP="00C30C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C30C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140389">
            <w:pPr>
              <w:spacing w:after="0" w:line="240" w:lineRule="auto"/>
              <w:ind w:right="-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Внедрение результатов  в оперативную, оперативно-тактическую и боевую подготовку войск, а также в учебный процесс Военного института.</w:t>
            </w:r>
            <w:r w:rsidRPr="00080E62">
              <w:rPr>
                <w:rFonts w:ascii="Times New Roman" w:eastAsia="MS Mincho" w:hAnsi="Times New Roman" w:cs="Times New Roman"/>
              </w:rPr>
              <w:t xml:space="preserve">   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FD61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>: КУЛЬТУРНОЕ НАСЛЕДИЕ ГОСУДАРСТВА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 ИСТОРИКО-КУЛЬТУРНОГО НАСЛЕДИЯ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ПРИДНЕСТРОВСКОЙ МОЛДАВСКОЙ РЕСПУБЛИКИ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  <w:shd w:val="clear" w:color="auto" w:fill="FFFFFF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НИЛ «История Приднестровья»                                                                                                                                              Тема: История Приднестровской Молдавской Республики.</w:t>
            </w:r>
          </w:p>
          <w:p w:rsidR="00AF7EDE" w:rsidRPr="00080E62" w:rsidRDefault="00AF7EDE" w:rsidP="00054AFB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051500313</w:t>
            </w:r>
          </w:p>
        </w:tc>
        <w:tc>
          <w:tcPr>
            <w:tcW w:w="996" w:type="dxa"/>
            <w:shd w:val="clear" w:color="auto" w:fill="FFFFFF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82" w:type="dxa"/>
            <w:shd w:val="clear" w:color="auto" w:fill="FFFFFF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097" w:type="dxa"/>
            <w:gridSpan w:val="3"/>
            <w:shd w:val="clear" w:color="auto" w:fill="FFFFFF"/>
          </w:tcPr>
          <w:p w:rsidR="00AF7EDE" w:rsidRPr="00080E62" w:rsidRDefault="00AF7EDE" w:rsidP="00E849D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В 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2020 году ПМР будет отмечать 30-ю годовщину своей государственности, возрожденной в период распада СССР в 1990 году. Имеющееся издание «История ПМР» в двух томах и трех книгах во многом устарело и не вполне отвечает современным потребностям общества. Большой пери</w:t>
            </w:r>
            <w:r w:rsidR="001A1F65"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од нашей истории с 2000 по 2016 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годы до сих пор не описан в обобщающем труде по истории республики. Исследование истории приднестровского общества, формирование народа, создание и развитие различных форм государственности с древнейших времен до 2020 года предполагает сбор и накопление исторических материалов по теме, анализ и обобщение всей имеющейся исследовательской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литературы на современном уровне развития науки и самопознания обществом своего исторического пути на основе переработки и дополнения изданных ранее трудов, написания оригинального исследования, освещающего проблемы истории приднестровской государственности в последние десятилетия. В комплексе это позволит подготовить четырехтомную «Историю Приднестровской Молдавской Республики», обобщающий многофункциональный коллективный труд.</w:t>
            </w:r>
          </w:p>
          <w:p w:rsidR="00AF7EDE" w:rsidRPr="00080E62" w:rsidRDefault="00AF7EDE" w:rsidP="00E849D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 xml:space="preserve">Издание подобного труда по историческому пути Приднестровья с древнейших времен до наших дней даст практический результат в виде возможности обновления и модернизации в соответствии с достигнутым уровнем развития науки всей учебной и учебно-методической документации и литературы для средних школ, вузов, для системы народного образования ПМР. </w:t>
            </w:r>
          </w:p>
          <w:p w:rsidR="00AF7EDE" w:rsidRPr="00080E62" w:rsidRDefault="00AF7EDE" w:rsidP="00E849D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Прикладной характер результатов фундаментального исследования получит выражение в завершении подготовки комплекса учебников по истории республики для системы просвещения ПМР.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FD61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ВС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ПМР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Договор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119/15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26.05.15 г.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rPr>
          <w:trHeight w:val="3549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  <w:shd w:val="clear" w:color="auto" w:fill="FFFFFF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2. Сбор документов, архивных материалов, изучение историографии.</w:t>
            </w:r>
          </w:p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Переработка и написание разделов по истории ПМР в Средние века и Новое время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6" w:type="dxa"/>
            <w:shd w:val="clear" w:color="auto" w:fill="FFFFFF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  <w:shd w:val="clear" w:color="auto" w:fill="FFFFFF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  <w:shd w:val="clear" w:color="auto" w:fill="FFFFFF"/>
          </w:tcPr>
          <w:p w:rsidR="00AF7EDE" w:rsidRPr="00080E62" w:rsidRDefault="00AF7EDE" w:rsidP="00E849D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Осуществление сбора необходимых архивных и других источников, документов, воспоминаний, иллюстрированного материала. Подготовка разделов и материалов по периоду Средневековой и Новой истории Приднестровья. Написание соответствующих разделов обобщающего труда. Редактирование</w:t>
            </w:r>
            <w:r w:rsidR="0086337C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имеющихся разделов по истории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средневековья, монголо-татарского ига, включению приднестровских земель в состав Русско-Литовского государства, польско-литовскому соперничеству за Приднестровье, по Люблинской унии и казацким походам на Молдавию, по изучению кочевого феодализма в нижнем Приднестровье в начальный период в составе Крымского ханства. Редактирование материалов и написание новых разделов в соответствии с новейшей литературой по истории, изданной в последние два десятилетия.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454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rPr>
          <w:trHeight w:val="562"/>
        </w:trPr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НИЛ "Археология"                                                                                                                                                                         Тема: Этнокультурные процессы на территории Приднестровья в энеолите – раннем железном веке.</w:t>
            </w:r>
          </w:p>
          <w:p w:rsidR="00AF7EDE" w:rsidRPr="00080E62" w:rsidRDefault="00AF7EDE" w:rsidP="00054AFB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101600329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2021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В результате раскопок будут исследованы археологические памятники различных культур эпохи энеолита, раннего, среднего и позднего бронзового века, а также раннего железного века Приднестровья; на основании полученных новых археологических источников будут выявлены развитие и взаимодействие археологических культур, контакты и взаимовлияния древних социумов, что позволит более глубоко и объективно изучить соответствующие периоды жизни древнего населения в регионе и отразить это в научных работах.</w:t>
            </w:r>
          </w:p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Предполагается подготовить сотрудниками НИЛ «Археология» одну докторскую диссертацию.</w:t>
            </w:r>
          </w:p>
        </w:tc>
        <w:tc>
          <w:tcPr>
            <w:tcW w:w="1285" w:type="dxa"/>
            <w:gridSpan w:val="3"/>
            <w:vMerge w:val="restart"/>
          </w:tcPr>
          <w:p w:rsidR="00AF7EDE" w:rsidRPr="00080E62" w:rsidRDefault="00AF7EDE" w:rsidP="00CB7D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ПМР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Договор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520/16/01от 05.10.16</w:t>
            </w:r>
            <w:r w:rsidR="00186B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86B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1A1F65" w:rsidRDefault="00AF7EDE" w:rsidP="00FD61DE">
            <w:pPr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Этап 1. Лабораторная обработка археологических материалов и подготовка </w:t>
            </w:r>
            <w:r w:rsidR="00186BB8">
              <w:rPr>
                <w:rFonts w:ascii="Times New Roman" w:hAnsi="Times New Roman" w:cs="Times New Roman"/>
                <w:kern w:val="24"/>
                <w:sz w:val="24"/>
                <w:szCs w:val="24"/>
              </w:rPr>
              <w:br/>
            </w:r>
            <w:r w:rsidR="00186BB8">
              <w:rPr>
                <w:rFonts w:ascii="Times New Roman" w:hAnsi="Times New Roman" w:cs="Times New Roman"/>
                <w:kern w:val="24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 xml:space="preserve">научного отчёта по результатам полевого сезона 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2016 года.</w:t>
            </w:r>
          </w:p>
          <w:p w:rsidR="00AF7EDE" w:rsidRPr="001A1F65" w:rsidRDefault="00AF7EDE" w:rsidP="00FD61DE">
            <w:pPr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Анализ и подготовка к публикации материалов раскопок предыдущих лет. Подготовка и проведение полевого сезона 2017 года.</w:t>
            </w:r>
          </w:p>
          <w:p w:rsidR="00AF7EDE" w:rsidRPr="001A1F65" w:rsidRDefault="00AF7EDE" w:rsidP="00FD61DE">
            <w:pPr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Археологические раскопки памятников энеолита – раннего железного века на территории ПМР.</w:t>
            </w:r>
          </w:p>
          <w:p w:rsidR="00AF7EDE" w:rsidRPr="001A1F65" w:rsidRDefault="00AF7EDE" w:rsidP="00FD61DE">
            <w:pPr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Подготовка и проведение международной научной конференции «Древности Северного Причерноморья второй половины I тыс. н.э.», запланированной на 9-12 октября 2017 года.</w:t>
            </w:r>
          </w:p>
          <w:p w:rsidR="00AF7EDE" w:rsidRPr="00080E62" w:rsidRDefault="00AF7EDE" w:rsidP="00FD6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Лабораторная обработка археологических материалов, подготовка научного отчёта по результатам полевого сезона 2017 года.</w:t>
            </w:r>
          </w:p>
        </w:tc>
        <w:tc>
          <w:tcPr>
            <w:tcW w:w="996" w:type="dxa"/>
          </w:tcPr>
          <w:p w:rsidR="00AF7EDE" w:rsidRPr="00080E62" w:rsidRDefault="00AF7EDE" w:rsidP="00DF08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DF08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F72A1B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На основании добытых во время раскопок памятников новых археологических источников будут изучены различные археологические культуры и проведён анализ этнокультурных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>процессов в регионе в энеолите – раннем железном веке, что найдёт отражение в научных работах различного плана.</w:t>
            </w:r>
          </w:p>
          <w:p w:rsidR="00AF7EDE" w:rsidRPr="00080E62" w:rsidRDefault="00AF7EDE" w:rsidP="00F72A1B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Особое внимание будет уделено подготовке разделов запланированной монографии по курганам Слободзейского района.</w:t>
            </w:r>
          </w:p>
          <w:p w:rsidR="00AF7EDE" w:rsidRPr="00080E62" w:rsidRDefault="00AF7EDE" w:rsidP="00F72A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По итогам работы международной научной конференции «Древности Северного Причерноморья второй половины I тыс. н.э.» будет издан сборник материалов.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DF08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МИР ПРИДНЕСТРОВСКОЙ МОЛДАВСКОЙ РЕСПУБЛИКИ</w:t>
            </w:r>
          </w:p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И ПУТИ РАЗВИТИЯ СОВРЕМЕННЫХ ФОРМ МЕЖКУЛЬТУРНОЙ КОММУНИКАЦИИ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НИЛ "Лингва"                                                                                                                                                                                Тема: Интеграционный потенциал лингвокультурной модели локальной межэтнической парадигмы.</w:t>
            </w:r>
          </w:p>
          <w:p w:rsidR="00186BB8" w:rsidRDefault="00AF7EDE" w:rsidP="00054AFB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Номер государственной регистрации </w:t>
            </w:r>
          </w:p>
          <w:p w:rsidR="00AF7EDE" w:rsidRPr="00080E62" w:rsidRDefault="00AF7EDE" w:rsidP="00054AFB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01600328</w:t>
            </w:r>
          </w:p>
        </w:tc>
        <w:tc>
          <w:tcPr>
            <w:tcW w:w="996" w:type="dxa"/>
          </w:tcPr>
          <w:p w:rsidR="00AF7EDE" w:rsidRPr="00080E62" w:rsidRDefault="00AF7EDE" w:rsidP="00E51E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E51E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2021 г.</w:t>
            </w:r>
          </w:p>
        </w:tc>
        <w:tc>
          <w:tcPr>
            <w:tcW w:w="7097" w:type="dxa"/>
            <w:gridSpan w:val="3"/>
            <w:vAlign w:val="center"/>
          </w:tcPr>
          <w:p w:rsidR="00AF7EDE" w:rsidRPr="00080E62" w:rsidRDefault="00AF7EDE" w:rsidP="009B65D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В процессе проведения данного исследования планируется получение следующих теоретических результатов: </w:t>
            </w:r>
          </w:p>
          <w:p w:rsidR="00AF7EDE" w:rsidRPr="00080E62" w:rsidRDefault="00AF7EDE" w:rsidP="009B65D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1.</w:t>
            </w:r>
            <w:r w:rsidR="00C9528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Изучение и описание феномена лингвокультурной глобализации:</w:t>
            </w:r>
          </w:p>
          <w:p w:rsidR="00AF7EDE" w:rsidRPr="00080E62" w:rsidRDefault="00AF7EDE" w:rsidP="009B65D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а) как результата концептуальной корреляции глобальных и локальных процессов;</w:t>
            </w:r>
          </w:p>
          <w:p w:rsidR="00AF7EDE" w:rsidRPr="00080E62" w:rsidRDefault="00AF7EDE" w:rsidP="009B65D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б) как трансграничного процесса взаимопроникновения языковых и культурных компонентов в ментальное пространство личности. </w:t>
            </w:r>
          </w:p>
          <w:p w:rsidR="00AF7EDE" w:rsidRPr="00080E62" w:rsidRDefault="00AF7EDE" w:rsidP="009B65D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2.</w:t>
            </w:r>
            <w:r w:rsidR="00C9528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Описание природы локальной межэтнической парадигмы как отражения языковой ситуации в различных регионах постсоветского пространства. </w:t>
            </w:r>
          </w:p>
          <w:p w:rsidR="00AF7EDE" w:rsidRPr="00080E62" w:rsidRDefault="00AF7EDE" w:rsidP="009B65D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 Описание лингвокульурной модели как базового компонента локальной межэтнической парадигмы.</w:t>
            </w:r>
          </w:p>
          <w:p w:rsidR="00AF7EDE" w:rsidRPr="00080E62" w:rsidRDefault="00AF7EDE" w:rsidP="009B65D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Выявление структурных компонентов и описание системных взаимосвязей модели в культурном пространстве Приднестровья. </w:t>
            </w:r>
          </w:p>
          <w:p w:rsidR="00AF7EDE" w:rsidRPr="00080E62" w:rsidRDefault="00AF7EDE" w:rsidP="009B65D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4.</w:t>
            </w:r>
            <w:r w:rsidR="00C9528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Описание культурно-образовательной традиции как аксиологической доминанты сохранения и оптимизации толерантного межэтнического взаимодействия в Приднестровье.</w:t>
            </w:r>
          </w:p>
          <w:p w:rsidR="00AF7EDE" w:rsidRPr="00080E62" w:rsidRDefault="00AF7EDE" w:rsidP="009B65DD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</w:t>
            </w:r>
            <w:r w:rsidR="00C9528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Формирование системной оценки феномена русскости как этнического и культурологического явления. </w:t>
            </w:r>
          </w:p>
          <w:p w:rsidR="00AF7EDE" w:rsidRPr="00080E62" w:rsidRDefault="00AF7EDE" w:rsidP="009B65DD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6.</w:t>
            </w:r>
            <w:r w:rsidR="00C9528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Создание социолингвистической модели (портрета) российского соотечественника в постсоветском пространстве как ру</w:t>
            </w:r>
            <w:r w:rsidR="0086337C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сской</w:t>
            </w:r>
            <w:r w:rsidR="009C4329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="009C4329">
              <w:rPr>
                <w:rFonts w:ascii="Times New Roman" w:hAnsi="Times New Roman" w:cs="Times New Roman"/>
                <w:kern w:val="24"/>
                <w:sz w:val="24"/>
                <w:szCs w:val="24"/>
              </w:rPr>
              <w:br/>
            </w:r>
            <w:r w:rsidR="0086337C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 xml:space="preserve">(русскоязычной) личности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в инокультурном полиэтническом социуме.</w:t>
            </w:r>
          </w:p>
          <w:p w:rsidR="00AF7EDE" w:rsidRPr="00080E62" w:rsidRDefault="00AF7EDE" w:rsidP="009B65DD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7.</w:t>
            </w:r>
            <w:r w:rsidR="00C9528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Определение степени интеграционного потенциала лингвокультурной модели в межэтнической парадигме Приднестровья. </w:t>
            </w:r>
          </w:p>
          <w:p w:rsidR="00AF7EDE" w:rsidRPr="00080E62" w:rsidRDefault="00AF7EDE" w:rsidP="009B65D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В процессе проведения данного исследования планируется получение следующих практических результатов: </w:t>
            </w:r>
          </w:p>
          <w:p w:rsidR="00AF7EDE" w:rsidRPr="00080E62" w:rsidRDefault="00AF7EDE" w:rsidP="009B65D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1.</w:t>
            </w:r>
            <w:r w:rsidR="00C9528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Совершенствование научного содержания лингвистических курсов по профилям подготовки: «Отечественная филология (русская, болгарская, молдавская, украинская)»; «Русский язык, литература и иностранный язык»; «Русский язык и литература»; «Обучение иностранному языку в раннем возрасте»; «Теория и методика преподавания языков и культур 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(английский, немецкий, французский языки)»; «Специальный перевод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»; «Журналистика».</w:t>
            </w:r>
          </w:p>
          <w:p w:rsidR="00AF7EDE" w:rsidRPr="00080E62" w:rsidRDefault="00AF7EDE" w:rsidP="009B65D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2. Разработка и внедрение в учебный процесс программы и лекционного курса «Социолингвистическая модель российского соотечественника как русскоязычной личности» для учащихся гуманитарного направления общеобразовательных учреждений.</w:t>
            </w:r>
          </w:p>
          <w:p w:rsidR="00AF7EDE" w:rsidRPr="00080E62" w:rsidRDefault="0086337C" w:rsidP="009B65D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</w:t>
            </w:r>
            <w:r w:rsidR="00C9528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Создание </w:t>
            </w:r>
            <w:r w:rsidR="00AF7EDE"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трёх спецкурсов для бакалавров и двух спецсеминаров для магистров по проблеме изучения лингвокультурных моделей локальной межэтнической интеграции.</w:t>
            </w:r>
          </w:p>
          <w:p w:rsidR="00AF7EDE" w:rsidRPr="001A1F65" w:rsidRDefault="00AF7EDE" w:rsidP="009B65D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4. Подг</w:t>
            </w:r>
            <w:r w:rsidR="0086337C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отовка высококвалифицированных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специалистов-филологов и журналистов, разрабатывающих в рамках 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кандидатских диссертаций проблематику, отражающую специфику репрезентации лингвокультурной модели в условиях межкультурной коммуникации.</w:t>
            </w:r>
          </w:p>
          <w:p w:rsidR="00AF7EDE" w:rsidRPr="001A1F65" w:rsidRDefault="00AF7EDE" w:rsidP="009B65D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 Защита кандидатской диссертации в 2017</w:t>
            </w:r>
            <w:r w:rsidR="001A1F65"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г</w:t>
            </w:r>
            <w:r w:rsidR="001A1F65"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оду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</w:p>
          <w:p w:rsidR="00AF7EDE" w:rsidRPr="001A1F65" w:rsidRDefault="00AF7EDE" w:rsidP="009B65D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6. Защита кандидатской диссертации в 2018</w:t>
            </w:r>
            <w:r w:rsidR="001A1F65"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г</w:t>
            </w:r>
            <w:r w:rsidR="001A1F65"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оду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</w:p>
          <w:p w:rsidR="00AF7EDE" w:rsidRPr="001A1F65" w:rsidRDefault="00AF7EDE" w:rsidP="009B65D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7. Защита кандидатской диссертации в 2020</w:t>
            </w:r>
            <w:r w:rsidR="001A1F65"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г</w:t>
            </w:r>
            <w:r w:rsidR="001A1F65"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оду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</w:p>
          <w:p w:rsidR="00AF7EDE" w:rsidRPr="001A1F65" w:rsidRDefault="00AF7EDE" w:rsidP="009B65D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8. Написание коллективной монографии «Интеграционный потенциал лингвокультурной модели локальной межэтнической парадигмы», квалификационных и курсовых работ, комплекса научно-методических статей, содержащих описание различных аспектов современного процесса лингвокультурной глобализации.</w:t>
            </w:r>
          </w:p>
          <w:p w:rsidR="00AF7EDE" w:rsidRPr="001A1F65" w:rsidRDefault="00AF7EDE" w:rsidP="009B65D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9. Проведение блока научных конференций, методических семинаров и круглых столов для учащихся, студентов, учителей-филологов и работников СМИ.</w:t>
            </w:r>
          </w:p>
          <w:p w:rsidR="00AF7EDE" w:rsidRPr="001A1F65" w:rsidRDefault="00AF7EDE" w:rsidP="009B65D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10. Разработка алгоритмов и проведение ряда мониторинговых исследований состояния русской речевой культуры в 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>информационно-культурном пространстве Приднестровья.</w:t>
            </w:r>
          </w:p>
          <w:p w:rsidR="00AF7EDE" w:rsidRPr="00080E62" w:rsidRDefault="00AF7EDE" w:rsidP="009B65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11. Разработка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цикла лекций для печатных и электронных СМИ в Приднестровье.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901B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МП ПМР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Договор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524/16/01от 05.10.16 г.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C95283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Этап 1.1. Феномен лингвокультурной глобализации как результат концептуальной корреляции глобальных и локальных процессов.</w:t>
            </w:r>
          </w:p>
        </w:tc>
        <w:tc>
          <w:tcPr>
            <w:tcW w:w="996" w:type="dxa"/>
          </w:tcPr>
          <w:p w:rsidR="00AF7EDE" w:rsidRPr="00080E62" w:rsidRDefault="00AF7EDE" w:rsidP="008F5D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 кв.</w:t>
            </w:r>
          </w:p>
          <w:p w:rsidR="00AF7EDE" w:rsidRPr="00080E62" w:rsidRDefault="00AF7EDE" w:rsidP="008F5D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2017 г.</w:t>
            </w:r>
          </w:p>
        </w:tc>
        <w:tc>
          <w:tcPr>
            <w:tcW w:w="982" w:type="dxa"/>
          </w:tcPr>
          <w:p w:rsidR="00AF7EDE" w:rsidRPr="00080E62" w:rsidRDefault="00AF7EDE" w:rsidP="008F5D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IV кв.</w:t>
            </w:r>
          </w:p>
          <w:p w:rsidR="00AF7EDE" w:rsidRPr="00080E62" w:rsidRDefault="00AF7EDE" w:rsidP="008F5D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9B65D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Научные результаты:</w:t>
            </w:r>
          </w:p>
          <w:p w:rsidR="00AF7EDE" w:rsidRPr="001A1F65" w:rsidRDefault="00AF7EDE" w:rsidP="009B65DD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1. Выявление и описание базовых характерис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softHyphen/>
              <w:t xml:space="preserve">тик двух полярных 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процессов современного мира – глобализации и глокализации:</w:t>
            </w:r>
          </w:p>
          <w:p w:rsidR="00AF7EDE" w:rsidRPr="001A1F65" w:rsidRDefault="00AF7EDE" w:rsidP="009B65DD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а) систематизация теоретико-методологических основ </w:t>
            </w:r>
            <w:r w:rsidR="00FD61DE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и терминологического 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аппарата научного описания проблемы исследования;</w:t>
            </w:r>
          </w:p>
          <w:p w:rsidR="00AF7EDE" w:rsidRPr="001A1F65" w:rsidRDefault="00AF7EDE" w:rsidP="009B65DD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б) классификация основных научных концепций, определяющих вектор изучения проблемы исследования.</w:t>
            </w:r>
          </w:p>
          <w:p w:rsidR="00AF7EDE" w:rsidRPr="00080E62" w:rsidRDefault="00AF7EDE" w:rsidP="009B65DD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2. Принцип комплементарности в оценке феномена лингвокультурной глобализации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</w:p>
          <w:p w:rsidR="00AF7EDE" w:rsidRPr="00080E62" w:rsidRDefault="00AF7EDE" w:rsidP="009B65DD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 Разработка программы и внедрение в учебный процесс лекционного курса «Социолингвистическая модель российского соотечественника как русскоязычной личности».</w:t>
            </w:r>
          </w:p>
          <w:p w:rsidR="00AF7EDE" w:rsidRPr="00080E62" w:rsidRDefault="00FD61DE" w:rsidP="009B65D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4. Создание</w:t>
            </w:r>
            <w:r w:rsidR="00AF7EDE"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трёх спецкурсов для бакалавров и двух спецсеминаров для магистров по проблеме изучения лингвокультурных моделей локальной межэтнической интеграции.</w:t>
            </w:r>
          </w:p>
          <w:p w:rsidR="00AF7EDE" w:rsidRPr="00080E62" w:rsidRDefault="00AF7EDE" w:rsidP="009B65DD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 В рамках подготовки высококвалифицированных кадров состоится защита кандидатской диссертации по тематике научного исследования.</w:t>
            </w:r>
          </w:p>
          <w:p w:rsidR="00AF7EDE" w:rsidRPr="00080E62" w:rsidRDefault="00AF7EDE" w:rsidP="009B65DD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6. Подготовка рабочих материалов для I главы коллективной монографии «Интеграционный потенциал лингвокультурной модели локальной межэтнической парадигмы».</w:t>
            </w:r>
          </w:p>
          <w:p w:rsidR="00AF7EDE" w:rsidRPr="00080E62" w:rsidRDefault="00AF7EDE" w:rsidP="009B65DD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7. Предполагается публикация ряда научных статей по проблематике исследования.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8F5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Этап 1.2. Лингвокультурная глобализация как трансграничный процесс взаимопроникновения языковых и культурных компонентов в ментальное пространство личности.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 кв.</w:t>
            </w:r>
          </w:p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2017 г.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IV кв.</w:t>
            </w:r>
          </w:p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Научные результаты:</w:t>
            </w:r>
          </w:p>
          <w:p w:rsidR="00AF7EDE" w:rsidRPr="001A1F65" w:rsidRDefault="00AF7EDE" w:rsidP="0057440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1. Влияние социокультурного контекста на формирование </w:t>
            </w: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кризисных акцентов в идентификационном пространстве современной личности:</w:t>
            </w:r>
          </w:p>
          <w:p w:rsidR="00AF7EDE" w:rsidRPr="001A1F65" w:rsidRDefault="00AF7EDE" w:rsidP="0057440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а) региональная (локальная)  идентичность как форма сохранения культурно-символического кода единства личности и этноса;</w:t>
            </w:r>
          </w:p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A1F6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б) региональная идентичность как аксиологическая система лингвокультурного события и межбытия в рамках единого социального эмерджента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</w:p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2. Продолжение подготовки рабочих материалов для I главы коллективной монографии «Интеграционный потенциал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>лингвокультурной модели локальной межэтнической парадигмы».</w:t>
            </w:r>
          </w:p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 Написание блока курсовых и квалификационных работ, содержащих описание базовых компонентов научного исследования.</w:t>
            </w:r>
          </w:p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4. Подготовка к опубликованию блока научно-методических статей по проблематике научного исследования.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8F5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ПРОБЛЕМЫ СОХРАНЕНИЯ НАЦИОНАЛЬНЫХ ЯЗЫКОВ, КУЛЬТУР И ИСКУССТВА</w:t>
            </w:r>
          </w:p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ПРИДНЕСТРОВСКОЙ МОЛДАВСКОЙ РЕСПУБЛИКИ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НИЛ "Факла"                                                                                                                                                                            Тема: Лингводидактическая модель обучения молдавскому языку в рамках реализации новых образовательных стандартов.</w:t>
            </w:r>
          </w:p>
          <w:p w:rsidR="00C95283" w:rsidRDefault="00AF7EDE" w:rsidP="00054AFB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</w:t>
            </w:r>
            <w:r w:rsidR="00FD61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 государственной регистрации</w:t>
            </w: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F7EDE" w:rsidRPr="00080E62" w:rsidRDefault="00AF7EDE" w:rsidP="00054AFB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01600333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 кв.</w:t>
            </w:r>
          </w:p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2017 г.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IV кв.</w:t>
            </w:r>
          </w:p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2021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рамках реализации темы предполагается описание различных аспектов функционирования всех уровней молдавского языка в синхронии и диахронии, а также разработка и описание методических подходов к преподаванию молдавского языка в ПМР в рамках новых образовательных стандартов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E849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ПМР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Договор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328/17</w:t>
            </w:r>
          </w:p>
          <w:p w:rsidR="00AF7EDE" w:rsidRPr="00080E62" w:rsidRDefault="00AF7EDE" w:rsidP="00733A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23.03.17 г.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Этап 1.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языковых изменений на уровне орфографии, орфоэпии, пунктуации в литературной модели молдавского языка как объект изучения языковой нормы.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 кв.</w:t>
            </w:r>
          </w:p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2017 г.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IV кв.</w:t>
            </w:r>
          </w:p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57440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коллективной монографии – «Орфографическая норма современного молдавского языка». </w:t>
            </w:r>
          </w:p>
        </w:tc>
        <w:tc>
          <w:tcPr>
            <w:tcW w:w="128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: ЕСТЕСТВЕНН</w:t>
            </w:r>
            <w:r w:rsidRPr="00FE741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НАУЧНЫЕ ОСНОВЫ ПОВЫШЕНИЯ КАЧЕСТВА ЖИЗНИ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AF7EDE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БИОЛОГИЧЕСКИЙ МОНИТОРИНГ ЭКОЛОГИЧЕСКОГО СОСТОЯНИЯ ПРИРОДНЫХ И АНТРОПОГЕННЫХ</w:t>
            </w:r>
          </w:p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ЭКОСИСТЕМ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ПРИДНЕСТРОВСКОЙ МОЛДАВСКОЙ РЕСПУБЛИКИ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НИЛ «Биомониторинг»                                                                                        Тема: Животный мир Приднестровья.</w:t>
            </w:r>
          </w:p>
          <w:p w:rsidR="00AF7EDE" w:rsidRPr="00080E62" w:rsidRDefault="00AF7EDE" w:rsidP="00054AFB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121300304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2014 г.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2018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B5396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исследований будут: </w:t>
            </w:r>
          </w:p>
          <w:p w:rsidR="00AF7EDE" w:rsidRPr="00080E62" w:rsidRDefault="00AF7EDE" w:rsidP="006E5134">
            <w:pPr>
              <w:numPr>
                <w:ilvl w:val="0"/>
                <w:numId w:val="2"/>
              </w:numPr>
              <w:tabs>
                <w:tab w:val="clear" w:pos="1280"/>
                <w:tab w:val="num" w:pos="72"/>
                <w:tab w:val="left" w:pos="252"/>
              </w:tabs>
              <w:spacing w:after="0" w:line="240" w:lineRule="auto"/>
              <w:ind w:left="7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Изучены популяции беспозвоночных и позвоночных животных Приднестровья и их адаптивный потенциал к изменению условий среды обитания; </w:t>
            </w:r>
          </w:p>
          <w:p w:rsidR="00AF7EDE" w:rsidRPr="00080E62" w:rsidRDefault="00AF7EDE" w:rsidP="00B53968">
            <w:pPr>
              <w:numPr>
                <w:ilvl w:val="0"/>
                <w:numId w:val="2"/>
              </w:numPr>
              <w:tabs>
                <w:tab w:val="clear" w:pos="1280"/>
                <w:tab w:val="num" w:pos="-468"/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Выявлены динамические процессы в популяциях изучаемых зооценозов; </w:t>
            </w:r>
          </w:p>
          <w:p w:rsidR="00AF7EDE" w:rsidRPr="00080E62" w:rsidRDefault="00AF7EDE" w:rsidP="00B53968">
            <w:pPr>
              <w:numPr>
                <w:ilvl w:val="0"/>
                <w:numId w:val="2"/>
              </w:numPr>
              <w:tabs>
                <w:tab w:val="clear" w:pos="1280"/>
                <w:tab w:val="num" w:pos="-468"/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Выявлена экологическая роль и значение основных компонентов зооценозов исследуемых биоценозов;</w:t>
            </w:r>
          </w:p>
          <w:p w:rsidR="00AF7EDE" w:rsidRPr="00080E62" w:rsidRDefault="00AF7EDE" w:rsidP="00B53968">
            <w:pPr>
              <w:numPr>
                <w:ilvl w:val="0"/>
                <w:numId w:val="2"/>
              </w:numPr>
              <w:tabs>
                <w:tab w:val="clear" w:pos="1280"/>
                <w:tab w:val="num" w:pos="-468"/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Выработаны конкретные предложения по охране редких и исчезающих видов животных;</w:t>
            </w:r>
          </w:p>
          <w:p w:rsidR="00AF7EDE" w:rsidRPr="00080E62" w:rsidRDefault="00AF7EDE" w:rsidP="00B53968">
            <w:pPr>
              <w:numPr>
                <w:ilvl w:val="0"/>
                <w:numId w:val="2"/>
              </w:numPr>
              <w:tabs>
                <w:tab w:val="clear" w:pos="1280"/>
                <w:tab w:val="num" w:pos="-468"/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Получены материалы по фауне родного края для обеспечения регионального компонента в курсе биологии в средней школе, а также практико-теоретические результаты для использования в учебном процессе при изучении основ общей биологии;</w:t>
            </w:r>
          </w:p>
          <w:p w:rsidR="00AF7EDE" w:rsidRPr="00FE741C" w:rsidRDefault="00AF7EDE" w:rsidP="00B53968">
            <w:pPr>
              <w:numPr>
                <w:ilvl w:val="0"/>
                <w:numId w:val="2"/>
              </w:numPr>
              <w:tabs>
                <w:tab w:val="clear" w:pos="1280"/>
                <w:tab w:val="num" w:pos="-468"/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Использованы материалы исследований в лекциях по зоологии, гидробиологии и экологии, а так же при подготовке </w:t>
            </w:r>
            <w:r w:rsidRPr="00FE741C">
              <w:rPr>
                <w:rFonts w:ascii="Times New Roman" w:hAnsi="Times New Roman" w:cs="Times New Roman"/>
                <w:sz w:val="24"/>
                <w:szCs w:val="24"/>
              </w:rPr>
              <w:t xml:space="preserve">курсовых и </w:t>
            </w:r>
            <w:r w:rsidRPr="00FE7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дипломных работ студентами ГОУ «ПГУ им. Т.Г. Шевченко»;</w:t>
            </w:r>
          </w:p>
          <w:p w:rsidR="00AF7EDE" w:rsidRPr="00FE741C" w:rsidRDefault="00AF7EDE" w:rsidP="00B53968">
            <w:pPr>
              <w:numPr>
                <w:ilvl w:val="0"/>
                <w:numId w:val="2"/>
              </w:numPr>
              <w:tabs>
                <w:tab w:val="clear" w:pos="1280"/>
                <w:tab w:val="num" w:pos="-468"/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41C">
              <w:rPr>
                <w:rFonts w:ascii="Times New Roman" w:hAnsi="Times New Roman" w:cs="Times New Roman"/>
                <w:sz w:val="24"/>
                <w:szCs w:val="24"/>
              </w:rPr>
              <w:t xml:space="preserve">Вовлечены в исследовательскую деятельность студенты естественно-географического факультета ГОУ «ПГУ </w:t>
            </w:r>
            <w:r w:rsidR="00C952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741C">
              <w:rPr>
                <w:rFonts w:ascii="Times New Roman" w:hAnsi="Times New Roman" w:cs="Times New Roman"/>
                <w:sz w:val="24"/>
                <w:szCs w:val="24"/>
              </w:rPr>
              <w:t>им. Т.Г. Шевченко» и учащиеся средних учебных заведений республики;</w:t>
            </w:r>
          </w:p>
          <w:p w:rsidR="00AF7EDE" w:rsidRPr="00FE741C" w:rsidRDefault="00AF7EDE" w:rsidP="00B53968">
            <w:pPr>
              <w:numPr>
                <w:ilvl w:val="0"/>
                <w:numId w:val="2"/>
              </w:numPr>
              <w:tabs>
                <w:tab w:val="clear" w:pos="1280"/>
                <w:tab w:val="num" w:pos="-468"/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41C">
              <w:rPr>
                <w:rFonts w:ascii="Times New Roman" w:hAnsi="Times New Roman" w:cs="Times New Roman"/>
                <w:sz w:val="24"/>
                <w:szCs w:val="24"/>
              </w:rPr>
              <w:t>Подготовлены 1 докторская и 4 кандидатских диссертации;</w:t>
            </w:r>
          </w:p>
          <w:p w:rsidR="00AF7EDE" w:rsidRPr="00080E62" w:rsidRDefault="00AF7EDE" w:rsidP="00B53968">
            <w:pPr>
              <w:numPr>
                <w:ilvl w:val="0"/>
                <w:numId w:val="2"/>
              </w:numPr>
              <w:tabs>
                <w:tab w:val="clear" w:pos="1280"/>
                <w:tab w:val="num" w:pos="-468"/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741C">
              <w:rPr>
                <w:rFonts w:ascii="Times New Roman" w:hAnsi="Times New Roman" w:cs="Times New Roman"/>
                <w:sz w:val="24"/>
                <w:szCs w:val="24"/>
              </w:rPr>
              <w:t>Разработан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региональный компонент по биологии для 5,</w:t>
            </w:r>
            <w:r w:rsidR="00FE7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FE7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7 классов.</w:t>
            </w:r>
            <w:r w:rsidRPr="00080E62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FD61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Договор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857/13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29.11.13 г.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FD61DE" w:rsidP="00DD2FF3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4.1. Качественные и количественные изменения в популяциях гидробионтов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экосистем 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>Кучурганского водохранилища; орнитофауна Приднестровья.</w:t>
            </w:r>
          </w:p>
          <w:p w:rsidR="00AF7EDE" w:rsidRPr="00080E62" w:rsidRDefault="00AF7EDE" w:rsidP="00DD2F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 4.2. Разработка регионального компонента в курсе биологии средней школы (6 класс «Растения»)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FE741C" w:rsidRDefault="00AF7EDE" w:rsidP="00B53968">
            <w:pPr>
              <w:spacing w:after="0" w:line="240" w:lineRule="auto"/>
              <w:ind w:left="-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 w:rsidRPr="00FE741C">
              <w:rPr>
                <w:rFonts w:ascii="Times New Roman" w:hAnsi="Times New Roman" w:cs="Times New Roman"/>
                <w:sz w:val="24"/>
                <w:szCs w:val="24"/>
              </w:rPr>
              <w:t>Ожидаемый теоретический результат:</w:t>
            </w:r>
          </w:p>
          <w:bookmarkEnd w:id="0"/>
          <w:bookmarkEnd w:id="1"/>
          <w:p w:rsidR="00AF7EDE" w:rsidRPr="00FE741C" w:rsidRDefault="00AF7EDE" w:rsidP="006E5134">
            <w:pPr>
              <w:numPr>
                <w:ilvl w:val="0"/>
                <w:numId w:val="21"/>
              </w:numPr>
              <w:tabs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41C">
              <w:rPr>
                <w:rFonts w:ascii="Times New Roman" w:hAnsi="Times New Roman" w:cs="Times New Roman"/>
                <w:sz w:val="24"/>
                <w:szCs w:val="24"/>
              </w:rPr>
              <w:t>Будут исследованы основные фаунистические компоненты экосистемы Кучурганского водохранилища;</w:t>
            </w:r>
          </w:p>
          <w:p w:rsidR="00AF7EDE" w:rsidRPr="00FE741C" w:rsidRDefault="00AF7EDE" w:rsidP="006E5134">
            <w:pPr>
              <w:numPr>
                <w:ilvl w:val="0"/>
                <w:numId w:val="21"/>
              </w:numPr>
              <w:tabs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41C">
              <w:rPr>
                <w:rFonts w:ascii="Times New Roman" w:hAnsi="Times New Roman" w:cs="Times New Roman"/>
                <w:sz w:val="24"/>
                <w:szCs w:val="24"/>
              </w:rPr>
              <w:t>Будут изучены качественные и количественные закономерности в развитии гидробиоценозов Кучурганского водохранилища;</w:t>
            </w:r>
          </w:p>
          <w:p w:rsidR="00AF7EDE" w:rsidRPr="00FE741C" w:rsidRDefault="00AF7EDE" w:rsidP="006E5134">
            <w:pPr>
              <w:numPr>
                <w:ilvl w:val="0"/>
                <w:numId w:val="21"/>
              </w:numPr>
              <w:tabs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41C">
              <w:rPr>
                <w:rFonts w:ascii="Times New Roman" w:hAnsi="Times New Roman" w:cs="Times New Roman"/>
                <w:sz w:val="24"/>
                <w:szCs w:val="24"/>
              </w:rPr>
              <w:t>Будет исследована орнитофауна биоценозов Приднестровья, массовые и редкие представители животного мира;</w:t>
            </w:r>
          </w:p>
          <w:p w:rsidR="00AF7EDE" w:rsidRPr="00FE741C" w:rsidRDefault="00AF7EDE" w:rsidP="006E5134">
            <w:pPr>
              <w:numPr>
                <w:ilvl w:val="0"/>
                <w:numId w:val="21"/>
              </w:numPr>
              <w:tabs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41C">
              <w:rPr>
                <w:rFonts w:ascii="Times New Roman" w:hAnsi="Times New Roman" w:cs="Times New Roman"/>
                <w:sz w:val="24"/>
                <w:szCs w:val="24"/>
              </w:rPr>
              <w:t>Будет исследован видовой состав растений Приднестровья для разработки регионального компонента в курс биологии средней школы (6 класс «Растения»).</w:t>
            </w:r>
          </w:p>
          <w:p w:rsidR="00AF7EDE" w:rsidRPr="00FE741C" w:rsidRDefault="00AF7EDE" w:rsidP="00B53968">
            <w:pPr>
              <w:tabs>
                <w:tab w:val="num" w:pos="-468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41C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</w:t>
            </w:r>
          </w:p>
          <w:p w:rsidR="00AF7EDE" w:rsidRPr="00FE741C" w:rsidRDefault="00AF7EDE" w:rsidP="006E5134">
            <w:pPr>
              <w:numPr>
                <w:ilvl w:val="0"/>
                <w:numId w:val="21"/>
              </w:numPr>
              <w:tabs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41C">
              <w:rPr>
                <w:rFonts w:ascii="Times New Roman" w:hAnsi="Times New Roman" w:cs="Times New Roman"/>
                <w:sz w:val="24"/>
                <w:szCs w:val="24"/>
              </w:rPr>
              <w:t xml:space="preserve">Будет разработан региональный компонент для внедрения в курс биологии средней школы (6 класс «Растения») и подготовлено методическое обеспечение по разделу компонента для системы среднего образования ПМР. </w:t>
            </w:r>
          </w:p>
          <w:p w:rsidR="00AF7EDE" w:rsidRPr="00080E62" w:rsidRDefault="00AF7EDE" w:rsidP="00B53968">
            <w:pPr>
              <w:tabs>
                <w:tab w:val="left" w:pos="0"/>
                <w:tab w:val="left" w:pos="72"/>
                <w:tab w:val="left" w:pos="252"/>
                <w:tab w:val="num" w:pos="1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E741C">
              <w:rPr>
                <w:rFonts w:ascii="Times New Roman" w:hAnsi="Times New Roman" w:cs="Times New Roman"/>
                <w:sz w:val="24"/>
                <w:szCs w:val="24"/>
              </w:rPr>
              <w:t>6. Будет подготовлен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отчет по этапу.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</w:tcPr>
          <w:p w:rsidR="00AF7EDE" w:rsidRPr="00080E62" w:rsidRDefault="00AF7EDE" w:rsidP="00804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FD61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Научно-методический центр сейсмических наблюдений и прогноза                                                                  Тема: Макросейсморайонирование территории Приднестровской Молдавской Республики.</w:t>
            </w:r>
          </w:p>
          <w:p w:rsidR="00AF7EDE" w:rsidRPr="00080E62" w:rsidRDefault="00AF7EDE" w:rsidP="00FD61DE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051200294</w:t>
            </w:r>
          </w:p>
        </w:tc>
        <w:tc>
          <w:tcPr>
            <w:tcW w:w="996" w:type="dxa"/>
          </w:tcPr>
          <w:p w:rsidR="00AF7EDE" w:rsidRPr="00080E62" w:rsidRDefault="00AF7EDE" w:rsidP="009363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2013 г.</w:t>
            </w:r>
          </w:p>
        </w:tc>
        <w:tc>
          <w:tcPr>
            <w:tcW w:w="982" w:type="dxa"/>
          </w:tcPr>
          <w:p w:rsidR="00AF7EDE" w:rsidRPr="00080E62" w:rsidRDefault="00AF7EDE" w:rsidP="009363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CF07EE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Будет проведено макросейсмическое районирование территории Приднестровской Молдавской республики, уточнение методов районирования и выявления риска проявления сейсмических воздействий. </w:t>
            </w:r>
          </w:p>
          <w:p w:rsidR="00AF7EDE" w:rsidRPr="00080E62" w:rsidRDefault="00AF7EDE" w:rsidP="00CF07EE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составлен набор карт: геологической, геофизической, геоморфологической, инженерно-геологического районирования, макросейсмического районирования территории ПМР. Будут разработаны рекомендации по использованию комплекта карт и предложения по внесению изменений в существующие СНиП в соответствии с  проведенным макросейсмо-районированием территории ПМР.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УГЗ и АСС ГУ по ЧС МВД ПМР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Договор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365/12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11.05.12 г.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C95283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>5. Разработка рекомендаций по применению карт сейсморайонирования.</w:t>
            </w:r>
          </w:p>
        </w:tc>
        <w:tc>
          <w:tcPr>
            <w:tcW w:w="996" w:type="dxa"/>
          </w:tcPr>
          <w:p w:rsidR="00AF7EDE" w:rsidRPr="00080E62" w:rsidRDefault="00AF7EDE" w:rsidP="00B01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B01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CF07E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Будут разработаны рекомендации по использованию комплекта карт и предложения по внесению изменений в существующие СНиП в соответствии с макросейсморайонированием территории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ПМР, будет проведена оценка сейсмической опасности для населенных пунктов республики.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E745D1" w:rsidRPr="00080E62" w:rsidTr="00E745D1">
        <w:tc>
          <w:tcPr>
            <w:tcW w:w="561" w:type="dxa"/>
            <w:vMerge w:val="restart"/>
          </w:tcPr>
          <w:p w:rsidR="00E745D1" w:rsidRPr="00080E62" w:rsidRDefault="00E745D1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E745D1" w:rsidRPr="00080E62" w:rsidRDefault="00FD61DE" w:rsidP="003237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НИЛ </w:t>
            </w:r>
            <w:r w:rsidR="00E745D1"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«Геологические ресурсы» </w:t>
            </w:r>
          </w:p>
          <w:p w:rsidR="00E745D1" w:rsidRPr="00080E62" w:rsidRDefault="00E745D1" w:rsidP="003237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Тема: Переинтерпретация данных геологического изучения территории ПМР на основе компьютерных технологий.</w:t>
            </w:r>
          </w:p>
          <w:p w:rsidR="00E745D1" w:rsidRPr="00080E62" w:rsidRDefault="00E745D1" w:rsidP="008C334E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101600334</w:t>
            </w:r>
          </w:p>
        </w:tc>
        <w:tc>
          <w:tcPr>
            <w:tcW w:w="996" w:type="dxa"/>
          </w:tcPr>
          <w:p w:rsidR="00E745D1" w:rsidRPr="00080E62" w:rsidRDefault="00E745D1" w:rsidP="007533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E745D1" w:rsidRPr="00080E62" w:rsidRDefault="00E745D1" w:rsidP="006E4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E745D1" w:rsidRPr="00080E62" w:rsidRDefault="00E745D1" w:rsidP="006E4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результате исследований будут достигнуты следующие практические результаты:</w:t>
            </w:r>
          </w:p>
          <w:p w:rsidR="00E745D1" w:rsidRPr="00080E62" w:rsidRDefault="00E745D1" w:rsidP="006E5134">
            <w:pPr>
              <w:tabs>
                <w:tab w:val="left" w:pos="936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C95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основе данных геологического архива с помощью ГИС технологий будут переинтерпретированы сведения, полученные в результате геологической съемки территории республики, в том числе: данные результатов химического и спектрального опробования керна скважин; наличие геохимических аномалий;</w:t>
            </w:r>
          </w:p>
          <w:p w:rsidR="00E745D1" w:rsidRPr="00080E62" w:rsidRDefault="00E745D1" w:rsidP="006E4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C95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Составлены справочники по всем стратиграфическим комплексам, участвующим в геологическом строении территории ПМР с характеристикой основных литологических типов пород;</w:t>
            </w:r>
          </w:p>
          <w:p w:rsidR="00E745D1" w:rsidRPr="00080E62" w:rsidRDefault="00E745D1" w:rsidP="006E4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C95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Созданы крупномасштабные карты изолиний гидрохимических показателей рудоносности в программе Surfer и MapInfo; </w:t>
            </w:r>
          </w:p>
          <w:p w:rsidR="00E745D1" w:rsidRPr="00080E62" w:rsidRDefault="00E745D1" w:rsidP="006E4736">
            <w:pPr>
              <w:tabs>
                <w:tab w:val="left" w:pos="936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C95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Выявлены перспективные участки для поисковых работ.</w:t>
            </w:r>
          </w:p>
          <w:p w:rsidR="00E745D1" w:rsidRPr="00080E62" w:rsidRDefault="00E745D1" w:rsidP="006E4736">
            <w:pPr>
              <w:tabs>
                <w:tab w:val="left" w:pos="936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Фундаментальное значение предполагаемых результатов исследований заключается в  получении на основе компьютерной обработки большого объема данных о пространственном распространении стратиграфических подразделений, распределении химических элементов по отдельным стратонам, характере геофизических полей, распределении химических компонентов горизонтов подземных вод, распространенных на территории республики. </w:t>
            </w:r>
          </w:p>
          <w:p w:rsidR="00E745D1" w:rsidRPr="00080E62" w:rsidRDefault="00E745D1" w:rsidP="006E4736">
            <w:pPr>
              <w:tabs>
                <w:tab w:val="left" w:pos="936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отчетов по геологической съемке и глубинному картированию и  компьютерная обработка колонок по скважинам позволит уточнить стратиграфическую схему территории исследований. </w:t>
            </w:r>
          </w:p>
        </w:tc>
        <w:tc>
          <w:tcPr>
            <w:tcW w:w="1285" w:type="dxa"/>
            <w:gridSpan w:val="3"/>
            <w:vMerge w:val="restart"/>
          </w:tcPr>
          <w:p w:rsidR="00E745D1" w:rsidRPr="00080E62" w:rsidRDefault="00E745D1" w:rsidP="00C03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МСХиПР ПМР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Договор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528/16/01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10.10.16 г.</w:t>
            </w:r>
          </w:p>
        </w:tc>
      </w:tr>
      <w:tr w:rsidR="00E745D1" w:rsidRPr="00080E62" w:rsidTr="00D05A8E">
        <w:tc>
          <w:tcPr>
            <w:tcW w:w="561" w:type="dxa"/>
            <w:vMerge/>
          </w:tcPr>
          <w:p w:rsidR="00E745D1" w:rsidRPr="00080E62" w:rsidRDefault="00E745D1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E745D1" w:rsidRPr="00080E62" w:rsidRDefault="00E745D1" w:rsidP="006E4736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1. Систематизация материалов по проявлениям рудных полезных ископаемых. Компьютерная обработка информации.</w:t>
            </w:r>
          </w:p>
          <w:p w:rsidR="00E745D1" w:rsidRPr="00080E62" w:rsidRDefault="00E745D1" w:rsidP="006E47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</w:tcPr>
          <w:p w:rsidR="00E745D1" w:rsidRPr="00080E62" w:rsidRDefault="00E745D1" w:rsidP="005B23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E745D1" w:rsidRPr="00080E62" w:rsidRDefault="00E745D1" w:rsidP="005B23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E745D1" w:rsidRPr="00080E62" w:rsidRDefault="00E745D1" w:rsidP="006E4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результате исследований будут достигнуты следующие практические результаты:</w:t>
            </w:r>
          </w:p>
          <w:p w:rsidR="00E745D1" w:rsidRPr="00080E62" w:rsidRDefault="00E745D1" w:rsidP="006E4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C95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Завершено формирование базы данных по материалам бурения;</w:t>
            </w:r>
          </w:p>
          <w:p w:rsidR="00E745D1" w:rsidRPr="00080E62" w:rsidRDefault="00E745D1" w:rsidP="006E4736">
            <w:pPr>
              <w:tabs>
                <w:tab w:val="num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C95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Определены условия залегания и общая перспективность отдельных стратонов на полезные ископаемые;</w:t>
            </w:r>
          </w:p>
          <w:p w:rsidR="00E745D1" w:rsidRPr="00080E62" w:rsidRDefault="00E745D1" w:rsidP="006E4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C95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базы данных по результатам химического анализа подземных вод;</w:t>
            </w:r>
          </w:p>
          <w:p w:rsidR="00E745D1" w:rsidRPr="00080E62" w:rsidRDefault="00E745D1" w:rsidP="006E4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C95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статистических показателей по содержаниям химических (рудных) компонентов  литолого-стратиграфических подразделений кристаллического фундамента и платформенного чехла;</w:t>
            </w:r>
          </w:p>
          <w:p w:rsidR="00E745D1" w:rsidRPr="00080E62" w:rsidRDefault="00E745D1" w:rsidP="006E4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  <w:r w:rsidR="00C95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распределения химических  (рудных) элементов по всем ранее созданным базам данных.</w:t>
            </w:r>
          </w:p>
          <w:p w:rsidR="00E745D1" w:rsidRPr="00080E62" w:rsidRDefault="00E745D1" w:rsidP="006E4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Оконтуривание перспективных участков для детальных работ.</w:t>
            </w:r>
          </w:p>
          <w:p w:rsidR="00E745D1" w:rsidRPr="00080E62" w:rsidRDefault="00E745D1" w:rsidP="002B00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C95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отчета по результатам работ.</w:t>
            </w:r>
          </w:p>
        </w:tc>
        <w:tc>
          <w:tcPr>
            <w:tcW w:w="1285" w:type="dxa"/>
            <w:gridSpan w:val="3"/>
            <w:vMerge/>
            <w:vAlign w:val="center"/>
          </w:tcPr>
          <w:p w:rsidR="00E745D1" w:rsidRPr="00080E62" w:rsidRDefault="00E745D1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FE74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НАПРАВЛЕНИЕ: ОСНОВЫ ЭКОНОМИЧЕСКОГО РАЗВИТИЯ ГОСУДАРСТВА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ЭКОНОМИЧЕСКИЕ ПРОБЛЕМЫ РАЗВИТИЯ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ПРИДНЕСТРОВСКОЙ МОЛДАВСКОЙ РЕСПУБЛИКИ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B75F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НИЛ «Региональные исследования»                                                                Тема: Оптимизация  территориальной организации хозяйства Приднестровья как фактор обеспечения устойчивого развития республики.</w:t>
            </w:r>
          </w:p>
          <w:p w:rsidR="00AF7EDE" w:rsidRPr="00080E62" w:rsidRDefault="00AF7EDE" w:rsidP="008C334E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101600332</w:t>
            </w:r>
          </w:p>
        </w:tc>
        <w:tc>
          <w:tcPr>
            <w:tcW w:w="996" w:type="dxa"/>
          </w:tcPr>
          <w:p w:rsidR="00AF7EDE" w:rsidRPr="00080E62" w:rsidRDefault="00AF7EDE" w:rsidP="00B75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E849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2021 г.</w:t>
            </w:r>
          </w:p>
        </w:tc>
        <w:tc>
          <w:tcPr>
            <w:tcW w:w="7097" w:type="dxa"/>
            <w:gridSpan w:val="3"/>
          </w:tcPr>
          <w:p w:rsidR="00AF7EDE" w:rsidRPr="00FE741C" w:rsidRDefault="00AF7EDE" w:rsidP="00E849D8">
            <w:pPr>
              <w:pStyle w:val="ad"/>
              <w:tabs>
                <w:tab w:val="left" w:pos="318"/>
              </w:tabs>
              <w:spacing w:after="0"/>
              <w:ind w:left="0"/>
            </w:pPr>
            <w:r w:rsidRPr="00FE741C">
              <w:t>1.</w:t>
            </w:r>
            <w:r w:rsidRPr="00FE741C">
              <w:rPr>
                <w:color w:val="FF0000"/>
              </w:rPr>
              <w:t xml:space="preserve"> </w:t>
            </w:r>
            <w:r w:rsidRPr="00FE741C">
              <w:t>Материалы для институциональных управленческих структур:</w:t>
            </w:r>
          </w:p>
          <w:p w:rsidR="00AF7EDE" w:rsidRPr="00FE741C" w:rsidRDefault="00AF7EDE" w:rsidP="002B00BC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>а) модель устойчивого развития ПМР, включающая оптимизацию отраслевой структуры хозяйства, рационализацию территориального размещения хозяйствующих субъектов и населения, потенциальные кластерные пространственные структуры,  повышение эффективности внешнеэкономических связей;</w:t>
            </w:r>
          </w:p>
          <w:p w:rsidR="00AF7EDE" w:rsidRPr="00FE741C" w:rsidRDefault="00AF7EDE" w:rsidP="002B00BC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>б) система показателей оценки социально-экономической безопасности и потенциала устойчивого развития;</w:t>
            </w:r>
          </w:p>
          <w:p w:rsidR="00AF7EDE" w:rsidRPr="00FE741C" w:rsidRDefault="00AF7EDE" w:rsidP="002B00BC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>в) предложения по оптимизации статистического учета и отчетности;</w:t>
            </w:r>
          </w:p>
          <w:p w:rsidR="00AF7EDE" w:rsidRPr="00FE741C" w:rsidRDefault="00AF7EDE" w:rsidP="002B00BC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 xml:space="preserve">г) анализ факторов динамики социально-экономических показателей, предложения по интенсификации использования отдельных факторов;  </w:t>
            </w:r>
          </w:p>
          <w:p w:rsidR="00AF7EDE" w:rsidRPr="00FE741C" w:rsidRDefault="00AF7EDE" w:rsidP="002B00BC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>д) рекомендации по оптимизации административно-территориального устройства ПМР и укреплению потенциала их устойчивого развития.</w:t>
            </w:r>
          </w:p>
          <w:p w:rsidR="00AF7EDE" w:rsidRPr="00FE741C" w:rsidRDefault="00AF7EDE" w:rsidP="00E849D8">
            <w:pPr>
              <w:pStyle w:val="ad"/>
              <w:tabs>
                <w:tab w:val="left" w:pos="318"/>
              </w:tabs>
              <w:spacing w:after="0"/>
              <w:ind w:left="0"/>
            </w:pPr>
            <w:r w:rsidRPr="00FE741C">
              <w:t>2. Дидактические материалы (издания):</w:t>
            </w:r>
          </w:p>
          <w:p w:rsidR="00AF7EDE" w:rsidRPr="00FE741C" w:rsidRDefault="00AF7EDE" w:rsidP="002B00BC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>а) учебник «Население и хозяйство ПМР»;</w:t>
            </w:r>
          </w:p>
          <w:p w:rsidR="00AF7EDE" w:rsidRPr="00FE741C" w:rsidRDefault="00AF7EDE" w:rsidP="002B00BC">
            <w:pPr>
              <w:pStyle w:val="ad"/>
              <w:tabs>
                <w:tab w:val="left" w:pos="0"/>
              </w:tabs>
              <w:spacing w:after="0"/>
              <w:ind w:left="0"/>
              <w:jc w:val="both"/>
            </w:pPr>
            <w:r w:rsidRPr="00FE741C">
              <w:t xml:space="preserve">б) учебник «Политическая и социально-экономическая география. Общая характеристика мира»; </w:t>
            </w:r>
          </w:p>
          <w:p w:rsidR="00AF7EDE" w:rsidRPr="00FE741C" w:rsidRDefault="00AF7EDE" w:rsidP="002B00BC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>в) учебник «Политическая и социально-экономическая география. Региональная характеристика мира»;</w:t>
            </w:r>
          </w:p>
          <w:p w:rsidR="00AF7EDE" w:rsidRPr="00FE741C" w:rsidRDefault="00AF7EDE" w:rsidP="002B00BC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 xml:space="preserve">г) сборник статистических материалов «Население и хозяйство ПМР и зарубежных стран» для общеобразовательных и профессиональных учебных заведений (для практических работ по социально-экономической географии). </w:t>
            </w:r>
          </w:p>
          <w:p w:rsidR="00AF7EDE" w:rsidRPr="00FE741C" w:rsidRDefault="00AF7EDE" w:rsidP="00E849D8">
            <w:pPr>
              <w:pStyle w:val="ad"/>
              <w:tabs>
                <w:tab w:val="left" w:pos="318"/>
              </w:tabs>
              <w:spacing w:after="0"/>
              <w:ind w:left="0"/>
            </w:pPr>
            <w:r w:rsidRPr="00FE741C">
              <w:t>3. Презентационные и справочные материалы:</w:t>
            </w:r>
          </w:p>
          <w:p w:rsidR="00AF7EDE" w:rsidRPr="00FE741C" w:rsidRDefault="00AF7EDE" w:rsidP="0069525A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>а)</w:t>
            </w:r>
            <w:r w:rsidR="00FE741C">
              <w:t xml:space="preserve"> </w:t>
            </w:r>
            <w:r w:rsidRPr="00FE741C">
              <w:t>краткий справочник «Приднестровская Молдавская Республика»;</w:t>
            </w:r>
          </w:p>
          <w:p w:rsidR="00AF7EDE" w:rsidRPr="00FE741C" w:rsidRDefault="00AF7EDE" w:rsidP="0069525A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>б) справочник «Туристическое Приднестровье»;</w:t>
            </w:r>
          </w:p>
          <w:p w:rsidR="00AF7EDE" w:rsidRPr="00FE741C" w:rsidRDefault="00AF7EDE" w:rsidP="0069525A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>в) атлас ПМР «Население и хозяйство»;</w:t>
            </w:r>
          </w:p>
          <w:p w:rsidR="00AF7EDE" w:rsidRPr="00FE741C" w:rsidRDefault="00AF7EDE" w:rsidP="0069525A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lastRenderedPageBreak/>
              <w:t xml:space="preserve">г) топонимический справочник географических названий в ПМР. </w:t>
            </w:r>
          </w:p>
          <w:p w:rsidR="00AF7EDE" w:rsidRPr="00FE741C" w:rsidRDefault="00AF7EDE" w:rsidP="00E849D8">
            <w:pPr>
              <w:pStyle w:val="ad"/>
              <w:tabs>
                <w:tab w:val="left" w:pos="318"/>
              </w:tabs>
              <w:spacing w:after="0"/>
              <w:ind w:left="0"/>
            </w:pPr>
            <w:r w:rsidRPr="00FE741C">
              <w:t>4. Научные публикации:</w:t>
            </w:r>
          </w:p>
          <w:p w:rsidR="00AF7EDE" w:rsidRPr="00FE741C" w:rsidRDefault="00AF7EDE" w:rsidP="0069525A">
            <w:pPr>
              <w:pStyle w:val="ad"/>
              <w:tabs>
                <w:tab w:val="left" w:pos="-6"/>
              </w:tabs>
              <w:spacing w:after="0"/>
              <w:ind w:left="0"/>
              <w:jc w:val="both"/>
            </w:pPr>
            <w:r w:rsidRPr="00FE741C">
              <w:t>а) статьи в периодических научных журналах и сборниках научных (научно-практических конференциях ПМР, стран СНГ и дальнего зарубежья;</w:t>
            </w:r>
          </w:p>
          <w:p w:rsidR="00AF7EDE" w:rsidRPr="00FE741C" w:rsidRDefault="00AF7EDE" w:rsidP="0069525A">
            <w:pPr>
              <w:pStyle w:val="ad"/>
              <w:tabs>
                <w:tab w:val="left" w:pos="-6"/>
              </w:tabs>
              <w:spacing w:after="0"/>
              <w:ind w:left="0"/>
              <w:jc w:val="both"/>
            </w:pPr>
            <w:r w:rsidRPr="00FE741C">
              <w:t>б) разделы в коллективных монографиях;</w:t>
            </w:r>
          </w:p>
          <w:p w:rsidR="00AF7EDE" w:rsidRPr="00FE741C" w:rsidRDefault="00AF7EDE" w:rsidP="0069525A">
            <w:pPr>
              <w:pStyle w:val="ad"/>
              <w:tabs>
                <w:tab w:val="left" w:pos="-6"/>
              </w:tabs>
              <w:spacing w:after="0"/>
              <w:ind w:left="0"/>
              <w:jc w:val="both"/>
            </w:pPr>
            <w:r w:rsidRPr="00FE741C">
              <w:t>в) монографическое издание «Приднестровская Молдавская Республика».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E849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МП ПМР</w:t>
            </w:r>
          </w:p>
          <w:p w:rsidR="00AF7EDE" w:rsidRPr="00080E62" w:rsidRDefault="00AF7EDE" w:rsidP="00FD6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277/17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17.03.17 г.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B75F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1. Теоретические и методологические основы обеспечения устойчивого развития региона.</w:t>
            </w:r>
          </w:p>
        </w:tc>
        <w:tc>
          <w:tcPr>
            <w:tcW w:w="996" w:type="dxa"/>
          </w:tcPr>
          <w:p w:rsidR="00AF7EDE" w:rsidRPr="00080E62" w:rsidRDefault="00AF7EDE" w:rsidP="00B75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B75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FE741C" w:rsidRPr="00FE741C" w:rsidRDefault="00AF7EDE" w:rsidP="00FD61DE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080E62">
              <w:t>1</w:t>
            </w:r>
            <w:r w:rsidRPr="00FE741C">
              <w:t xml:space="preserve">. Будут изучены теоретические и методологические основы устойчивого развития региона с неопределенным международным политико-правовым статусом в условиях </w:t>
            </w:r>
            <w:r w:rsidR="00FE741C" w:rsidRPr="00FE741C">
              <w:t>факторов внешней среды.</w:t>
            </w:r>
          </w:p>
          <w:p w:rsidR="00FE741C" w:rsidRPr="00FE741C" w:rsidRDefault="00FE741C" w:rsidP="00FD61DE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 xml:space="preserve">2. Будет </w:t>
            </w:r>
            <w:r w:rsidR="00AF7EDE" w:rsidRPr="00FE741C">
              <w:t xml:space="preserve">внешних ограничений, высокой динамики и неустойчивости </w:t>
            </w:r>
          </w:p>
          <w:p w:rsidR="00AF7EDE" w:rsidRPr="00FE741C" w:rsidRDefault="00AF7EDE" w:rsidP="00FD61DE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>разработана система показателей комплексной оценки социально-экономической безопасности и потенциала устойчивого развития.</w:t>
            </w:r>
          </w:p>
          <w:p w:rsidR="00AF7EDE" w:rsidRPr="00FE741C" w:rsidRDefault="00AF7EDE" w:rsidP="00FD61DE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 xml:space="preserve">3. Будут подготовлены аналитические материалы о соответствии имеющейся статистической и иной релевантной информации потребностям в объективной оценке современного состояния социально-экономической безопасности и потенциала устойчивого развития Приднестровья. </w:t>
            </w:r>
          </w:p>
          <w:p w:rsidR="00AF7EDE" w:rsidRPr="00FE741C" w:rsidRDefault="00AF7EDE" w:rsidP="00FD61DE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>4. Будут разработаны рекомендации по совершенствованию действующих систем</w:t>
            </w:r>
            <w:r w:rsidRPr="00080E62">
              <w:t xml:space="preserve"> статистического учета в области оценки потенциала устойчивого развития с учетом положений Статистической комиссии ООН в сфере формирования базы </w:t>
            </w:r>
            <w:r w:rsidRPr="00FE741C">
              <w:t>данных показателей, обеспечивающих мониторинг достижения целей устойчивого развития.</w:t>
            </w:r>
          </w:p>
          <w:p w:rsidR="00AF7EDE" w:rsidRPr="00FE741C" w:rsidRDefault="00AF7EDE" w:rsidP="00FD61DE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 xml:space="preserve">5. Будет создана база данных, отражающая потенциал устойчивого развития видов деятельности, отраслей и административно-территориальных единиц ПМР. </w:t>
            </w:r>
          </w:p>
          <w:p w:rsidR="00AF7EDE" w:rsidRPr="00FE741C" w:rsidRDefault="00AF7EDE" w:rsidP="00FD61DE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 xml:space="preserve">6. Будет создана электронная версия учебника для </w:t>
            </w:r>
            <w:r w:rsidRPr="00FE741C">
              <w:rPr>
                <w:lang w:val="en-US"/>
              </w:rPr>
              <w:t>X</w:t>
            </w:r>
            <w:r w:rsidRPr="00FE741C">
              <w:t xml:space="preserve"> класса общеобразовательных учреждений ПМР «Население и хозяйство ПМР».</w:t>
            </w:r>
          </w:p>
          <w:p w:rsidR="00AF7EDE" w:rsidRPr="00080E62" w:rsidRDefault="00AF7EDE" w:rsidP="00FD61DE">
            <w:pPr>
              <w:pStyle w:val="ad"/>
              <w:tabs>
                <w:tab w:val="left" w:pos="318"/>
              </w:tabs>
              <w:spacing w:after="0"/>
              <w:ind w:left="0"/>
              <w:jc w:val="both"/>
            </w:pPr>
            <w:r w:rsidRPr="00FE741C">
              <w:t>7. Будет создана э</w:t>
            </w:r>
            <w:r w:rsidR="00FE741C">
              <w:t xml:space="preserve">лектронная версия справочника </w:t>
            </w:r>
            <w:r w:rsidRPr="00FE741C">
              <w:t>«Приднестровская</w:t>
            </w:r>
            <w:r w:rsidRPr="00080E62">
              <w:t xml:space="preserve"> Молдавская Республика: политическое и административное устройство, население и хозяйство».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B75F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НИЛ «Экономические исследования»</w:t>
            </w:r>
          </w:p>
          <w:p w:rsidR="00AF7EDE" w:rsidRPr="00080E62" w:rsidRDefault="00AF7EDE" w:rsidP="002D259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Тема: Трансформация социально-трудовых </w:t>
            </w: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отношений на промышленных и сельскохозяйственных предприятиях ПМР.</w:t>
            </w:r>
          </w:p>
          <w:p w:rsidR="00AF7EDE" w:rsidRPr="00080E62" w:rsidRDefault="00AF7EDE" w:rsidP="00A93A8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031700336</w:t>
            </w:r>
          </w:p>
        </w:tc>
        <w:tc>
          <w:tcPr>
            <w:tcW w:w="996" w:type="dxa"/>
          </w:tcPr>
          <w:p w:rsidR="00AF7EDE" w:rsidRPr="00080E62" w:rsidRDefault="00AF7EDE" w:rsidP="00B75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B75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2021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E849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Аналитический отчет по выявлению основных тенденций и форм  трансформации социально-трудовых отношений на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промышленных и сельскохозяйственных предприятиях Приднестровской Молдавской Республики в современных социально-экономических условиях и разработка конкретных предложений.</w:t>
            </w:r>
          </w:p>
        </w:tc>
        <w:tc>
          <w:tcPr>
            <w:tcW w:w="1285" w:type="dxa"/>
            <w:gridSpan w:val="3"/>
            <w:vMerge w:val="restart"/>
          </w:tcPr>
          <w:p w:rsidR="00AF7EDE" w:rsidRPr="00080E62" w:rsidRDefault="00AF7EDE" w:rsidP="00E849D8">
            <w:pPr>
              <w:tabs>
                <w:tab w:val="left" w:pos="0"/>
              </w:tabs>
              <w:spacing w:after="0" w:line="240" w:lineRule="auto"/>
              <w:ind w:right="-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МСЗиТ ПМР</w:t>
            </w:r>
          </w:p>
          <w:p w:rsidR="00AF7EDE" w:rsidRPr="00080E62" w:rsidRDefault="00AF7EDE" w:rsidP="00E84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</w:t>
            </w:r>
          </w:p>
          <w:p w:rsidR="00AF7EDE" w:rsidRPr="00080E62" w:rsidRDefault="00AF7EDE" w:rsidP="00E84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648/16</w:t>
            </w:r>
          </w:p>
          <w:p w:rsidR="00AF7EDE" w:rsidRPr="00080E62" w:rsidRDefault="00AF7EDE" w:rsidP="00E84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от 30.12.16 г.</w:t>
            </w:r>
          </w:p>
          <w:p w:rsidR="00AF7EDE" w:rsidRPr="00080E62" w:rsidRDefault="00AF7EDE" w:rsidP="00E84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462FB7" w:rsidP="00B75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>1. Анализ трансформации социально-трудовых отношений на промышленных и сельскохозяйственных предприятиях на основе соответствующих статистических материалов и социологической информации по территориям: Тирасполь, Григориополь и Дубоссары.</w:t>
            </w:r>
          </w:p>
        </w:tc>
        <w:tc>
          <w:tcPr>
            <w:tcW w:w="996" w:type="dxa"/>
          </w:tcPr>
          <w:p w:rsidR="00AF7EDE" w:rsidRPr="00080E62" w:rsidRDefault="00AF7EDE" w:rsidP="00B75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B75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E849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Аналитический отчет об особенностях процесса трансформации социально-трудовых отношений на промышленных и сельскохозяйственных предприятиях по территориям: Тирасполь, Григориополь и Дубоссары.</w:t>
            </w:r>
          </w:p>
        </w:tc>
        <w:tc>
          <w:tcPr>
            <w:tcW w:w="1285" w:type="dxa"/>
            <w:gridSpan w:val="3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B75F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НИЛ «Экономика образования»</w:t>
            </w:r>
          </w:p>
          <w:p w:rsidR="00AF7EDE" w:rsidRPr="00080E62" w:rsidRDefault="00AF7EDE" w:rsidP="002D259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Тема: Расчеты и показатели экономической и финансовой устойчивости системы образования в условиях ее реформирования».</w:t>
            </w:r>
          </w:p>
          <w:p w:rsidR="00AF7EDE" w:rsidRPr="00080E62" w:rsidRDefault="00AF7EDE" w:rsidP="00A93A8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061900344</w:t>
            </w:r>
          </w:p>
        </w:tc>
        <w:tc>
          <w:tcPr>
            <w:tcW w:w="996" w:type="dxa"/>
          </w:tcPr>
          <w:p w:rsidR="00AF7EDE" w:rsidRPr="00080E62" w:rsidRDefault="00AF7EDE" w:rsidP="00AD77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835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2019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E849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Аналитический отчет по выявлению основных показателей, методов и моделей определения экономической и финансовой устойчивости системы образования  в современных социально-экономических условиях и разработка конкретных предложений.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3F13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ПМР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Договор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546/17/01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09.06.17 г.</w:t>
            </w:r>
          </w:p>
        </w:tc>
      </w:tr>
      <w:tr w:rsidR="00FB49FA" w:rsidRPr="00080E62" w:rsidTr="00E745D1">
        <w:trPr>
          <w:trHeight w:val="1434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B75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1. Определение методологических подходов к нахождению экономической и финансовой устойчивости системы образования, составляющих и факторов экономической устойчивости элементов структуры системы образования ПМР, составление алгоритма применения методов оценки экономической и финансовой устойчивости элементов структуры системы образования ПМР.</w:t>
            </w:r>
          </w:p>
        </w:tc>
        <w:tc>
          <w:tcPr>
            <w:tcW w:w="996" w:type="dxa"/>
          </w:tcPr>
          <w:p w:rsidR="00AF7EDE" w:rsidRPr="00080E62" w:rsidRDefault="00AF7EDE" w:rsidP="00AD77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AD77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227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Аналитический отчет о составляющих и факторах экономической и финансовой устойчивости вуза, составление алгоритма применения методов оценки экономической устойчивости вуза.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FE741C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>: НАУКОЕМКИЕ ТЕХНОЛОГИИ И ИННОВАЦИИ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ПРОБЛЕМЫ ФИЗИКИ И ИХ ТЕХНОЛОГИЧЕСКИЕ ПРИЛОЖЕНИЯ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2D259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НИЛ "Полярон"                                                                                                                              Тема: Фундаментальные, теоретические  и экспериментальные исследования физических свойств, электронных, колебательных, оптических, электромагнитных явлений в многослойных наноструктурах различных геометрий, в квантовых и классических размерно-ограниченных и объемных полупроводниковых материалах и системах.</w:t>
            </w:r>
          </w:p>
          <w:p w:rsidR="00AF7EDE" w:rsidRPr="00080E62" w:rsidRDefault="00AF7EDE" w:rsidP="00A93A88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121300305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2014 г.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2018 г.</w:t>
            </w:r>
          </w:p>
        </w:tc>
        <w:tc>
          <w:tcPr>
            <w:tcW w:w="7097" w:type="dxa"/>
            <w:gridSpan w:val="3"/>
            <w:vAlign w:val="center"/>
          </w:tcPr>
          <w:p w:rsidR="00AF7EDE" w:rsidRPr="00080E62" w:rsidRDefault="00AF7EDE" w:rsidP="00574401">
            <w:pPr>
              <w:spacing w:after="0" w:line="240" w:lineRule="auto"/>
              <w:ind w:left="2" w:right="2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Исследование локализации носителей заряда вблизи границ раздела в многослойных структурах различной геометрии (планарные, цилиндрические и другие). Построение теории автоэлектронной эмиссии в условиях высоковольтного газового разряда с учетом многослойных диэлектрических покрытий. Исследование влияния электрического и магнитного полей, интенсивного лазерного излучения на кинетические явления и оптические спектры поглощения и люминесценции при учете механизмов рассеяния носителей на фононах.</w:t>
            </w:r>
          </w:p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новых эффектов взаимодействия резонансного лазерного излучения большой интенсивности с веществом при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стационарном и импульсном возбуждении среды. Изучение возможности получения и управления свойствами пленочных полупроводниковых материалов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создания новых оптоэлектронных приборов на их основе (фотоприемники, преобразователи на их основе и другие). Исследование возможности использования системы двумерного электронного газа над пленкой жидкого гелия на полярной подложке в качестве модели для квантового компьютера.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МП ПМР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Договор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854/13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29.11.13 г.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4. Теоретические исследования.</w:t>
            </w:r>
          </w:p>
          <w:p w:rsidR="00AF7EDE" w:rsidRPr="00080E62" w:rsidRDefault="00AF7EDE" w:rsidP="00574401">
            <w:pPr>
              <w:pStyle w:val="2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0E62">
              <w:rPr>
                <w:rFonts w:ascii="Times New Roman" w:hAnsi="Times New Roman" w:cs="Times New Roman"/>
              </w:rPr>
              <w:t>4.1. Исследование влияния потенциального барьера на ток автоэлектронной эмиссии в условиях высоковольтного газового разряда. Исследование поляронного вклада в работу выхода в условиях сверхвысоких полей.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574401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получены аналитические выражения тока автоэлектронной эмиссии в сильных электрических полях с учетом эффектов электрон-плазмонного и электрон-фононного взаимодействия.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577F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widowControl w:val="0"/>
              <w:tabs>
                <w:tab w:val="left" w:pos="11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4.2. Развитие pump-probe методов исследования оптических функций полупроводников при больших уровнях возбуждения.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574401">
            <w:pPr>
              <w:widowControl w:val="0"/>
              <w:tabs>
                <w:tab w:val="left" w:pos="1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Будет построена и решена система нелинейных уравнений, описывающих взаимодействие мощного импульса света с экситонами и биэкситонами в полупроводнике и зондирование его свойств слабым импульсом. Будет детально изучен амплитудно-резонансный эффект в восприимчивости полупроводника.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577F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widowControl w:val="0"/>
              <w:tabs>
                <w:tab w:val="left" w:pos="11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4.3. Исследование оптических явлений в наносистемах в поле интенсивного резонансного лазерного излучения.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574401">
            <w:pPr>
              <w:widowControl w:val="0"/>
              <w:tabs>
                <w:tab w:val="left" w:pos="11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получены зависимости поглощения света и люминесценции для наносистем, определяемые влиянием интенсивного лазерного излучения.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577F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Экспериментально-прикладные исследования.</w:t>
            </w:r>
          </w:p>
          <w:p w:rsidR="00AF7EDE" w:rsidRPr="00080E62" w:rsidRDefault="00AF7EDE" w:rsidP="00462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4.4. Исследование явлений переноса заряда, оптических констант гетеропереходных структур.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574401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проведены исследования электрические и оптоэлектронные свойства гетеропереходных структур.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577F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ПРИНЦИПОВ СОЗДАНИЯ И ПРОИЗВОДСТВА НОВЫХ ЭЛЕМЕНТОВ</w:t>
            </w:r>
          </w:p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МИКРО- И НАНОЭЛЕКТРОНИКИ И СФЕРЫ ИХ ПРИМЕНЕНИЯ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pStyle w:val="a4"/>
              <w:ind w:left="3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НИЛ «Электрохимические производства»                                                                       Тема: Физико-химические методы получения многофункциональных наноструктурированных материалов и покрытий и их использование при разработке новых технологий.</w:t>
            </w:r>
          </w:p>
          <w:p w:rsidR="00AF7EDE" w:rsidRPr="00080E62" w:rsidRDefault="00AF7EDE" w:rsidP="00462FB7">
            <w:pPr>
              <w:pStyle w:val="a4"/>
              <w:tabs>
                <w:tab w:val="clear" w:pos="5145"/>
                <w:tab w:val="left" w:pos="-108"/>
              </w:tabs>
              <w:ind w:left="34" w:right="-108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101600331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</w:t>
            </w:r>
            <w:r w:rsidR="00DD3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2021 г.</w:t>
            </w:r>
          </w:p>
        </w:tc>
        <w:tc>
          <w:tcPr>
            <w:tcW w:w="7097" w:type="dxa"/>
            <w:gridSpan w:val="3"/>
            <w:vAlign w:val="center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Будут разработаны новые физико-химические методы получения наноструктурированных материалов и покрытий, а также нанокомпозитов на их основе, определены их свойства. Будут определены области применения новых материалов и покрытий, на основе которых разработаны новые инновационные проекты в соответствие с технологическими и рыночными трендами. Ожидается использование результатов исследования, в том числе в ПМР, и в образовательном процессе. Разработки будут защищены патентами.</w:t>
            </w:r>
          </w:p>
        </w:tc>
        <w:tc>
          <w:tcPr>
            <w:tcW w:w="128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F7EDE" w:rsidRPr="00080E62" w:rsidRDefault="00AF7EDE" w:rsidP="00354F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 ПМР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Договор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522/16/01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05.10.16 г.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pStyle w:val="a4"/>
              <w:ind w:left="-51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0E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Этап 1. Разработка технологии получения упрочняющих нанокристаллических </w:t>
            </w:r>
            <w:r w:rsidRPr="00080E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электрохимических покрытий металлов группы железа с вольфрамом и определение области их рационального использования.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</w:t>
            </w:r>
            <w:r w:rsidR="00DD3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Будут разработаны новые методы электрохимического получения нанокристаллических покрытий на основе металлов группы железа с </w:t>
            </w:r>
            <w:r w:rsidRPr="00080E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тугоплавкими металлами с учетом влияния объемной плотности тока на структуру таких покрытий и исследованы их механические и антикоррозионные свойства.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7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Подэтап 1.1.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состава бор-глюконатного электролита, обеспечивающего повышение его работоспособности при получении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электролитических покрытий.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I кв.</w:t>
            </w: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F7EDE" w:rsidRPr="00080E62" w:rsidRDefault="00AF7EDE" w:rsidP="001579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I кв.</w:t>
            </w: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EDE" w:rsidRPr="00080E62" w:rsidRDefault="00AF7EDE" w:rsidP="001579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7" w:type="dxa"/>
            <w:gridSpan w:val="3"/>
            <w:tcBorders>
              <w:bottom w:val="single" w:sz="4" w:space="0" w:color="auto"/>
            </w:tcBorders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Будут исследованы свойства бор-глюконатного электролита для получения Cо-W покрытий и определен состав, обеспечивающий его максимальную работоспособность.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7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Подэтап 1.2. Определение работоспособности бор-глюконатного электролита при получении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электролитических покрытий на основе измерения их механических свойств.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F7EDE" w:rsidRPr="00080E62" w:rsidRDefault="00AF7EDE" w:rsidP="001579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F7EDE" w:rsidRPr="00080E62" w:rsidRDefault="00AF7EDE" w:rsidP="001579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7" w:type="dxa"/>
            <w:gridSpan w:val="3"/>
            <w:tcBorders>
              <w:bottom w:val="single" w:sz="4" w:space="0" w:color="auto"/>
            </w:tcBorders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 основе измерений микротвердости покрытий, получаемых в условиях длительного электролиза, будет исследована работоспособность бор-глюконатного электролита.</w:t>
            </w:r>
          </w:p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7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rPr>
          <w:trHeight w:val="997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Подэтап 1.3. Определение работоспособности цитратного электролита при получении Fe-W электролитических покрытий на основе измерения их механических свойств.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F7EDE" w:rsidRPr="00080E62" w:rsidRDefault="00AF7EDE" w:rsidP="00460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F7EDE" w:rsidRPr="00080E62" w:rsidRDefault="00AF7EDE" w:rsidP="00460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7" w:type="dxa"/>
            <w:gridSpan w:val="3"/>
            <w:tcBorders>
              <w:bottom w:val="single" w:sz="4" w:space="0" w:color="auto"/>
            </w:tcBorders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 основе измерений механических свойств будет исследована работоспособность различных цитратных электролитов для получения нанокристаллических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Fe-W покрытий и определен состав, обеспечивающий максимальную работоспособность.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7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Подэтап 1.4. Разработка научных основ технологии получения упрочняющих нанокристаллических электрохимических покрытий металлов группы железа с вольфрамом и определение области их рационального использования.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7" w:type="dxa"/>
            <w:gridSpan w:val="3"/>
            <w:tcBorders>
              <w:bottom w:val="single" w:sz="4" w:space="0" w:color="auto"/>
            </w:tcBorders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разработаны научные основы получения упрочняющих нанокристаллических электрохимических покрытий металлов группы железа с вольфрамом, обеспечивающие снижение нагрузки на окружающую среду, улучшенные коррозионные свойства и определены области их рационального исследования.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7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СОВРЕМЕННЫХ ВОПРОСОВ ТЕОРЕТИЧЕСКОЙ И ПРИКЛАДНОЙ МАТЕМАТИКИ,</w:t>
            </w:r>
          </w:p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МАТЕМАТИЧЕСКОГО МОДЕЛИРОВАНИЯ И ИНФОРМАЦИОННЫХ ТЕХНОЛОГИЙ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НИЛ "Математическое моделирование"                                                                     Тема: Методы получения математических моделей по данным пассивного эксперимента.</w:t>
            </w:r>
          </w:p>
          <w:p w:rsidR="00AF7EDE" w:rsidRPr="00080E62" w:rsidRDefault="00AF7EDE" w:rsidP="00B47B5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071200295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2013 г.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</w:t>
            </w:r>
            <w:r w:rsidR="00DD3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980A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Методы построения математических и информационных моделей, а также программные продукты, реализующие эти методы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 ПМР Договор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690/12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24.07.12 г.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  <w:vAlign w:val="center"/>
          </w:tcPr>
          <w:p w:rsidR="00AF7EDE" w:rsidRPr="00080E62" w:rsidRDefault="00AF7EDE" w:rsidP="00462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Подтема 1. Развитие метода повышенной информативности малых выборок (в приложении к учебному процессу: повышение информативности балльных оценок)</w:t>
            </w:r>
          </w:p>
        </w:tc>
        <w:tc>
          <w:tcPr>
            <w:tcW w:w="996" w:type="dxa"/>
          </w:tcPr>
          <w:p w:rsidR="00AF7EDE" w:rsidRPr="00080E62" w:rsidRDefault="00AF7EDE" w:rsidP="0098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2013 г.</w:t>
            </w:r>
          </w:p>
        </w:tc>
        <w:tc>
          <w:tcPr>
            <w:tcW w:w="982" w:type="dxa"/>
          </w:tcPr>
          <w:p w:rsidR="00AF7EDE" w:rsidRPr="00080E62" w:rsidRDefault="00AF7EDE" w:rsidP="0098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</w:t>
            </w:r>
            <w:r w:rsidR="00DD3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980A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Математические методы, позволяющие построить математические модели по выборкам малого объема, а также программные продукты, реализующие эти методы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980A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shd w:val="clear" w:color="auto" w:fill="FFFFFF"/>
              <w:spacing w:after="0" w:line="240" w:lineRule="auto"/>
              <w:ind w:right="86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1.5. Построение семейства многомерных математических моделей по выборкам малого объема, описывающих учебный процесс вуза по различным направлениям.</w:t>
            </w:r>
          </w:p>
        </w:tc>
        <w:tc>
          <w:tcPr>
            <w:tcW w:w="996" w:type="dxa"/>
          </w:tcPr>
          <w:p w:rsidR="00AF7EDE" w:rsidRPr="00080E62" w:rsidRDefault="00AF7EDE" w:rsidP="0098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98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980A57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Семейство математических моделей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980A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Подтема 2. Моделирование учебного процесса</w:t>
            </w:r>
          </w:p>
        </w:tc>
        <w:tc>
          <w:tcPr>
            <w:tcW w:w="996" w:type="dxa"/>
          </w:tcPr>
          <w:p w:rsidR="00AF7EDE" w:rsidRPr="00080E62" w:rsidRDefault="00AF7EDE" w:rsidP="0098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2013 г.</w:t>
            </w:r>
          </w:p>
        </w:tc>
        <w:tc>
          <w:tcPr>
            <w:tcW w:w="982" w:type="dxa"/>
          </w:tcPr>
          <w:p w:rsidR="00AF7EDE" w:rsidRPr="00080E62" w:rsidRDefault="00AF7EDE" w:rsidP="0098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2017 г</w:t>
            </w:r>
            <w:r w:rsidR="00DD3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980A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Методы, позволяющие построить математические модели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учебного процесса, на основе которых можно прогнозировать его результаты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980A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. Построение множества математических моделей, описывающих учебный процесс вуза по различным направлениям, учитывающих: уровень подготовки студента, черты характера, тип мышления.</w:t>
            </w:r>
          </w:p>
        </w:tc>
        <w:tc>
          <w:tcPr>
            <w:tcW w:w="996" w:type="dxa"/>
          </w:tcPr>
          <w:p w:rsidR="00AF7EDE" w:rsidRPr="00080E62" w:rsidRDefault="00AF7EDE" w:rsidP="0098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98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980A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Математические модели и соответствующее программное обеспечение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980A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2.</w:t>
            </w:r>
            <w:r w:rsidRPr="00AF7E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работ по формированию прогноза результатов обучения в вузе по различным направлениям для выпускников школ</w:t>
            </w:r>
          </w:p>
        </w:tc>
        <w:tc>
          <w:tcPr>
            <w:tcW w:w="996" w:type="dxa"/>
          </w:tcPr>
          <w:p w:rsidR="00AF7EDE" w:rsidRPr="00080E62" w:rsidRDefault="00AF7EDE" w:rsidP="0098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98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</w:t>
            </w:r>
            <w:r w:rsidR="00DD3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980A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Прогноз успешности обучения выпускников школ для различных направлений вуза. Рекомендация направления дальнейшего обучения выпускника.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980A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НАПРАВЛЕНИЕ: ОХРАНА ЗДОРОВЬЯ ЧЕЛОВЕКА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МЕДИКО-БИОЛОГИЧЕСКИЕ И ПЕДАГОГИЧЕСКИЕ ПРОБЛЕМЫ ОХРАНЫ ЗДОРОВЬЯ ЧЕЛОВЕКА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НИЛ «Онкология и персонифицированная медицина»</w:t>
            </w:r>
          </w:p>
          <w:p w:rsidR="00AF7EDE" w:rsidRPr="00080E62" w:rsidRDefault="00AF7EDE" w:rsidP="00462F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Реализация стратегии персонифицированной медицины в диагностике, лечении и профилактике онкологических заболеваний и сопутствующей патологии.</w:t>
            </w:r>
          </w:p>
          <w:p w:rsidR="00AF7EDE" w:rsidRPr="00080E62" w:rsidRDefault="00AF7EDE" w:rsidP="00462FB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041700338</w:t>
            </w:r>
          </w:p>
        </w:tc>
        <w:tc>
          <w:tcPr>
            <w:tcW w:w="996" w:type="dxa"/>
          </w:tcPr>
          <w:p w:rsidR="00AF7EDE" w:rsidRPr="00080E62" w:rsidRDefault="00AF7EDE" w:rsidP="005B23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B92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2019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B92B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разработаны новые подходы к планированию деятельности онкологической службы ПМР, определены пути персонификации на этапах профилактики, диагностики и лечения пациентов с онкологическими заболеваниями.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B92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МЗ  ПМР Договор</w:t>
            </w:r>
          </w:p>
          <w:p w:rsidR="00AF7EDE" w:rsidRPr="00080E62" w:rsidRDefault="00AF7EDE" w:rsidP="005B1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352/17/01 от 05.04.17 г.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Подтема 1. Молекулярно-генетические и иммуногистохимические детерминанты онкологических заболеваний в Приднестровье</w:t>
            </w:r>
          </w:p>
        </w:tc>
        <w:tc>
          <w:tcPr>
            <w:tcW w:w="996" w:type="dxa"/>
          </w:tcPr>
          <w:p w:rsidR="00AF7EDE" w:rsidRPr="00080E62" w:rsidRDefault="00AF7EDE" w:rsidP="005B23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5B23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B92B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Будет обоснована возможность создания новых классификационных подходов в антропологии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462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1. Организационно-правовые, методические и финансовые аспекты реализации стратегии персонифицированной онкологии</w:t>
            </w:r>
          </w:p>
        </w:tc>
        <w:tc>
          <w:tcPr>
            <w:tcW w:w="996" w:type="dxa"/>
          </w:tcPr>
          <w:p w:rsidR="00AF7EDE" w:rsidRPr="00080E62" w:rsidRDefault="00AF7EDE" w:rsidP="005B23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5B23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B92B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определены оптимальные объемы скрининга и целенаправленной диагностики рака молочной железы и рака легких, разработаны организационные формы таких мероприятий.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НОВЫХ БЕЗМЕДИКАМЕНТОЗНЫХ СПОСОБОВ ПОДДЕРЖАНИЯ</w:t>
            </w:r>
          </w:p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ПОВЫШЕНИЯ АДАПТИВНЫХ ВОЗМОЖНОСТЕЙ ОРГАНИЗМА ЧЕЛОВЕКА И ЕГО СИСТЕМ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НИЛ «Физиология стресса и адаптации»     </w:t>
            </w:r>
          </w:p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Адаптивные перестройки пищеварительной системы в различных условиях функционирования и разработка дифференцированных подходов к рациональному питанию.</w:t>
            </w:r>
          </w:p>
          <w:p w:rsidR="00AF7EDE" w:rsidRPr="00080E62" w:rsidRDefault="00AF7EDE" w:rsidP="00BD4D6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Номер государственной регистрации 041600324</w:t>
            </w:r>
          </w:p>
        </w:tc>
        <w:tc>
          <w:tcPr>
            <w:tcW w:w="996" w:type="dxa"/>
          </w:tcPr>
          <w:p w:rsidR="00AF7EDE" w:rsidRPr="00080E62" w:rsidRDefault="00AF7EDE" w:rsidP="00E51E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82" w:type="dxa"/>
          </w:tcPr>
          <w:p w:rsidR="00AF7EDE" w:rsidRPr="00080E62" w:rsidRDefault="00AF7EDE" w:rsidP="00E51E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1254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Будут изучены закономерности адаптивных перестроек пищеварительной системы в различных условиях функционирования, особенности фактического питания разных возрастных групп населения ПМР, разработаны дифференцированные подходы к рациональному питанию в зависимости от возраста, конституционального типа, физических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нагрузок, рекомендации по коррекции питания групп населения, новые  биопрепараты для повышения адаптивных возможностей организма на отдельных этапах онтогенеза. </w:t>
            </w:r>
          </w:p>
          <w:p w:rsidR="00AF7EDE" w:rsidRPr="00080E62" w:rsidRDefault="00AF7EDE" w:rsidP="001254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подготовлены монографии, учебно-методические пособия,  кандидатские диссертации по специальностям физиология и микробиология, патенты на изобретение, разработаны и реализованы инновационно-инвестицион-ные проекты, в том числе инновационный проект в инновационном центре «Сколково».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МЗ  ПМР Договор 173/16/01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08.04.16 г.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E51E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2. Исследование влияния перспективных штаммов микроорганизмов и их метаболитов на пищеварительные функции   и разработка новых биопрепаратов для повышения адаптивных возможностей организма на отдельных этапах онтогенеза.</w:t>
            </w:r>
          </w:p>
        </w:tc>
        <w:tc>
          <w:tcPr>
            <w:tcW w:w="996" w:type="dxa"/>
          </w:tcPr>
          <w:p w:rsidR="00AF7EDE" w:rsidRPr="00080E62" w:rsidRDefault="00AF7EDE" w:rsidP="00E51E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E51E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AF7EDE" w:rsidRPr="00080E62" w:rsidRDefault="00AF7EDE" w:rsidP="00E51E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выявлены особенности влияния перспективных штаммов микроорганизмов и их метаболитов на ферментативную и транспортную функции пищеварительного аппарата, кишечный бактериоценоз и показатели деятельности других систем организма и разработаны новые биопрепараты на основе ассоциаций штаммов микроорганизмов, их метаболитов и природных пребиотиков для повышения адаптивных возможностей пищеварительной системы и организма в целом на отдельных этапах онтогенеза.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САНИТАРНО-ЭПИДЕМИОЛОГИЧЕСКОЙ И ГИГИЕНИЧЕСКОЙ КОМФОРТНОСТИ НАСЕЛЕНИЯ</w:t>
            </w:r>
          </w:p>
        </w:tc>
      </w:tr>
      <w:tr w:rsidR="00E745D1" w:rsidRPr="00080E62" w:rsidTr="00E745D1">
        <w:tc>
          <w:tcPr>
            <w:tcW w:w="561" w:type="dxa"/>
            <w:vMerge w:val="restart"/>
          </w:tcPr>
          <w:p w:rsidR="00E745D1" w:rsidRPr="00080E62" w:rsidRDefault="00E745D1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E745D1" w:rsidRPr="00080E62" w:rsidRDefault="00E745D1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НИЛ «Интерн»</w:t>
            </w:r>
          </w:p>
          <w:p w:rsidR="00E745D1" w:rsidRPr="00080E62" w:rsidRDefault="00E745D1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Полипатии и полипрагмазии в амбулаторно-поликлинической практике.</w:t>
            </w:r>
          </w:p>
          <w:p w:rsidR="00E745D1" w:rsidRPr="00080E62" w:rsidRDefault="00E745D1" w:rsidP="00BD4D6F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101600330</w:t>
            </w:r>
          </w:p>
        </w:tc>
        <w:tc>
          <w:tcPr>
            <w:tcW w:w="996" w:type="dxa"/>
          </w:tcPr>
          <w:p w:rsidR="00E745D1" w:rsidRPr="00080E62" w:rsidRDefault="00E745D1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E745D1" w:rsidRPr="00080E62" w:rsidRDefault="00E745D1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2021 г.</w:t>
            </w:r>
          </w:p>
        </w:tc>
        <w:tc>
          <w:tcPr>
            <w:tcW w:w="7097" w:type="dxa"/>
            <w:gridSpan w:val="3"/>
          </w:tcPr>
          <w:p w:rsidR="00E745D1" w:rsidRPr="00080E62" w:rsidRDefault="00EC6B8C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E745D1"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позволят определить частоту, структуру и удельный вес нозологических форм полипатий и полипрагмазий у пациентов Приднестровского региона в амбулаторно-поликлинических учреждениях; изучить взаимоотношение синтропий, дистропий и нейтропий; установить степень зависимости полипатий от индивидуальных особенностей пациентов и уровня профессиональной подготовки врачей; предложить методику оценки полипатий и разработать комплекс мероприятий на снижение численности пациентов с полипатиями и полипрагмазиями.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E745D1" w:rsidRPr="00080E62" w:rsidRDefault="00E745D1" w:rsidP="00BB72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МЗ  ПМР Договор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483/16</w:t>
            </w:r>
          </w:p>
          <w:p w:rsidR="00E745D1" w:rsidRPr="00080E62" w:rsidRDefault="00E745D1" w:rsidP="00BB72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от 13.09.16 г.</w:t>
            </w:r>
          </w:p>
          <w:p w:rsidR="00E745D1" w:rsidRPr="00080E62" w:rsidRDefault="00E745D1" w:rsidP="00BB72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E745D1" w:rsidRPr="00080E62" w:rsidTr="00E745D1">
        <w:tc>
          <w:tcPr>
            <w:tcW w:w="561" w:type="dxa"/>
            <w:vMerge/>
          </w:tcPr>
          <w:p w:rsidR="00E745D1" w:rsidRPr="00080E62" w:rsidRDefault="00E745D1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E745D1" w:rsidRPr="00080E62" w:rsidRDefault="00E745D1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1. Формирование контингентов и подбор методов исследования.</w:t>
            </w:r>
          </w:p>
        </w:tc>
        <w:tc>
          <w:tcPr>
            <w:tcW w:w="996" w:type="dxa"/>
          </w:tcPr>
          <w:p w:rsidR="00E745D1" w:rsidRPr="00080E62" w:rsidRDefault="00E745D1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E745D1" w:rsidRPr="00080E62" w:rsidRDefault="00E745D1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E745D1" w:rsidRPr="00080E62" w:rsidRDefault="00E745D1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определены городские и сельские терапевтические участки; составлен словарь медицинских диагнозов наиболее часто встречаемых; апробированы методы дополнительных исследований.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E745D1" w:rsidRPr="00080E62" w:rsidRDefault="00E745D1" w:rsidP="00BB7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ГОУ ВПО «ПРИДНЕСТРОВСКИЙ ГОСУДАРСТВЕННЫЙ ИНСТИТУТ ИСКУССТВ»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НАПРАВЛЕНИЕ: КУЛЬТУРНОЕ НАСЛЕДИЕ ГОСУДАРСТВА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 СОХРАНЕНИЯ НАЦИОНАЛЬНЫХ ЯЗЫКОВ, КУЛЬТУР И ИСКУССТВА</w:t>
            </w:r>
          </w:p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ПРИДНЕСТРОВСКОЙ МОЛДАВСКОЙ РЕСПУБЛИКИ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НИЛ «Культура, искусство и социум  </w:t>
            </w: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Приднестровья»                                                                                         Тема: Этнические традиции и обряды в культуре Приднестровья.</w:t>
            </w:r>
          </w:p>
          <w:p w:rsidR="00AF7EDE" w:rsidRPr="00080E62" w:rsidRDefault="00AF7EDE" w:rsidP="00BD4D6F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617000340</w:t>
            </w:r>
          </w:p>
        </w:tc>
        <w:tc>
          <w:tcPr>
            <w:tcW w:w="996" w:type="dxa"/>
          </w:tcPr>
          <w:p w:rsidR="00AF7EDE" w:rsidRPr="00080E62" w:rsidRDefault="00AF7EDE" w:rsidP="00B57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2014 г.</w:t>
            </w:r>
          </w:p>
        </w:tc>
        <w:tc>
          <w:tcPr>
            <w:tcW w:w="982" w:type="dxa"/>
          </w:tcPr>
          <w:p w:rsidR="00AF7EDE" w:rsidRPr="00080E62" w:rsidRDefault="00AF7EDE" w:rsidP="00B57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 г.</w:t>
            </w:r>
          </w:p>
        </w:tc>
        <w:tc>
          <w:tcPr>
            <w:tcW w:w="7097" w:type="dxa"/>
            <w:gridSpan w:val="3"/>
            <w:vAlign w:val="center"/>
          </w:tcPr>
          <w:p w:rsidR="00AF7EDE" w:rsidRPr="00080E62" w:rsidRDefault="00AF7EDE" w:rsidP="004602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 xml:space="preserve">В процессе проведения данного исследования планируется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 xml:space="preserve">получение следующих теоретических результатов: </w:t>
            </w:r>
          </w:p>
          <w:p w:rsidR="00AF7EDE" w:rsidRPr="00080E62" w:rsidRDefault="00462FB7" w:rsidP="005C2855">
            <w:pPr>
              <w:numPr>
                <w:ilvl w:val="0"/>
                <w:numId w:val="10"/>
              </w:numPr>
              <w:tabs>
                <w:tab w:val="left" w:pos="186"/>
                <w:tab w:val="left" w:pos="355"/>
              </w:tabs>
              <w:spacing w:after="0" w:line="240" w:lineRule="auto"/>
              <w:ind w:left="45" w:firstLine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Сбор, запись, расшифровка, систематизация этнических традиций, обрядов, музыкального фольклора различных этносов на территории Приднестровья.</w:t>
            </w:r>
          </w:p>
          <w:p w:rsidR="00AF7EDE" w:rsidRPr="00080E62" w:rsidRDefault="00462FB7" w:rsidP="005C2855">
            <w:pPr>
              <w:numPr>
                <w:ilvl w:val="0"/>
                <w:numId w:val="10"/>
              </w:numPr>
              <w:tabs>
                <w:tab w:val="left" w:pos="186"/>
                <w:tab w:val="left" w:pos="355"/>
              </w:tabs>
              <w:spacing w:after="0" w:line="240" w:lineRule="auto"/>
              <w:ind w:left="45" w:firstLine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объектов историко-культурного наследия способных стать базой развития событийного туризма; создание дорожной карты развития событийного туризма на территории Приднестровья.</w:t>
            </w:r>
          </w:p>
          <w:p w:rsidR="00AF7EDE" w:rsidRPr="00080E62" w:rsidRDefault="00462FB7" w:rsidP="005C2855">
            <w:pPr>
              <w:numPr>
                <w:ilvl w:val="0"/>
                <w:numId w:val="10"/>
              </w:numPr>
              <w:tabs>
                <w:tab w:val="left" w:pos="186"/>
                <w:tab w:val="left" w:pos="355"/>
              </w:tabs>
              <w:spacing w:after="0" w:line="240" w:lineRule="auto"/>
              <w:ind w:left="45" w:firstLine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и внедрение в учебный процесс программы и лекционного курса «Культурно-досуговая деятельность в ПМР» для студентов специальности </w:t>
            </w:r>
            <w:r w:rsidR="00AF7EDE"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СКД в ГОУ </w:t>
            </w:r>
            <w:r w:rsidR="00CB0D24"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«ПГУ</w:t>
            </w:r>
            <w:r w:rsidR="00AF7EDE"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им. Т.Г. </w:t>
            </w:r>
            <w:r w:rsidR="00AF7EDE"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Шевченко</w:t>
            </w:r>
            <w:r w:rsidR="00CB0D24"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AF7EDE"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ГОУ ВПО </w:t>
            </w:r>
            <w:r w:rsidR="00CB0D24"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AF7EDE"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Приднестровский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государственный институт искусств</w:t>
            </w:r>
            <w:r w:rsid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F7EDE" w:rsidRPr="00080E62" w:rsidRDefault="00462FB7" w:rsidP="005C2855">
            <w:pPr>
              <w:numPr>
                <w:ilvl w:val="0"/>
                <w:numId w:val="10"/>
              </w:numPr>
              <w:tabs>
                <w:tab w:val="left" w:pos="186"/>
                <w:tab w:val="left" w:pos="355"/>
              </w:tabs>
              <w:spacing w:after="0" w:line="240" w:lineRule="auto"/>
              <w:ind w:left="45" w:firstLine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Издание двух научно-методических пособий для  спецку</w:t>
            </w:r>
            <w:r w:rsidR="00EC6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рсов по музыкальному фольклору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Приднестровье.</w:t>
            </w:r>
          </w:p>
          <w:p w:rsidR="00AF7EDE" w:rsidRPr="00080E62" w:rsidRDefault="00462FB7" w:rsidP="005C2855">
            <w:pPr>
              <w:numPr>
                <w:ilvl w:val="0"/>
                <w:numId w:val="10"/>
              </w:numPr>
              <w:tabs>
                <w:tab w:val="left" w:pos="186"/>
                <w:tab w:val="left" w:pos="355"/>
              </w:tabs>
              <w:spacing w:after="0" w:line="240" w:lineRule="auto"/>
              <w:ind w:left="45" w:firstLine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кандидатской диссертации в 2018</w:t>
            </w:r>
            <w:r w:rsidR="00AF7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году.</w:t>
            </w:r>
          </w:p>
          <w:p w:rsidR="00AF7EDE" w:rsidRPr="00080E62" w:rsidRDefault="00462FB7" w:rsidP="005C2855">
            <w:pPr>
              <w:numPr>
                <w:ilvl w:val="0"/>
                <w:numId w:val="10"/>
              </w:numPr>
              <w:tabs>
                <w:tab w:val="left" w:pos="186"/>
                <w:tab w:val="left" w:pos="355"/>
              </w:tabs>
              <w:spacing w:after="0" w:line="240" w:lineRule="auto"/>
              <w:ind w:left="45" w:firstLine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коллективной монографии «Традиционная культура Приднестровья: от истоков до современности».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МП ПМР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Договор от 26.11.13 г.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МП ПМР и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ГСК</w:t>
            </w:r>
            <w:r w:rsidR="0050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ИН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ПМР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 от 23.01.15 г.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B578A7">
            <w:pPr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Этап 3.1.  Сбор, запись, расшифровка, систематизация этнических традиций, обрядов, музыкального фольклора различных этносов на территории Приднестровья.</w:t>
            </w:r>
          </w:p>
          <w:p w:rsidR="00AF7EDE" w:rsidRPr="00080E62" w:rsidRDefault="00AF7EDE" w:rsidP="00B578A7">
            <w:pPr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Определение основных механизмов и направлений реализации мероприятий, необходимые для решения задач и достижения целей по развитию событийного туризма на территории Приднестровья. </w:t>
            </w:r>
          </w:p>
          <w:p w:rsidR="00AF7EDE" w:rsidRPr="00080E62" w:rsidRDefault="00AF7EDE" w:rsidP="00B578A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996" w:type="dxa"/>
          </w:tcPr>
          <w:p w:rsidR="00AF7EDE" w:rsidRPr="00080E62" w:rsidRDefault="00AF7EDE" w:rsidP="00B57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B57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  <w:vAlign w:val="center"/>
          </w:tcPr>
          <w:p w:rsidR="00AF7EDE" w:rsidRPr="00080E62" w:rsidRDefault="00AF7EDE" w:rsidP="00F0081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Будут получены следующие результаты:</w:t>
            </w:r>
          </w:p>
          <w:p w:rsidR="00AF7EDE" w:rsidRPr="00080E62" w:rsidRDefault="00AF7EDE" w:rsidP="00F0081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1.</w:t>
            </w:r>
            <w:r w:rsidR="00462FB7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Выявлены в населенных пунктах республики информанты, владеющие информацией по теме исследования;</w:t>
            </w:r>
          </w:p>
          <w:p w:rsidR="00AF7EDE" w:rsidRPr="00080E62" w:rsidRDefault="00AF7EDE" w:rsidP="00F0081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2.</w:t>
            </w:r>
            <w:r w:rsidR="00462FB7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Посредством сбора, записи, расшифровки, систематизации элементов музыкального фольклора народов, проживающих в Дубоссарском, Григориопольском и Слободзейском районах, будет</w:t>
            </w:r>
          </w:p>
          <w:p w:rsidR="00AF7EDE" w:rsidRPr="00080E62" w:rsidRDefault="00AF7EDE" w:rsidP="00F0081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осуществлен анализ особенностей распространения</w:t>
            </w:r>
          </w:p>
          <w:p w:rsidR="00AF7EDE" w:rsidRPr="00080E62" w:rsidRDefault="00AF7EDE" w:rsidP="00F0081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текстов и музыки, с учетом процессов интеграции и</w:t>
            </w:r>
          </w:p>
          <w:p w:rsidR="00AF7EDE" w:rsidRPr="00080E62" w:rsidRDefault="00AF7EDE" w:rsidP="00F0081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ассимиляции на территории Приднестровья;</w:t>
            </w:r>
          </w:p>
          <w:p w:rsidR="00AF7EDE" w:rsidRPr="00080E62" w:rsidRDefault="00AF7EDE" w:rsidP="00F0081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На основе изучения объектов культурного наследия Приднестровья будут описаны возможные мероприятия, которые станут основой событийного туризма,  и лягут в основу дорожной карты по Каменскому и Рыбницкому районам;</w:t>
            </w:r>
          </w:p>
          <w:p w:rsidR="00AF7EDE" w:rsidRPr="00080E62" w:rsidRDefault="00AF7EDE" w:rsidP="00F0081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4.</w:t>
            </w:r>
            <w:r w:rsidR="00462FB7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Разработана технология внедрения флешмобов и квестов в народные фольклорные праздники республики; </w:t>
            </w:r>
          </w:p>
          <w:p w:rsidR="00AF7EDE" w:rsidRPr="00080E62" w:rsidRDefault="00AF7EDE" w:rsidP="00F0081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5.</w:t>
            </w:r>
            <w:r w:rsidR="00462FB7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В</w:t>
            </w:r>
            <w:r w:rsidRPr="00080E62">
              <w:rPr>
                <w:rFonts w:ascii="Times New Roman" w:hAnsi="Times New Roman" w:cs="Times New Roman"/>
              </w:rPr>
              <w:t>в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недрены в учебный процесс разработанныелекционные курсы «Культурно-досуговая деятельность в ПМР» и «Менеджмент рекреационных ресурсов» для студентов специальности СКД в </w:t>
            </w:r>
            <w:r w:rsidR="00CB0D24"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ГОУ «ПГУ им. Т.Г. Шевченко» и ГОУ ВПО «Приднестровский</w:t>
            </w:r>
            <w:r w:rsidR="00CB0D24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государственный институт искусств</w:t>
            </w:r>
            <w:r w:rsid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AF7EDE" w:rsidRPr="00080E62" w:rsidRDefault="00AF7EDE" w:rsidP="00F0081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lastRenderedPageBreak/>
              <w:t>6.</w:t>
            </w:r>
            <w:r w:rsidR="00462FB7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Продолжена работа над созданием собственного фоно-фото-видеоархива и  базы данных народных умельцев и ремесленников Приднестровья;</w:t>
            </w:r>
          </w:p>
          <w:p w:rsidR="00AF7EDE" w:rsidRPr="00080E62" w:rsidRDefault="00AF7EDE" w:rsidP="000A0C73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7.</w:t>
            </w:r>
            <w:r w:rsidR="00462FB7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Организованы и проведены научно-практические семинары, круглые столы и конференции, по результатам которых должны быть опубликованы статьи и учебно-методические пособия.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462FB7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Этап 3.2. </w:t>
            </w:r>
            <w:r w:rsidR="00AF7EDE"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Проведение полевых исследований и выработка механизмов изучения материальной культуры народов Приднестровья.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  <w:vAlign w:val="center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Будут получены следующие результаты:</w:t>
            </w:r>
          </w:p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1.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Исследованы населенные пункты Дубоссарского,</w:t>
            </w:r>
          </w:p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Григориопольского и Слободзейского районов на</w:t>
            </w:r>
            <w:r w:rsidR="00CB0D24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предмет сохранности и практики традиционных ремесел в целях популяризации народных промыслов, ремесел, развития рынка сувенирной продукции;</w:t>
            </w:r>
          </w:p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2.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На основе проведенных полевых исследований изучены составляющие материальной культуры жителей обозначенных районов ПМР;</w:t>
            </w:r>
          </w:p>
          <w:p w:rsidR="00AF7EDE" w:rsidRPr="00080E62" w:rsidRDefault="00AF7EDE" w:rsidP="000A0C73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3.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Подготовлены публикации, включающие информацию о практике использования в современной обыденной жизни традиционных блюд, характеризующих национальные особенности.</w:t>
            </w:r>
          </w:p>
        </w:tc>
        <w:tc>
          <w:tcPr>
            <w:tcW w:w="1285" w:type="dxa"/>
            <w:gridSpan w:val="3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ГОУ ДПО «ИНСТИТУТ РАЗВИТИЯ ОБРАЗОВАНИЯ И ПОВЫШЕНИЯ КВАЛИФИКАЦИИ»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НАПРАВЛЕНИЕ: СОЦИОГУМАНИТАРНОЕ И ПРАВОВОЕ ОБЕСПЕЧЕНИЕ РАЗВИТИЯ ГОСУДАРСТВА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ТЕОРЕТИЧЕСКИХ И ПРИКЛАДНЫХ АСПЕКТОВ ПЕДАГОГИЧЕСКОЙ И ВОСПИТАТЕЛЬНОЙ ДЕЯТЕЛЬНОСТИ В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ПРИДНЕСТРОВСКОЙ МОЛДАВСКОЙ РЕСПУБЛИКЕ</w:t>
            </w:r>
          </w:p>
        </w:tc>
      </w:tr>
      <w:tr w:rsidR="00315F2C" w:rsidRPr="00080E62" w:rsidTr="00E745D1">
        <w:tc>
          <w:tcPr>
            <w:tcW w:w="561" w:type="dxa"/>
            <w:vMerge w:val="restart"/>
          </w:tcPr>
          <w:p w:rsidR="00315F2C" w:rsidRPr="00080E62" w:rsidRDefault="00315F2C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315F2C" w:rsidRPr="00080E62" w:rsidRDefault="00315F2C" w:rsidP="00DD5D8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НИЛ «Инновационная школа Приднестровья»                                                                                                          Тема: Реализация системно-деятельностного подхода в условиях введения государственных образовательных стандартов нового поколения.</w:t>
            </w:r>
          </w:p>
          <w:p w:rsidR="00315F2C" w:rsidRPr="00080E62" w:rsidRDefault="00315F2C" w:rsidP="00BD4D6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061700341</w:t>
            </w:r>
          </w:p>
        </w:tc>
        <w:tc>
          <w:tcPr>
            <w:tcW w:w="996" w:type="dxa"/>
          </w:tcPr>
          <w:p w:rsidR="00315F2C" w:rsidRPr="00080E62" w:rsidRDefault="00315F2C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br/>
              <w:t>2016 г.</w:t>
            </w:r>
          </w:p>
        </w:tc>
        <w:tc>
          <w:tcPr>
            <w:tcW w:w="982" w:type="dxa"/>
          </w:tcPr>
          <w:p w:rsidR="00315F2C" w:rsidRPr="00080E62" w:rsidRDefault="00315F2C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br/>
              <w:t>2020 г.</w:t>
            </w:r>
          </w:p>
        </w:tc>
        <w:tc>
          <w:tcPr>
            <w:tcW w:w="7097" w:type="dxa"/>
            <w:gridSpan w:val="3"/>
          </w:tcPr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Будут получены следующие теоретические результаты: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1.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Изучен опыт стандартизации образования Российской Федерации на ступени дошкольного, общего, среднего (полного) образования, 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2.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Проанализирована научно-методическая база материалов ФГОС уровней образования на предмет их адаптации в систему образования ПМР;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3.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Определены направления адаптации государственных образовательных стандартов РФ и методических материалов к ним  с целью их интеграции в образовательное пространство ПМР с учетом сохранения культурно-исторических особенностей Приднестровья;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4.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Сформирована база общепедагогических и частнометодических технологий системно-деятельностного подхода с учетом их применения к разным уровням образования.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lastRenderedPageBreak/>
              <w:t>Будут получены следующие практические результаты: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1.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Подготовлено примерное научно-методическое и учебно-программное сопровождение ГОС ДО; ГОС ООО, ГОС С(П)ОО; 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2.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Систематизирована примерная нормативная база по введению ГОС, включающая документы республиканского, муниципального и институционального уровней разработки;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3.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Проведен эксперимент по апробации ГОС на ступени дошкольного, начального, основного и среднего (полного) общего образования и подготовлены выводы;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4.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Выявлена степень готовности дошкольной и основной ступеней образования к реализации ГОС соответствующих ступеней и составлены методические материалы для управленцев и педагогов по итогам апробации ГОС;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5.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Проведены исследования в педагогическо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й, родительской и ученической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среде с целью выявления сдерживающих факторов введения ГОС и их минимизации;</w:t>
            </w:r>
          </w:p>
          <w:p w:rsidR="00315F2C" w:rsidRPr="00080E62" w:rsidRDefault="00315F2C" w:rsidP="00D73B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6.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Проведен эксперимент по внедрению инновационной формы коррекци</w:t>
            </w:r>
            <w:r w:rsidRPr="00CB0D24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и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профессиональных компетенций педагогических кадров.</w:t>
            </w:r>
          </w:p>
        </w:tc>
        <w:tc>
          <w:tcPr>
            <w:tcW w:w="1285" w:type="dxa"/>
            <w:gridSpan w:val="3"/>
            <w:vMerge w:val="restart"/>
            <w:tcBorders>
              <w:right w:val="single" w:sz="4" w:space="0" w:color="auto"/>
            </w:tcBorders>
          </w:tcPr>
          <w:p w:rsidR="00315F2C" w:rsidRDefault="00462FB7" w:rsidP="00560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МП</w:t>
            </w:r>
            <w:r w:rsidR="00315F2C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ПМР Договор </w:t>
            </w:r>
            <w:r w:rsidR="00315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15F2C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</w:p>
          <w:p w:rsidR="00315F2C" w:rsidRPr="00080E62" w:rsidRDefault="00462FB7" w:rsidP="00560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</w:t>
            </w:r>
            <w:r w:rsidR="00315F2C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г.</w:t>
            </w:r>
          </w:p>
        </w:tc>
      </w:tr>
      <w:tr w:rsidR="00315F2C" w:rsidRPr="00080E62" w:rsidTr="00E745D1">
        <w:tc>
          <w:tcPr>
            <w:tcW w:w="561" w:type="dxa"/>
            <w:vMerge/>
          </w:tcPr>
          <w:p w:rsidR="00315F2C" w:rsidRPr="00080E62" w:rsidRDefault="00315F2C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315F2C" w:rsidRPr="00080E62" w:rsidRDefault="00315F2C" w:rsidP="00F76B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Подтема 2.1.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Создание нормативной, программно-методической основы реализации ГОС уровней образования.</w:t>
            </w:r>
          </w:p>
          <w:p w:rsidR="00315F2C" w:rsidRPr="00080E62" w:rsidRDefault="00315F2C" w:rsidP="0098606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15F2C" w:rsidRPr="00080E62" w:rsidRDefault="00315F2C" w:rsidP="00986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315F2C" w:rsidRPr="00080E62" w:rsidRDefault="00315F2C" w:rsidP="00986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В области дошкольного образования будут получены следующие практические результаты: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1.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Разработаны примерные программы вариативной части БУП ГОС ДО для образовательных областей «Познание и речь»,  «Социум» с учетом республиканских особенностей содержания;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2.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Составлены методические рекомендации по написанию основной образовательной программы дошкольного образования;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3. Изучен и обобщен научно-методический опыт РФ по созданию вариативных моделей образовательного процесса в дошкольном образовательном учреждении и составлены методические рекомендации для ОДО республики по созданию возможных вариативных моделей образовательного процесса.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В области начального общего образования будут получены следующие практические результаты: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1. На основе методического конструктора программ внеурочной деятельности  ФГОС с учетом направлений вариативной части БУП ГОС НОО ПМР  будет разработана программа с 1 по 4 класс по социальному направлению развития личности;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2.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Разработаны контрольно-измерительные и аналитико-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lastRenderedPageBreak/>
              <w:t>интерпретационные материалы для проверки уровня сформированности метапредметных образовательных результатов среди учеников 1-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4    классов;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3.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Подготовлены методические рекомендации по написанию рабочей программы учебного предмета;  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4.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Начато формирование банка методических разработок по модульному курсу  «Основы религиозных культур и светской этики»;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5.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Подготовлена примерная модель технологической формы ежедневной методической документации учителя и методические рекомендации по её использованию.     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В области основного общего образования будут получены следующие практические результаты: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1.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Изучен и обобщен научно-методический опыт РФ по написанию основной образовательной программы на основе ПООП ООО и подготовлены соответствующие методические рекомендации для организаций образования;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2.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Разработана примерная модель оценки основной образовательной программы организации образования для УНО республики;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3.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Подготовлены инструктивно-методические материалы для учителя по написанию рабочей программы учебного предмета (курса);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4. Подготовлен проект дорожной карты введения ГОС ООО ПМР в организациях образования Приднестровья (на основе модели самооценки готовности);</w:t>
            </w:r>
          </w:p>
          <w:p w:rsidR="00315F2C" w:rsidRPr="00080E62" w:rsidRDefault="00315F2C" w:rsidP="00741DE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5.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Составлен терминологический словарь ГОС на трех языках: молдавском, русском, украинском.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</w:tcPr>
          <w:p w:rsidR="00315F2C" w:rsidRPr="00080E62" w:rsidRDefault="00315F2C" w:rsidP="009860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315F2C" w:rsidRPr="00080E62" w:rsidTr="00E745D1">
        <w:tc>
          <w:tcPr>
            <w:tcW w:w="561" w:type="dxa"/>
            <w:vMerge/>
          </w:tcPr>
          <w:p w:rsidR="00315F2C" w:rsidRPr="00080E62" w:rsidRDefault="00315F2C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315F2C" w:rsidRPr="00080E62" w:rsidRDefault="00315F2C" w:rsidP="005B239E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Подт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ема 2.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2. Коррекция, формирование и развитие профессиональных компетентностей педагогов</w:t>
            </w:r>
          </w:p>
          <w:p w:rsidR="00315F2C" w:rsidRPr="00080E62" w:rsidRDefault="00315F2C" w:rsidP="00ED1B5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15F2C" w:rsidRPr="00080E62" w:rsidRDefault="00315F2C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6" w:type="dxa"/>
          </w:tcPr>
          <w:p w:rsidR="00315F2C" w:rsidRPr="00080E62" w:rsidRDefault="00315F2C" w:rsidP="00ED1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315F2C" w:rsidRPr="00080E62" w:rsidRDefault="00315F2C" w:rsidP="00ED1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В области начального общего образования будут получены следующие практические результаты:</w:t>
            </w:r>
          </w:p>
          <w:p w:rsidR="00315F2C" w:rsidRPr="00080E62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1. Прод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олжен эксперимент по апробации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модели инновационной формы коррекции профессиональных компетенций педагогов, не участвовавших в апробации ГОС НОО; изучены и обобщены результаты первого года апробации. </w:t>
            </w:r>
          </w:p>
          <w:p w:rsidR="00315F2C" w:rsidRPr="00CB0D24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2.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Организован и проведен I Республиканский конкурс м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етодических разработок к курсу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«Основы религиозных культур и светской этики» для педагогов школы первой ступени (I полугодие </w:t>
            </w:r>
            <w:r w:rsidRPr="00CB0D24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2017 года).</w:t>
            </w:r>
          </w:p>
          <w:p w:rsidR="00315F2C" w:rsidRPr="00CB0D24" w:rsidRDefault="00315F2C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CB0D24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lastRenderedPageBreak/>
              <w:t xml:space="preserve">В области дошкольного, начального и основного общего образования будут получены следующие практические результаты: </w:t>
            </w:r>
          </w:p>
          <w:p w:rsidR="00315F2C" w:rsidRPr="00CB0D24" w:rsidRDefault="000617F9" w:rsidP="005B23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1. Проведена</w:t>
            </w:r>
            <w:r w:rsidR="00315F2C" w:rsidRPr="00CB0D24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методическая декада презентационных площадок «Приглашаю на урок» (II полугодие 2017 года);</w:t>
            </w:r>
          </w:p>
          <w:p w:rsidR="00315F2C" w:rsidRPr="00080E62" w:rsidRDefault="00315F2C" w:rsidP="007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B0D24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2. Сформирован сборник №1 «Лучшие практики введения ГОС: опыт участников апробации» (II полугодие 2017 года).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</w:tcPr>
          <w:p w:rsidR="00315F2C" w:rsidRPr="00080E62" w:rsidRDefault="00315F2C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315F2C" w:rsidRPr="00080E62" w:rsidTr="00D05A8E">
        <w:tc>
          <w:tcPr>
            <w:tcW w:w="561" w:type="dxa"/>
            <w:vMerge/>
          </w:tcPr>
          <w:p w:rsidR="00315F2C" w:rsidRPr="00080E62" w:rsidRDefault="00315F2C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315F2C" w:rsidRPr="00080E62" w:rsidRDefault="000617F9" w:rsidP="00F76B28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Подтема 2.</w:t>
            </w:r>
            <w:r w:rsidR="00315F2C"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3. Мониторинг апробации ГОС уровней образования.</w:t>
            </w:r>
          </w:p>
          <w:p w:rsidR="00315F2C" w:rsidRPr="00080E62" w:rsidRDefault="00315F2C" w:rsidP="005B239E">
            <w:pPr>
              <w:tabs>
                <w:tab w:val="left" w:pos="5145"/>
              </w:tabs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15F2C" w:rsidRPr="00080E62" w:rsidRDefault="00315F2C" w:rsidP="001072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82" w:type="dxa"/>
          </w:tcPr>
          <w:p w:rsidR="00315F2C" w:rsidRPr="00080E62" w:rsidRDefault="00315F2C" w:rsidP="001072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097" w:type="dxa"/>
            <w:gridSpan w:val="3"/>
          </w:tcPr>
          <w:p w:rsidR="00315F2C" w:rsidRPr="00080E62" w:rsidRDefault="00315F2C" w:rsidP="00F76B2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В области дошкольного, начального и основного общего образования будут получены, обработаны и проанализированы следующие статистические результаты: </w:t>
            </w:r>
          </w:p>
          <w:p w:rsidR="00315F2C" w:rsidRPr="00080E62" w:rsidRDefault="00315F2C" w:rsidP="00F76B2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1. Проведен анализ </w:t>
            </w:r>
            <w:r w:rsidRPr="00CB0D24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п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рограмм образовательной деятельности ОДО, участвующих в апробации ГОС ДО на предмет 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структурного и содержательного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соответствия требованиям стандарта дошкольного образования; </w:t>
            </w:r>
          </w:p>
          <w:p w:rsidR="00315F2C" w:rsidRPr="00080E62" w:rsidRDefault="00315F2C" w:rsidP="00F76B2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Обобщены результаты сформированности метапредметных образовательных ре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зультатов среди учеников 1-4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классов на основе выполнения ими комплексных интегрированных проверочных работ; </w:t>
            </w:r>
          </w:p>
          <w:p w:rsidR="00315F2C" w:rsidRPr="00080E62" w:rsidRDefault="00315F2C" w:rsidP="00F76B2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Описаны уровни сформированности метапредметных образовательных результатов базовый, повышенный, углубленный (для обучающихся 1 и 2 классов);</w:t>
            </w:r>
          </w:p>
          <w:p w:rsidR="00315F2C" w:rsidRPr="00080E62" w:rsidRDefault="00315F2C" w:rsidP="00F76B2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На основе критериев готовности к реализации ГОС ООО изучена готовность кадров к реализации стандарта основного общего образования;</w:t>
            </w:r>
          </w:p>
          <w:p w:rsidR="00315F2C" w:rsidRPr="00CB0D24" w:rsidRDefault="00315F2C" w:rsidP="00F76B2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080E6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На основе обработанной и обобщенной информации в </w:t>
            </w:r>
            <w:r w:rsidRPr="00CB0D24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соответствии с выделенными критериями подготовлены для представления заказчику:</w:t>
            </w:r>
          </w:p>
          <w:p w:rsidR="00315F2C" w:rsidRPr="00CB0D24" w:rsidRDefault="00315F2C" w:rsidP="00F76B2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CB0D24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а) промежуточный отчет об итогах первого года апробации ГОС ООО (2016/17 учебный год) (I полугодие 2017 года);</w:t>
            </w:r>
          </w:p>
          <w:p w:rsidR="00315F2C" w:rsidRPr="00080E62" w:rsidRDefault="00315F2C" w:rsidP="005C2855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CB0D24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б) аналитический отчет об итогах первого этапа апробации ГОС НОО ПМР в период с 2013/14 по 2016/17 учебные годы </w:t>
            </w:r>
            <w:r w:rsidR="000617F9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br/>
            </w:r>
            <w:r w:rsidRPr="00CB0D24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(I полугодие 2017г года).</w:t>
            </w:r>
          </w:p>
        </w:tc>
        <w:tc>
          <w:tcPr>
            <w:tcW w:w="1285" w:type="dxa"/>
            <w:gridSpan w:val="3"/>
            <w:vMerge/>
            <w:tcBorders>
              <w:right w:val="single" w:sz="4" w:space="0" w:color="auto"/>
            </w:tcBorders>
          </w:tcPr>
          <w:p w:rsidR="00315F2C" w:rsidRPr="00080E62" w:rsidRDefault="00315F2C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="000617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НАУЧНЫЕ УЧРЕЖДЕНИЯ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 "ПРИДНЕСТРОВСКИЙ НАУЧНО-ИССЛЕДОВАТЕЛЬСКИЙ ИНСТИТУТ СЕЛЬСКОГО ХОЗЯЙСТВА"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НАПРАВЛЕНИЕ: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ЕСТЕСТВЕННО-НАУЧНЫЕ ОСНОВЫ ПОВЫШЕНИЯ КАЧЕСТВА ЖИЗНИ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pStyle w:val="a6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ЭЛИТНОГО СЕМЕНОВОДСТВА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Тема. Семеноводство овощных культур.</w:t>
            </w:r>
          </w:p>
          <w:p w:rsidR="00DD396F" w:rsidRDefault="00DD396F" w:rsidP="00434D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F7EDE" w:rsidRPr="00080E62" w:rsidRDefault="00AF7EDE" w:rsidP="00434D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Номер государственной регистрации 021600315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2020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Будут разработаны рекомендации по новым агротехническим приемам выращивания оригинальных (исходных форм,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суперэлиты, элиты) и репродуционных семян лука репчатого, моркови столовой и перца сладкого, обеспечивающие повышение урожайных качеств семян в потомстве на 20-25%, а также урожайности маточников и семян на18-20% при снижении затрат в 1,3-1,5 раза. Ожидаемый экономический эффект по семеноводству лука репчатого – 900, моркови столовой – 1300, перца сладкого – 1900 у.д.е./га.</w:t>
            </w:r>
          </w:p>
        </w:tc>
        <w:tc>
          <w:tcPr>
            <w:tcW w:w="1141" w:type="dxa"/>
            <w:gridSpan w:val="2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МСХ и ПР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ПМР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от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21.05.15</w:t>
            </w:r>
            <w:r w:rsidR="000B2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061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08.01.</w:t>
            </w:r>
            <w:r w:rsidR="00061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Первичное семеноводство сортов лука репчатого Халцедон, Пингвин, сохранение морфохозяйственной константности сорта (высокая продуктивность, выровненность луковиц с высокими биохимическими показателями и выращивание оригинальных семян (исходных форм, суперэлиты)).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проведены ежегодные индивидуальные отборы на маточниках и семенниках лука репчатого с оценкой сортовых и урожайных качеств семян в потомстве, выращены семена исходных форм, суперэлиты в количестве, необходимом для производства элиты, удовлетворяющем потребности семеноводческих хозяйств ПМР.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0617F9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Т1. Провести улучшающие отборы на маточниках и семенниках по основным хозяйственно ценным признакам и вырастить семена суперэлиты сортов лука репчатого Халцедон и Пингвин.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проведена селекционная работа по поддержанию ценных признаков районированных сортов лука репчатого, выращены семена суперэлиты в необходимом количестве для получения элиты.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 Первичное семеноводство сортов моркови столовой Красавка, Артек – сохранение морфохозяйственной константности сорта (высокая урожайность и товарность корнеплодов, содержание каротина, сахара) и выращивание оригинальных семян (исходных форм, суперэлиты).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проведены ежегодные индивидуальные отборы на маточниках и семенниках моркови столовой по основным хозяйственно ценным признакам (урожайность, семенная продуктивность, выровненность, биохимический состав) с оценкой сортовых и урожайных качеств в потомстве, выращены семена суперэлиты в количестве для производства элиты, удовлетворяющем потребности семеноводческих хозяйств ПМР.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E674C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Т1. Провести улучшающие отборы по основным хозяйственно ценным признакам на маточниках и семенниках и вырастить семена моркови столовой сортов Красавка, Артек.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проведена селекционная работа по поддержанию ценных признаков районированных сортов моркови столовой, выращены семена суперэлиты в необходимом количестве для получения элиты.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08.03.</w:t>
            </w:r>
            <w:r w:rsidR="00AE6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Усовершенствовать и разработать новые экологически безопасные агроприемы выращивания репродуционных семян лука репчатого, перца сладкого на основании комплексного использования корневых и некорневых подкормок хелатными удобрениями, гидрогелей на капельном поливе, затеняющих нетканых материалов и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внутрисортовых скрещиваний на перце сладком.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разработаны экологически безопасные приемы повышения жизнеспособности семенников, урожайности и качества семян лука репчатого при его семеноводстве в беспересадочной и высадочной  культурах, перца сладкого на капельном поливе (использование нетканых затеняющих материалов, гидрогелей типа «зеба»; 2-х этапных корневых и некорневых подкормок – первый период, усиливающий рост растений, второй - тормозящий его), способствующие повышению качества семян и урожайности на 20-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25%, экономии поливной воды на 30-35%, снижению затрат в 1,3-1,5 раза.</w:t>
            </w:r>
          </w:p>
          <w:p w:rsidR="00AF7EDE" w:rsidRPr="00080E62" w:rsidRDefault="00AF7EDE" w:rsidP="00C71E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 способ получения семян перца сладкого с обогащенной наследственностью (гетерозисных семян) на основании использования индивидуальных отборов, гетеростилии при внутрисортовых скрещиваниях между растениями, выращенными из семян разных лет репродуцирования, способствующих повышению их продуктивных качеств на 20-25%.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E674C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Т1. Разработать основные агроприемы выращивания лука репчатого в беспересадочной культуре.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Будут изучены сроки сева, густота выращивания, приемы повышения зимостойкости и урожайности семян лука репчатого при выращивании беспересадочным способом на капельном поливе, что позволит снизить затраты на их выращивание </w:t>
            </w:r>
            <w:r w:rsidR="00EC6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1,3-1,5 раза.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Т2. Изучить эффективность гидрогелей, хелатных удобрений нового поколения для некорневых подкормок семенников моркови столовой, лука репчатого и перца сладкого.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обоснованы нормы внесения гидрогелей нового поколения Зеба СП на основе крахмала, способствующего снижению поливов на 30-35%, определена эффективность 2-х этапных некорневых подкормок хелатными удобрениями, различающимися по своим физиологическим свойствам, на семенниках моркови столовой, лука репчатого и перца сладкого.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1 Т3. Изучить влияние нетканых материалов, внутри сортовых скрещиваний на урожайность и продуктивные качества семян перца сладкого при выращивании в открытом грунте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предложен способ выращивания семян с повышенными продуктивными качествами, приемы получения гарантированных урожаев семян в открытом грунте.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pStyle w:val="a6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И НАРАЩИВАНИЕ РЕСУРСНОГО ПОТЕНЦИАЛА В СЕЛЬСКОМ ХОЗЯЙСТВЕ</w:t>
            </w:r>
          </w:p>
          <w:p w:rsidR="00AF7EDE" w:rsidRPr="00080E62" w:rsidRDefault="00AF7EDE" w:rsidP="00CB7D9D">
            <w:pPr>
              <w:pStyle w:val="a6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ПУТЕМ ПОВЫШЕНИЯ ПЛОДОРОДИЯ ПОЧВ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Тема. Разработать и усовершенствовать агротехнические элементы экологически безопасных, ресурсосберегающих технологий возделывания сельскохозяйственных культур при сохранении плодородия почв.</w:t>
            </w:r>
          </w:p>
          <w:p w:rsidR="00AF7EDE" w:rsidRPr="00080E62" w:rsidRDefault="00AF7EDE" w:rsidP="00434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021600321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Рекомендации по использованию сидеральних посевов, многолетних трав в различных севооборотах при минимальном применении минеральных удобрений, способствующих улучшению биологических и физических свойств почвы, обеспечивающих повышение урожайности овощных культур на 15-30%.</w:t>
            </w:r>
          </w:p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Рекомендации по защите сельскохозяйственных растений от сорняков. Использование интегрированных способов борьбы с сорной растительностью позволит снизить затраты труда на прополку овощных культур на 75-100% и сохранить 10-60% потери урожая. Рекомендации по использованию средств химической и биологической защиты растений от вредителей и болезней зерновых, овощных и плодовых культур.</w:t>
            </w:r>
          </w:p>
        </w:tc>
        <w:tc>
          <w:tcPr>
            <w:tcW w:w="1141" w:type="dxa"/>
            <w:gridSpan w:val="2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МСХ и ПР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от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21.05.15 г</w:t>
            </w:r>
            <w:r w:rsidR="000B2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  <w:vAlign w:val="center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</w:t>
            </w:r>
            <w:r w:rsidR="00AE6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влияние промежуточных сидеральных посевов и многолетних трав в орошаемых севооборотах на улучшение биологических, химических и водно-физических свойств почвы, на увеличение урожая овощных культур и его качества.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подготовлены рекомендации по использованию сидеральных посевов, посевов многолетних трав и пожнивных остатков в различных севооборотах способствующих поддержанию плодородия почвы, повышению урожайности и качества овощной продукции.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  <w:vAlign w:val="center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Т1.Изучить влияние ежегодных промежуточных сидеральных посевов в  четырёхпольном овощном севообороте во второй ротации на поддержание плодородия почвы, повышения урожайности и качества овощей.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определена динамика NPK, изменение основних параметров плодородия почвы, величины и качество урожая во второй ротации четырёхпольного севооборота с промежуточными сидеральными посевами.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Т2. Изучить изменение физических, биологических и химических свойств почвы, обеспечивающих восстановление ее плодородия и повышение урожайности в восьмипольном зерно-овощном севообороте на основе максимального насыщения полей промежуточными сидеральными посевами и использование пожнивных остатков.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определены изменения основных параметров плодородия почвы, величина и качество урожая овощных культур (лук, свекла, томат, баклажан, горох,</w:t>
            </w:r>
          </w:p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кукуруза сахарная, фасоль) и озимой пшеницы при воздействии сидератов, пожнивних остатков и азотных удобрений в восьми польном зерно-овощном севообороте..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Т3. Изучить положительное влияние шестипольного овоще-кормового севооборота (с многолетними травами) на изменение плодородия почвы и урожайности овощных культур.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определено положительное влияние многолетних трав, сидератов, пожнивных остатков на плодородие почвы в шестипольном севообороте.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 Усовершенствовать систему интегрированной борьбы с сорняками на посевах сельскохозяйственных культур на основе использования новых химических препаратов.</w:t>
            </w:r>
          </w:p>
          <w:p w:rsidR="00AF7EDE" w:rsidRPr="00080E62" w:rsidRDefault="00AF7EDE" w:rsidP="00AE674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засоренность сельскохозяйственных культур в полевом севообороте.</w:t>
            </w:r>
          </w:p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разработке мер борьбы с сорняками предусматривается изучить флористический состав и провести испытание новых гербицидов в посевах овощных культур экспериментального севооборота, оценить эффективность борьбы с сорняками в посевах культур экспериментального севооборота, оценить эффективность борьбы с сорняками в посевах культур. Использование гербицидов позволит снизить затраты труда на прополку овощных культур на 75-100% и сократить потери 10-60%  урожая от сорняков. Окупаемость 1 рубля для зерновых и 5-12 рублей для овощных культур. Объективная оценка последействия гербицидов позволит при химической защите растений от сорняков создать севообороты, исключающие негативное действие препаратов на сельскохозяйственные культуры.</w:t>
            </w:r>
          </w:p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результате исследований будут подготовлены рекомендации по защите сельскохозяйственных </w:t>
            </w:r>
          </w:p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 от сорняков.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EC6B8C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Т1. Изучить флористический состав и динамику сезонной засоренности в посевах овощных культур экспериментального севооборота.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 видовой состав сорных растений. Изучена динамика засоренности в посевах лука, томата, перца, баклажана, кукурузы сахарной, гороха овощного и свеклы.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Т2. Провести испытание новых гербицидов в посевах овощных культур экспериментального севооборота.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определена эффективность новых гербицидов в посевах лука, томата, перца, баклажана, кукурузы сахарной, гороха овощного и свеклы.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 2 Т3. Изучить флористический состав и оценить эффективность борьбы с сорняками в посевах зерновых культур.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 видовой состав сорных растений и эффективность борьбы с сорняками в посевах озимой пшеницы, зерновой кукурузы и подсолнечника.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Т4. Дать оценку последействия гербицидов и их смесей на рост, развитие и продуктивность сельскохозяйственных культур в овощных и полевых севооборотах.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поведен подбор сельскохозяйственных культур, исключающий негативное последействие гербицидов на рост растений в севооборотах.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09.03. Усовершенствовать систему интегрированных мер защиты сельскохозяйственных растений от основных вредителей и болезней.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даны рекомендации по системе защиты сельскохозяйственных культур за счет изучения биологической эффективности и внедрения новых химических и биологических средств, обладающих высокой эффективностью против основных вредителей и болезней и отвечающих современным санитарно-гигиеническим требованиям.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Т1. Проследить динамику развития основных болезней и вредителей полевых культур (пшеница, ячмень, рапс, кукуруза), испытать современные инсектициды и фунгициды против наиболее опасных объектов, превышающих пороги вредоносности.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изучена динамика развития болезней и численности вредителей полевых культур. Против наиболее опасных объектов будут проведены испытания современных инсектицидов и фунгицидов, наиболее эффективные из которых будут рекомендованы производству.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Т2. Усовершенствовать защитные мероприятия овощных культур (капуста, перец, баклажан, томат и другие) и картофеля от основных вредителей и болезней за счет испытания современных средств.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Усовершенствование защитных мероприятий овощных культур от основных вредителей и болезней будет осуществляться за счет использования устойчивых и выносливых сортов к болезням и испытания новых более эффективных химических и биологических средств защиты.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2 Т3. Дать биологическую и хозяйственную оценку системе защиты яблоневого сада от основных вредителей и болезней в ООО «Фикс» (село Терновка) с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использованием современных пестицидов.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результатам систематического наблюдения и учетов развития основных вредителей (яблонная плодожорка, листовертки, моли, жуки, клещи) и болезней (парша, мучнистая роса) в течение сезона и в процессе проведения защитных мероприятий будет дана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биологическая и хозяйственная оценка применяемой системе пестицидов по защите яблоневого сада, а также будут рекомендованы мероприятия по ее совершенствованию.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Тема. Разработать комплекс  мероприятий по повышению плодородия почв в богарном и орошаемом земледелии. Определить влияние орошения, минеральных и органических удобрений на плодородие почв и продуктивность сельскохозяйственных культур.</w:t>
            </w:r>
          </w:p>
          <w:p w:rsidR="00AF7EDE" w:rsidRPr="00080E62" w:rsidRDefault="00AF7EDE" w:rsidP="00AE6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 021600320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2011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даны рекомендации по плодородию почв, включающие систему мероприятий по обработке почвы, орошению и удобрению сельскохозяйственных культур в севообороте, которые в современных условиях остановят ухудшение физических и химических свойств почвы и активизируют деятельность микроорганизмов для обеспечения положительного баланса органического вещества и питательных веществ.</w:t>
            </w:r>
          </w:p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экономический эффект от возделывания люцерны 400-500 у.д.е./га, лука репчатого 900-1000, гороха овощного 500-700, пшеницы 400, кукурузы 600, подсолнечника 300 у.д.е./га.</w:t>
            </w:r>
          </w:p>
        </w:tc>
        <w:tc>
          <w:tcPr>
            <w:tcW w:w="1141" w:type="dxa"/>
            <w:gridSpan w:val="2"/>
            <w:vMerge w:val="restart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МСХ и ПР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от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21.05.15 г.</w:t>
            </w:r>
          </w:p>
        </w:tc>
      </w:tr>
      <w:tr w:rsidR="00FB49FA" w:rsidRPr="00080E62" w:rsidTr="00A20C53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  <w:vAlign w:val="center"/>
          </w:tcPr>
          <w:p w:rsidR="00AF7EDE" w:rsidRPr="00080E62" w:rsidRDefault="00AF7EDE" w:rsidP="00A20C53">
            <w:pPr>
              <w:pStyle w:val="2"/>
              <w:spacing w:before="0" w:line="240" w:lineRule="auto"/>
              <w:ind w:left="0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10.01. Установить влияние севооборота, орошения и удобрений на основные параметры плодородия почв.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2011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севооборота и удобрений на физические, химические свойства и микробиологическую активность почвы по окончании ротации.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A20C53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  <w:vAlign w:val="center"/>
          </w:tcPr>
          <w:p w:rsidR="00AF7EDE" w:rsidRPr="00080E62" w:rsidRDefault="00AF7EDE" w:rsidP="00A20C53">
            <w:pPr>
              <w:pStyle w:val="2"/>
              <w:spacing w:before="0" w:line="240" w:lineRule="auto"/>
              <w:ind w:left="0" w:firstLine="38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10.03. Установ</w:t>
            </w:r>
            <w:r w:rsidR="00AE674C">
              <w:rPr>
                <w:rFonts w:ascii="Times New Roman" w:hAnsi="Times New Roman" w:cs="Times New Roman"/>
                <w:color w:val="000000"/>
                <w:lang w:eastAsia="en-US"/>
              </w:rPr>
              <w:t>ить влияние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культур севооборота на их урожайность в богарных условиях и при орошении.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2011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богарных условий и орошения на урожайность и качество люцерны трех лет жизни, томата безрассадного, гороха на зерно, лука, кукурузы, озимой пшеницы и подсолнечника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E674C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Т1. – люцерна трех лет жизни.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богарных условий на урожайность и качество люцерны трех лет жизни.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Т2. – томат безрассадный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богарных условий  на урожайность и качество томата.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105F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7 Т3. –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соя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105F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богарных условий на урожайность и качество сои.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7 Т4. –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лук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богарных условий и орошения на урожайность и качество лука.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7 Т5. –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кукуруза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богарных условий и капельного орошения на урожайность и качество зерна кукурузы.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7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Т6. – пшеница озимая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богарных условий на урожайность и качество озимой пшеницы.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7 Т7. –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подсолнечник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богарных условий и капельного орошения на урожайность и качество подсолнечника.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 Изучить влияние минеральных и органических удобрений на урожайность культур севооборота.</w:t>
            </w:r>
          </w:p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2011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минеральных и органических удобрений на урожайность и качество люцерны трех лет жизни, томата безрассадного, гороха на зерно, лука, кукурузы, озимой пшеницы и подсолнечника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Т1. – люцерна трех лет жизни.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и последействие минеральных и органических удобрений в богарных условиях на урожайность и качество люцерны трех лет жизни.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 Т2. – томат безрассадный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и последействие минеральных и органических удобрений в богарных условиях на урожайность и качество томата.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7 Т3. –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горох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и последействие минеральных и органических удобрений в богарных условиях на урожайность и качество гороха на зерно.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7 Т4. –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лук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и последействие минеральных и органических удобрений в богарных условиях на урожайность и качество лука репчатого.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7 Т5. –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кукуруза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и последействие минеральных и органических удобрений в богарных условиях на урожайность и качество кукурузы на зерно.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Т6. – пшеница озимая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и последействие минеральных и органических удобрений в богарных условиях на урожайность и качество озимой пшеницы.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7 Т7. –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подсолнечник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установлено влияние и последействие минеральных и органических удобрений в богарных условиях на урожайность и качество подсолнечника.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10.05. Разработать технологию капельного орошения лука репчатого и томата в безрассадной культуре.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2014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разработана технология капельного орошения лука и томата безрассадного.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Т1. – лук репчатый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разработана технология капельного орошения и удобрения лука.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20C53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Т2. – томат безрассадный</w:t>
            </w:r>
          </w:p>
        </w:tc>
        <w:tc>
          <w:tcPr>
            <w:tcW w:w="996" w:type="dxa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74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7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разработана технология капельного орошения и удобрения томата безрассадного.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ВЫСОКОПРОДУКТИВНЫХ УСТОЙЧИВЫХ СОРТОВ И ГИБРИДОВ СЕЛЬСКОХОЗЯЙСТВЕННЫХ КУЛЬТУР</w:t>
            </w:r>
          </w:p>
        </w:tc>
      </w:tr>
      <w:tr w:rsidR="005C2855" w:rsidRPr="00080E62" w:rsidTr="00315F2C">
        <w:trPr>
          <w:gridAfter w:val="1"/>
          <w:wAfter w:w="7" w:type="dxa"/>
        </w:trPr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434D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Тема. Создание гибридов томата разных сроков созревания, пригодных для свежего потребления  и консервной промышленности.</w:t>
            </w:r>
          </w:p>
          <w:p w:rsidR="00AF7EDE" w:rsidRPr="00080E62" w:rsidRDefault="00AF7EDE" w:rsidP="00434D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021600322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созданы новые скороспелые, среднеранние и среднеспелые гибриды, обладающие высокой урожайностью, высокими пищевыми, вкусовыми и технологическими качествами, выносливые к болезням, пригодные для свежего потребления и промышленной переработки.</w:t>
            </w: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МСХ и ПР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от</w:t>
            </w:r>
          </w:p>
          <w:p w:rsidR="00AF7EDE" w:rsidRPr="00080E62" w:rsidRDefault="00AF7EDE" w:rsidP="00315F2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21.05.1</w:t>
            </w:r>
            <w:r w:rsidR="00315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B2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15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0B2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C2855" w:rsidRPr="00080E62" w:rsidTr="00315F2C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</w:t>
            </w:r>
            <w:r w:rsidR="00A20C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ранних, крупноплодных, высокоурожайных, устойчивых к болезням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гибридов томата для пленочных теплиц и открытого грунта.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созданы: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A20C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Один ранний детерминантный гибрид томата с розовыми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плодами, массой 120-130 г, дружным плодоношением, урожайностью не  менее 15 кг/м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содержанием в плодах не менее 3,5% сахара и 25,0 мг/100г аскорбиновой кислоты, обеспечивающий дополнительную выручку от реализации 45-50 руб/м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(стандарт Розовая Андромеда F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A20C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 ранний детерминантный гибрид с темно-красными, плотными плодами массой 130-150 г, урожайностью свыше 15 кг/м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повышенным содержанием ликопина (не менее 3,5 мг/100г), обеспечивающий дополнительную денежную выручку 30-35 руб/м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(стандарт Зинаида F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);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A20C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 ранний густоопушенный гибрид детерминантного типа с урожайностью 14-15 кг/м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теплице и 60-70 т/га – в открытом грунте, с плодами массой 120-140 г. Стоимость дополнительной продукции при развитии микоплазменных и вирусных болезней составит: в теплице – не менее 10 руб/м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открытом грунте - 90 тыс.руб/га (стандарт Меркурий F1).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A20C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 ранних индетерминантных гибрида с укороченными междоузлиями кистевого типа с округлыми (стандарт Толстой F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овальными  плодами (стандарт Паленка F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массой 100-130 г, с повышенным содержанием ликопина (не менее 3,5 мг/100г) и более 25,0 мг/100г аскорбиновой кислоты, урожайностью более 15 кг/м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обеспечивающие дополнительную денежную выручку 35-40 руб/м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F7EDE" w:rsidRPr="00080E62" w:rsidRDefault="00AF7EDE" w:rsidP="002A1C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="00A20C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 ранний индетерминантный гибрид с оранжевыми плодами массой более 150г, урожайностью свыше 15 кг/м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 повышенным (более 3,5мг/100 г) содержанием бета-каротина в плодах, обеспечивающий дополнительную выручку от реализованной продукции 40-45 руб/м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(стандарт Диоранж F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141" w:type="dxa"/>
            <w:gridSpan w:val="2"/>
            <w:vMerge w:val="restart"/>
            <w:tcBorders>
              <w:top w:val="nil"/>
              <w:right w:val="single" w:sz="4" w:space="0" w:color="auto"/>
            </w:tcBorders>
          </w:tcPr>
          <w:p w:rsidR="00AF7EDE" w:rsidRPr="00080E62" w:rsidRDefault="00AF7EDE" w:rsidP="00E74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315F2C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  <w:vAlign w:val="center"/>
          </w:tcPr>
          <w:p w:rsidR="00AF7EDE" w:rsidRPr="00080E62" w:rsidRDefault="00AF7EDE" w:rsidP="00A20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С3. Создание новых родительских форм, сочетающих раннеспелость, крупноплодность, высокое содержание биологически активных веществ.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проведена селекционная работа и созданы новые родительские фертильные формы и формы с ФМС.</w:t>
            </w:r>
          </w:p>
        </w:tc>
        <w:tc>
          <w:tcPr>
            <w:tcW w:w="1141" w:type="dxa"/>
            <w:gridSpan w:val="2"/>
            <w:vMerge/>
            <w:tcBorders>
              <w:top w:val="nil"/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315F2C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  <w:vAlign w:val="center"/>
          </w:tcPr>
          <w:p w:rsidR="00AF7EDE" w:rsidRPr="00080E62" w:rsidRDefault="00AF7EDE" w:rsidP="00A20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С3а. Подбор родительских форм для гибридизации, проведение гибридизации, изучение комбинационной способности новых родительских линий по комплексу признаков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подобраны новые родительские линии и проведены скрещивания по типу топкросса для определения их комбинационной способности.</w:t>
            </w:r>
          </w:p>
        </w:tc>
        <w:tc>
          <w:tcPr>
            <w:tcW w:w="1141" w:type="dxa"/>
            <w:gridSpan w:val="2"/>
            <w:vMerge/>
            <w:tcBorders>
              <w:top w:val="nil"/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315F2C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20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С4. Изучение гибридов в контрольном питомнике.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проведены контрольные испытания новых гибридов и выделены перспективные гибриды с комплексом хозяйственно ценных признаков.</w:t>
            </w:r>
          </w:p>
        </w:tc>
        <w:tc>
          <w:tcPr>
            <w:tcW w:w="1141" w:type="dxa"/>
            <w:gridSpan w:val="2"/>
            <w:vMerge/>
            <w:tcBorders>
              <w:top w:val="nil"/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315F2C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20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С11. Первичное семеноводство районированных гибридов томата для пленочных теплиц.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выращено необходимое количество семян гибридов и их родительских форм для внедрения в производство.</w:t>
            </w:r>
          </w:p>
        </w:tc>
        <w:tc>
          <w:tcPr>
            <w:tcW w:w="1141" w:type="dxa"/>
            <w:gridSpan w:val="2"/>
            <w:vMerge/>
            <w:tcBorders>
              <w:top w:val="nil"/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315F2C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A20C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 Создание гибридов томата для открытого грунта разных сроков созревания с разной формой и окраской плода, с повышенным содержанием биологически ценных компонентов, устойчивых к болезням и неблагоприятным условиям выращивания.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Будут созданы: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A20C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 ранний красноплодный гибрид с высоким содержанием (не менее 3,5 мг/100г) ликопина, массой плода 120-140г, урожайностью 65-75 т/га, устойчивый к альтернариозу и черной бактериальной пятнистости, для свежего потребления и изготовления томатного сока, обеспечивающий дополнительную продукцию  на сумму 60 тыс.руб/га (стандарт Меркурий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="00A20C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 ранний оранжево-красный гибрид полудетерминантного типа массой более 150 г, с повышенным содержанием β-каротина (не менее 3,5 мг/100 г) и ликопина (не менее 3,0 мг/100 г), урожайностью 75-80 т/га, устойчивый к альтернариозу, ВТМ и бронзовости, для свежего потребления и изготовления томатного сока. Стоимость дополнительной продукции – 60 тыс.руб./га (стандарт – сорт Незабудка).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="00A20C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 ранний и один среднеранний гибриды детерминантного типа с округлыми розовыми плодами массой 130-150 г. с высоким содержанием сухого вещества - 5,5-6,0 %, сахара – 3,5-4,0%, аскорбиновой кислоты – 25,0-30,0 мг/100 г, урожайностью 70-80 т/га, для свежего потребления и изготовления томатного сока, обеспечивающие получение дополнительной продукции на сумму по 100-150 тыс.руб./га. (Стандарт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ы: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Торбей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, Иваныч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и сорт Титан розовый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).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  <w:r w:rsidR="00A20C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 среднеранний гибрид с густым опушением, выносливый к вирозам, с плодами 120-140 г, урожайностью 60-70 т/га, для свежего потребления и изготовления томатного сока. Стоимость дополнительной продукции при развитии вирозов – 90-120 тыс.руб./га (Стандарт - Дебют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r w:rsidR="00A20C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Два среднеспелых гибрида томата, в том числе: один с ярко-красными, плотными, лежкими плодами массой 150-200 г, урожайностью 80-100 т/га, с содержанием не менее 5,5% сухих веществ, 3,5-4,0% сахара, свыше 25,0 мг/100 г аскорбиновой кислоты, устойчивый к ВТМ, альтернариозу и черной бактериальной пятнистости, пригодный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свежего потребления и изготовления сока, стоимость дополнительной продукции – 80-100 тыс.руб./га (стандарт Джокер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6.</w:t>
            </w:r>
            <w:r w:rsidR="00A20C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 среднеспелый гибрид с высоким содеражние ликопина (не менее 3,5 мг/100 г), плодами 120-150 г, устойчивый к ВТМ, альтернариозу и черной бактериальной пятнистости, для свежего потребления и изготовления томатного сока. Стоимость дополнительной продукции 60 тыс.руб./га. (Стандарт Дебют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  <w:r w:rsidR="00A20C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 ранний и один среднеранний гибриды томата детерминантного типа с овальными, интенсивно красными плодами, массой 100-120 г, урожайностью 80-100 т/га, для редких сборов, с содержанием в плодах не менее 5,5% сухих веществ, более 3,5% сахара, не менее 25,0 мг/100 г аскорбиновой кислоты, выносливые к альтернариозу, устойчивые к ВТМ и черной бактериальной пятнистости, для свежего потребления, переработки и заморозки, обеспечивающие дополнительный урожай на сумму 50-60 тыс.руб./га (Стандарты: Яки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, сорт Лагуна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  <w:p w:rsidR="00AF7EDE" w:rsidRPr="00080E62" w:rsidRDefault="00AF7EDE" w:rsidP="004965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8.Один ранний гибрид с овальными оранжевыми плодами массой 50-60 г, с повышенным содержанием β-каротина в плодах (не менее 3,5 мг/100 г), высокими физико-механическими свойствами: прочность кожицы не менее 200 г/мм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 xml:space="preserve">2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удельное сопротивление на раздавливание не менее 150 г/г веса, урожайность 60-70 т/га, устойчивый к ВТМ, альтернариозу и черной бактериальной пятнистости, пригодный для цельноплодного консервирования, обеспечивающий получение дополнительной продукции на сумму 50-60 тыс.руб./га (стандарт – сорт Золотая осень).</w:t>
            </w:r>
          </w:p>
        </w:tc>
        <w:tc>
          <w:tcPr>
            <w:tcW w:w="1141" w:type="dxa"/>
            <w:gridSpan w:val="2"/>
            <w:vMerge/>
            <w:tcBorders>
              <w:top w:val="nil"/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315F2C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С3. Изучить исходный селекционный материал и отобрать генотипы по комплексу признаков, отвечающих заданным параметрам.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изучен коллекционный и селекционный материал по комплексу признаков, проведены индивидуальные отборы лучших генотипов.</w:t>
            </w:r>
          </w:p>
        </w:tc>
        <w:tc>
          <w:tcPr>
            <w:tcW w:w="1141" w:type="dxa"/>
            <w:gridSpan w:val="2"/>
            <w:vMerge/>
            <w:tcBorders>
              <w:top w:val="nil"/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315F2C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1 С4. Провести контрольное испытание новых гибридов по комплексу признаков.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проведено контрольное испытание новых гибридов по комплексу признаков и выделены перспективные гибриды.</w:t>
            </w:r>
          </w:p>
        </w:tc>
        <w:tc>
          <w:tcPr>
            <w:tcW w:w="1141" w:type="dxa"/>
            <w:gridSpan w:val="2"/>
            <w:vMerge/>
            <w:tcBorders>
              <w:top w:val="nil"/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315F2C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1 С11. Первичное семеноводство районированных крупноплодных сортов и гибридов томата для открытого грунта.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выращено необходимое количество семян сортов, гибридов и их родительских форм для внедрения в производство.</w:t>
            </w:r>
          </w:p>
        </w:tc>
        <w:tc>
          <w:tcPr>
            <w:tcW w:w="1141" w:type="dxa"/>
            <w:gridSpan w:val="2"/>
            <w:vMerge/>
            <w:tcBorders>
              <w:top w:val="nil"/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315F2C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</w:t>
            </w:r>
            <w:r w:rsidR="006C73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детерминантных гибридов томата для открытого грунта вишневидного и коктейльного типа разных сроков созревания, с разной формой и окраской плода, с высокой урожайностью, повышенным содержанием биологически ценных компонентов, с комплексной устойчивостью к болезням,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пригодных для консервирования и заморозки.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созданы: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EC6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Три детерминантных гибрида вишневидного типа с плодами 10-40 г (стандарты – сорта Синьорита и Лакомка) с разной формой и окраской плода, разных сроков созревания, урожайностью 35-40 т/га, высоким содержанием сухих веществ – не менее 6%, сахара – 4-5%, 35 - 40 мг/100 г аскорбиновой кислоты, с повышенной устойчивостью к ВТМ, фитофторозу, альтернариозу, черной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бактериальной пятнистости, обеспечивающий прибавку урожая на 75-100 тыс.</w:t>
            </w:r>
            <w:r w:rsidR="000B2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руб./га.</w:t>
            </w:r>
          </w:p>
          <w:p w:rsidR="00AF7EDE" w:rsidRPr="00080E62" w:rsidRDefault="00AF7EDE" w:rsidP="004965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EC6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Пять детерминантных гибридов коктейльного типа разных сроков созревания, с разной формой и окраской плода, массой 40-60 г, с урожайностью 40-60 т/га, с коленчатым и бесколенчатым сочленением с плодоножкой, с повышенным содержанием биологически ценных компонентов и комплексной устойчивостью к болезням (ВТМ и альтернариоз), пригодных для цельноплодного консервирования, заморозки и сушки (стандарты – сорта Гармония и Оникс).</w:t>
            </w:r>
          </w:p>
        </w:tc>
        <w:tc>
          <w:tcPr>
            <w:tcW w:w="1141" w:type="dxa"/>
            <w:gridSpan w:val="2"/>
            <w:vMerge/>
            <w:tcBorders>
              <w:top w:val="nil"/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315F2C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1 С4. Контрольное испытание новых гибридов по комплексу признаков.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проведено контрольное испытание новых гибридов по комплексу признаков и выделены перспективные гибриды.</w:t>
            </w:r>
          </w:p>
        </w:tc>
        <w:tc>
          <w:tcPr>
            <w:tcW w:w="1141" w:type="dxa"/>
            <w:gridSpan w:val="2"/>
            <w:vMerge/>
            <w:tcBorders>
              <w:top w:val="nil"/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315F2C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С11. Первичное семеноводство районированных мелкоплодных (черри) сортов томата для открытого грунта.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выращено необходимое количество семян сортов – черри для внедрения в производство.</w:t>
            </w:r>
          </w:p>
        </w:tc>
        <w:tc>
          <w:tcPr>
            <w:tcW w:w="1141" w:type="dxa"/>
            <w:gridSpan w:val="2"/>
            <w:vMerge/>
            <w:tcBorders>
              <w:top w:val="nil"/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  <w:vAlign w:val="center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Тема. Создание гибридов огурца для пленочных теплиц и открытого грунта.</w:t>
            </w:r>
          </w:p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021600317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созданы два гибрида для пленочных теплиц и открытого грунта.</w:t>
            </w:r>
          </w:p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Стандарты: Криспина, Чук, Родничок, Аякс</w:t>
            </w:r>
          </w:p>
        </w:tc>
        <w:tc>
          <w:tcPr>
            <w:tcW w:w="1141" w:type="dxa"/>
            <w:gridSpan w:val="2"/>
            <w:vMerge w:val="restart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МСХ и ПР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от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21.05.15 г</w:t>
            </w:r>
            <w:r w:rsidR="000B2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02.01</w:t>
            </w:r>
            <w:r w:rsidR="006C73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Создание гибридов огурца партенокарпического типа, с пучковой завязью для пленочных теплиц и открытого грунта, пригодных для изготовления консервов.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Будет создан короткоплодный партенокарпический гибрид засолочного типа с урожайностью: в пленочной теплице – 18 кг/м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выход корнишонной фракции до 70%; в открытом грунте – 70 т/га, выход корнишонной фракции – 50%. Стандарты: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Чук и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Криспина. Дополнительная стоимость составит: в теплице – 45 руб/м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(450000 руб./га), в открытом грунте – 92 тыс. руб./га.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С3. Создание родительских линий с запланированным комплексом хозяйственно ценных признаков.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селекционных питомниках будут выделены линии с комплексом запланированных признаков (высокая степень партенокарпии, устойчивость к перепадам температуры и основным болезням, плотная внутренняя консистенция плодов без пустот, пучковая завязь – 5-7 штук в узле)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2 С4. Изучение гибридов F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>в контрольном питомнике.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выделены высокоурожайные гибриды с запланированным комплексом признаков, в том числе высоким выходом корнишонной фракции.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rPr>
          <w:trHeight w:val="1320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5D1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1 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>С5. Предварительное испытание гибридов F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Будут выделены высокоурожайные мелкоплодные гибриды корнишонного типа, устойчивые к перепадам температур, мучнистой росе, толерантные к пероноспорозу, с плотной внутренней консистенцией плодов без пустот. Стандарты: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Чук,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Криспина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rPr>
          <w:trHeight w:val="527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AF7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F7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С11. Семеноводство районированных гибридов огурца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Будут выращены семена родительских форм и гибридов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 xml:space="preserve">1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внедрения в производство.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1D4B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02.02. Создание пчелоопыляемых гибридов огурца корнишонного типа, с пучковой завязью, универсального назначения  для  различных культурооборотов.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создан один короткоплодный пчелоопыляемый гибрид огурца корнишонного типа с выходом фракции корнишонов до 70% - в пленочной теплице и 50-70% - в открытом грунте, с пучковой завязью на растении, что в свою очередь будет сдерживать их перерастание, универсального назначения для различных культурооборотов. Стандарты: гибриды F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Родничок и Аякс.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rPr>
          <w:trHeight w:val="982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  <w:vAlign w:val="center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2 С3. Изучить в селекционном питомнике перспективные образцы и отобрать по комплексу заданных признаков наиболее ценные из них для дальнейшего испытания и оценки.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E9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селекционном питомнике будут изучены селекционные образцы, проведена оценка и отбор по комплексу хозяйственноценных признаков.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rPr>
          <w:trHeight w:val="794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EDE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Pr="00AF7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С4. Изучить в контрольном питомнике гибридные комбинации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контрольном питомнике будут изучены гибридные комбинации по комплексу полезных признаков и выделены лучшие, в первую очередь с высоким выходом корнишонов и пучковой завязью.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  <w:vAlign w:val="center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Тема. Селекция и семеноводство гибридов кукурузы сахарной.</w:t>
            </w:r>
          </w:p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021600316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CB0D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созданы четыре гибрида разных сроков созревания для потребления в свежем виде и различных видов переработки, пригодных для промышленного выращивания и уборки.</w:t>
            </w:r>
          </w:p>
        </w:tc>
        <w:tc>
          <w:tcPr>
            <w:tcW w:w="1141" w:type="dxa"/>
            <w:gridSpan w:val="2"/>
            <w:vMerge w:val="restart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МСХ и ПР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от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21.05.15 г</w:t>
            </w:r>
            <w:r w:rsidR="00A64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03.01.</w:t>
            </w:r>
            <w:r w:rsidR="006C73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гибридов ранне-среднераннего и среднераннего срока созревания для потребления в свежем виде, консервирования и замораживания початков и зерна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EC6B8C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2016-2020 годах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будут созданы 2 гибрида кукурузы сахарной: ранне-среднеранний с вегетационным периодом 76-80 дней и среднеранний – 81-88 дней, высотой прикрепления початка не менее 45 см, слабой кустистостью (не более одного пасынка на растении) с початками массой не менее 240-260 г, слабоконической формы, с 14-16 рядами зерен, диаметром початка 4,8-5,0 см, содержанием сахаров не менее 4,9%, крахмала не более 9,0% и декстринов на уровне 7,0-8,0% (или полное их отсутствие при наличии гена sh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>). Выход початков без оберток не менее 70% и выход зерна технической зрелости не менее 68%, урожайностью початков без оберток 12-14 т/га. В качестве стандартов будут использованы гибриды: Золотое Руно, Жемчуг, Порумбень 241, Нектар 3, Tasty Gold. Производство семян гибридов этой группы спелости позволит обеспечить до 15% посевных площадей и валового производства кукурузы сахарной, что позволит экономить до 140 тыс.евро на закупке зарубежных семян.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2 С3. Изучить 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исходный материал, 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отобрать генотипы, отвечающие по комплексу признаков заданным параметрам, провести гибридизацию и самоопыление линий.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Будет изучен коллекционный и селекционный материал по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комплексу фенологических, морфологических, биометрических, биохимических и органолептических признаков, проведено инцухтирование линий, а также гибридизация наиболее отвечающих запланированным параметрам. 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1 С5. Провести предварительное испытание гибридов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по комплексу признаков, изучить ОКС и СКС самоопыленных линий.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Будет проведено предварительное испытание гибридов ранне-среднераннего и среднераннего срока созревания, отобраны гибриды с лучшими показателями заданных параметров, изучены ОКС и СКС линий, полученных путем диаллельных и топкроссных скрещиваний.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03.02.Создание гибридов среднепозднего и позднего срока созревания, пригодных для механизированной уборки и промышленной переработки (консервирование и заморозка зерна)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CB0D24" w:rsidP="00CB0D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2016-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AF7EDE" w:rsidRPr="00CB0D2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будут созданы 2 гибрида кукурузы сахарной: среднепоздний с вегетационным периодом 91-97 дней и поздний 98-106 дней, слабой кустистостью  или полным отсутствием пасынков, высотой прикрепления початка не менее 60 см, массой початка 280-300 г, слабоконической или цилиндрической формы, с 16-20 рядами зерен, диаметром 5,0-5,5 см, длиной зерна не менее 11-12 мм. Содержание сахаров 5,5-6,4%, крахмала не более 9,5% и декстринов 6,5-8,5% ( или их отсутствие при наличии генов sh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, но при повышенном содержании сахаров), выход початков без оберток 72-75%, технически зрелого зерна 68-71%, урожайностью початков без оберток 14-18 т/га. В качестве стандартов будут использованы гибриды: Порумбень 342, Mercur, Harvest Gold, Megaton. Обеспечение семенами кукурузы сахарной данных групп спелости позволит обеспечить до 55% промышленных посевных площадей, что позволит сэкономить, при переходе на собственные семена, до 530 тыс.евро и не зависеть от импорта зарубежных семян.  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2 С3. Изучить исходный коллекционный и селекционный материал, отобрать генотипы, отвечающие по комплексу хозяйственно ценных признаков параметрам запланированных гибридов,  провести самоопыление и гибридизацию линий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Будет изучен коллекционный и селекционный материал среднепозднего и позднего срока созревания по комплексу хозяйственно ценных признаков, проведено самоопыление в расщепляющихся популяциях и гибридизация стабильных по генотипу линий, наиболее отвечающих запланированным параметрам.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B460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1 С5. Провести предварительное испытание гибридов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по комплексу хозяйственно ценных признаков, изучить ОКС и СКС самоопыленных линий.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Будет проведено предварительное испытание гибридов по комплексу признаков полученных в диаллельных, топкроссных и парных скрещиваниях, изучены ОКС и СКС инцухт-линий.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B460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03.03.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Первичное семеноводство новых гибридов и массовое размножение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районированных гибридов кукурузы сахарной.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Начиная с 2016 года будут размножены новые гибриды Айвенго и Атлант, переданные в ГСИ, для обеспечения производственного и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государственного сортоиспытания, а при</w:t>
            </w:r>
            <w:r w:rsidR="00A641FE">
              <w:rPr>
                <w:rFonts w:ascii="Times New Roman" w:hAnsi="Times New Roman" w:cs="Times New Roman"/>
                <w:sz w:val="24"/>
                <w:szCs w:val="24"/>
              </w:rPr>
              <w:t xml:space="preserve"> районировании для обеспечения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потребностей в семенах крупных производителей кукурузы сахарной. Для обеспечения семенами мелких производителей кукурузы сахарной будут выращиваться семена ранее созданных гибридов: Виола и Золотое Руно.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  <w:vAlign w:val="center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Тема. Создание среднераннего высокоурожайного сорта гороха овощного. </w:t>
            </w:r>
          </w:p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государствественной регистрации 21600314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создан среднеранний лущильный сорт гороха овощного с среднемелкими семенами.</w:t>
            </w:r>
          </w:p>
        </w:tc>
        <w:tc>
          <w:tcPr>
            <w:tcW w:w="1141" w:type="dxa"/>
            <w:gridSpan w:val="2"/>
            <w:vMerge w:val="restart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МСХ и ПР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от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21.05.15 г.</w:t>
            </w: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  <w:tcBorders>
              <w:bottom w:val="single" w:sz="2" w:space="0" w:color="auto"/>
            </w:tcBorders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04.01. Создать среднеранний лущильный сорт гороха овощного.</w:t>
            </w:r>
          </w:p>
        </w:tc>
        <w:tc>
          <w:tcPr>
            <w:tcW w:w="996" w:type="dxa"/>
            <w:tcBorders>
              <w:bottom w:val="single" w:sz="2" w:space="0" w:color="auto"/>
            </w:tcBorders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  <w:tcBorders>
              <w:bottom w:val="single" w:sz="2" w:space="0" w:color="auto"/>
            </w:tcBorders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  <w:tcBorders>
              <w:bottom w:val="single" w:sz="2" w:space="0" w:color="auto"/>
            </w:tcBorders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проводиться работа по созданию лущильного сорта гороха овощного  среднераннего 44-54 дней до технической спелости, с высокими химико-техническими качествами с урожайностью бобов 12 т/га, стандарт сорт Тирас.</w:t>
            </w:r>
          </w:p>
        </w:tc>
        <w:tc>
          <w:tcPr>
            <w:tcW w:w="1141" w:type="dxa"/>
            <w:gridSpan w:val="2"/>
            <w:vMerge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  <w:tcBorders>
              <w:right w:val="single" w:sz="2" w:space="0" w:color="auto"/>
            </w:tcBorders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1 С5. Предварительное сортоиспытание линий</w:t>
            </w: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F7EDE" w:rsidRPr="00080E62" w:rsidRDefault="00AF7EDE" w:rsidP="00E9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Будут выделены лучшие линии для их дальнейшей оценки в питомнике конкурсного сортоиспытания.</w:t>
            </w:r>
          </w:p>
        </w:tc>
        <w:tc>
          <w:tcPr>
            <w:tcW w:w="1141" w:type="dxa"/>
            <w:gridSpan w:val="2"/>
            <w:vMerge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  <w:tcBorders>
              <w:top w:val="single" w:sz="2" w:space="0" w:color="auto"/>
            </w:tcBorders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 Выращивание элитных семян районированных сортов гороха овощного и улучшение их сортовых качеств.</w:t>
            </w:r>
          </w:p>
        </w:tc>
        <w:tc>
          <w:tcPr>
            <w:tcW w:w="996" w:type="dxa"/>
            <w:tcBorders>
              <w:top w:val="single" w:sz="2" w:space="0" w:color="auto"/>
            </w:tcBorders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7230" w:type="dxa"/>
            <w:gridSpan w:val="3"/>
            <w:tcBorders>
              <w:top w:val="single" w:sz="2" w:space="0" w:color="auto"/>
            </w:tcBorders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Будут выращены элитные семена районированных сортов гороха овощного Сфера, Южный 47, Изумрудный, Горн и Георг и проведены работы по улучшению сортовых качеств.</w:t>
            </w:r>
          </w:p>
        </w:tc>
        <w:tc>
          <w:tcPr>
            <w:tcW w:w="1141" w:type="dxa"/>
            <w:gridSpan w:val="2"/>
            <w:vMerge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Тема. Селекция и семеноводство перца сладкого и баклажана.</w:t>
            </w:r>
          </w:p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021600318</w:t>
            </w:r>
          </w:p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многолетнем провокационном фоне будут созданы новые сорт  и гибрид перца и  баклажана, толерантные к основным заболеваниям с высокими вкусовыми качествами, не уступающие зарубежным аналогам по комплексу хозяйственно полезных признаков.  </w:t>
            </w:r>
          </w:p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Будет проведено первичное семеноводство и получены семена высших репродукций районированных сортов и гибридов </w:t>
            </w: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селекции ГУ «ПНИИСХ».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gridSpan w:val="2"/>
            <w:vMerge w:val="restart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МСХи ПР</w:t>
            </w:r>
          </w:p>
          <w:p w:rsidR="00AF7EDE" w:rsidRPr="00080E62" w:rsidRDefault="00AF7EDE" w:rsidP="00D82B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Договор с 05 от 21.05.15 г.</w:t>
            </w: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05.01.</w:t>
            </w:r>
            <w:r w:rsidR="006C73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сорта и гибрида F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перца сладкого, пригодных для промышленной переработки и потребления в свежем виде.</w:t>
            </w:r>
          </w:p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Будет создан сорт  перца сладкого, превосходящий по комплексу хозяйственно ценных признаков аналогичные районированные сорта, потенциальной урожайностью 40-50 т/га, характеризующийся устойчивостью к вредоносным болезням. Стандарт сорт Подарок Молдовы.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Будет создан гибрид 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перца сладкого, не уступающий по комплексу хозяйственно ценных признаков инорайонным гибридам, потенциальной урожайностью 50-60 т/га, характеризующийся толерантностью к вредоносным болезням.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Стандарт гибрид F1 Темп (Селекционная ст. им. Н.Н.Тимофеева).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Этап 2 С4. Изучение коллекционного и селекционного материала по устойчивости,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выделение лучших генотипов. Поддержание провокационного фона для отбора на болезнеустойчивость.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Будет изучен коллекционный и селекционный материал на устойчивость к вертициллезу, фитоплазмозу и вирозам, проведены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и групповые отборы лучших генотипов для дальнейшей оценки.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886C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>1 С5. Оценка отобранных генотипов по комплексу признаков в  предварительном сортоиспытании на провокационном фоне.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оценены выделенные генотипы по комплексу хозяйственно ценных признаков в питомнике предварительного сортоиспытания, выделены лучшие для дальнейшей селекционной работы и детальной оценки.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886C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С 11. Первичное семеноводство сортов перца сладкого 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Ведение первичного семеноводства по ранее созданным перспективным линиям и районированным сортам селекции </w:t>
            </w: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 «ПНИИСХ». Получение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семян высших репродукций.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</w:t>
            </w:r>
            <w:r w:rsidR="006C73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сорта и гибрида F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1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баклажана.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Будет создан высокоурожайный сорт баклажана универсального назначения с  темной окраской плодов, потенциальной урожайностью 40-50 т/га, характеризующийся устойчивостью к вредоносным болезням,  пригодный  для промышленного и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домашнего консервирования. Стандарт сорт Алмаз.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Будет создан гибрид 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 баклажана, не уступающий по комплексу хозяйственно ценных признаков инорайонным гибридам, урожайностью 50-60 т/га, характеризующийся толерантностью к вредоносным болезням, темной окраской плодов, пригодный  для промышленного и домашнего консервирования. Стандарт гибрид F1 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Нистру (</w:t>
            </w: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 «ПНИИСХ»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 продолжены первичное семеноводство и улучшающая  работа с районированными сортами  и гибридами баклажана.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2 С4. Изучение исходного селекционного материала по устойчивости, выделение лучших генотипов. Поддержание провокационного фона для отбора на болезнеустойчивость.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Будет изучен исходный селекционный материал на многолетнем провокационном фоне по устойчивости к вертициллезу, фитоплазмозу и вирозам, проведены индивидуальные и групповые отборы лучших генотипов для дальнейшей оценки.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5A51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1 С5. Оценка отобранных генотипов по комплексу признаков в  предварительном сортоиспытании на провокационном фоне.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оценены отобранные генотипы по комплексу хозяйственно ценных признаков в питомнике предварительного сортоиспытания, выделены лучшие для дальнейшей селекционной работы и детальной оценки.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5A51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2 С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11. Первичное семеноводство сортов и гибридов баклажана. 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Будет проведено первичное семеноводство перспективных линий, районированных сортов и гибридов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5A51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Тема. Создание гибридов капусты белокочанной.</w:t>
            </w: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Номер государственной регистрации  041300299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2014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2023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Будут созданы два гибрида капусты белокочанной, один среднепозднего срока созревания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с урожайностью 70-80 т/га и один позднего срока с урожайностью 80-85 т/га. Стандарты – Вестри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и Агрессор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1.</w:t>
            </w:r>
          </w:p>
        </w:tc>
        <w:tc>
          <w:tcPr>
            <w:tcW w:w="1141" w:type="dxa"/>
            <w:gridSpan w:val="2"/>
            <w:vMerge w:val="restart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МСХ и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от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01.04.13 г.</w:t>
            </w: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pStyle w:val="31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06.01. </w:t>
            </w:r>
            <w:r w:rsidR="00AF7EDE" w:rsidRPr="00080E62">
              <w:rPr>
                <w:rFonts w:ascii="Times New Roman" w:hAnsi="Times New Roman" w:cs="Times New Roman"/>
                <w:color w:val="000000"/>
              </w:rPr>
              <w:t xml:space="preserve">Создание гетерозисного гибрида капусты </w:t>
            </w:r>
            <w:r w:rsidR="00AF7EDE" w:rsidRPr="00080E62">
              <w:rPr>
                <w:rFonts w:ascii="Times New Roman" w:hAnsi="Times New Roman" w:cs="Times New Roman"/>
                <w:color w:val="000000"/>
              </w:rPr>
              <w:lastRenderedPageBreak/>
              <w:t>белокочанной среднепозднего срока созревания.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2014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2023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3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0E62">
              <w:rPr>
                <w:rFonts w:ascii="Times New Roman" w:hAnsi="Times New Roman" w:cs="Times New Roman"/>
                <w:color w:val="000000"/>
              </w:rPr>
              <w:lastRenderedPageBreak/>
              <w:t xml:space="preserve">Будет создан  гибрид капусты белокочанной среднепозднего срока </w:t>
            </w:r>
            <w:r w:rsidRPr="00080E62">
              <w:rPr>
                <w:rFonts w:ascii="Times New Roman" w:hAnsi="Times New Roman" w:cs="Times New Roman"/>
                <w:color w:val="000000"/>
              </w:rPr>
              <w:lastRenderedPageBreak/>
              <w:t xml:space="preserve">созревания с урожайностью 75-80 т/га. Стандарт - Вестри </w:t>
            </w:r>
            <w:r w:rsidRPr="00080E62">
              <w:rPr>
                <w:rFonts w:ascii="Times New Roman" w:hAnsi="Times New Roman" w:cs="Times New Roman"/>
                <w:color w:val="000000"/>
                <w:lang w:val="en-US"/>
              </w:rPr>
              <w:t>F</w:t>
            </w:r>
            <w:r w:rsidRPr="00080E62"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pStyle w:val="31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Этап 2 С5 </w:t>
            </w:r>
            <w:r w:rsidR="00AF7EDE" w:rsidRPr="00080E62">
              <w:rPr>
                <w:rFonts w:ascii="Times New Roman" w:hAnsi="Times New Roman" w:cs="Times New Roman"/>
                <w:color w:val="000000"/>
              </w:rPr>
              <w:t>Предварительное испытание перспективных гибридных комбинаций.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3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0E62">
              <w:rPr>
                <w:rFonts w:ascii="Times New Roman" w:hAnsi="Times New Roman" w:cs="Times New Roman"/>
                <w:color w:val="000000"/>
              </w:rPr>
              <w:t xml:space="preserve">Будет проведена оценка в питомнике предварительного испытания  отобранных образцов. Стандарт – Вестри </w:t>
            </w:r>
            <w:r w:rsidRPr="00080E62">
              <w:rPr>
                <w:rFonts w:ascii="Times New Roman" w:hAnsi="Times New Roman" w:cs="Times New Roman"/>
                <w:color w:val="000000"/>
                <w:lang w:val="en-US"/>
              </w:rPr>
              <w:t>F</w:t>
            </w:r>
            <w:r w:rsidRPr="00080E62"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pStyle w:val="31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80E62">
              <w:rPr>
                <w:rFonts w:ascii="Times New Roman" w:hAnsi="Times New Roman" w:cs="Times New Roman"/>
                <w:color w:val="000000"/>
              </w:rPr>
              <w:t>Этап 1 С6 Конкурсное испытание полученных гибридов.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3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0E62">
              <w:rPr>
                <w:rFonts w:ascii="Times New Roman" w:hAnsi="Times New Roman" w:cs="Times New Roman"/>
                <w:color w:val="000000"/>
              </w:rPr>
              <w:t xml:space="preserve">Будет проведена комплексная оценка в питомнике конкурсного сортоиспытания лучших гибридов. Стандарт – Вестри </w:t>
            </w:r>
            <w:r w:rsidRPr="00080E62">
              <w:rPr>
                <w:rFonts w:ascii="Times New Roman" w:hAnsi="Times New Roman" w:cs="Times New Roman"/>
                <w:color w:val="000000"/>
                <w:lang w:val="en-US"/>
              </w:rPr>
              <w:t>F</w:t>
            </w:r>
            <w:r w:rsidRPr="00080E62"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pStyle w:val="31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06.02 </w:t>
            </w:r>
            <w:r w:rsidR="00AF7EDE" w:rsidRPr="00080E62">
              <w:rPr>
                <w:rFonts w:ascii="Times New Roman" w:hAnsi="Times New Roman" w:cs="Times New Roman"/>
                <w:color w:val="000000"/>
              </w:rPr>
              <w:t>Создание гетерозисного гибрида капусты белокочанной позднего срока созревания.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2014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2023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3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0E62">
              <w:rPr>
                <w:rFonts w:ascii="Times New Roman" w:hAnsi="Times New Roman" w:cs="Times New Roman"/>
                <w:color w:val="000000"/>
              </w:rPr>
              <w:t xml:space="preserve">Будет создан  гибрид капусты белокочанной позднего срока созревания с урожайностью 80-85 т/га. Стандарт – Агрессор </w:t>
            </w:r>
            <w:r w:rsidRPr="00080E62">
              <w:rPr>
                <w:rFonts w:ascii="Times New Roman" w:hAnsi="Times New Roman" w:cs="Times New Roman"/>
                <w:color w:val="000000"/>
                <w:lang w:val="en-US"/>
              </w:rPr>
              <w:t>F</w:t>
            </w:r>
            <w:r w:rsidRPr="00080E62"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pStyle w:val="31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Этап 2 С4 </w:t>
            </w:r>
            <w:r w:rsidR="00AF7EDE" w:rsidRPr="00080E62">
              <w:rPr>
                <w:rFonts w:ascii="Times New Roman" w:hAnsi="Times New Roman" w:cs="Times New Roman"/>
                <w:color w:val="000000"/>
              </w:rPr>
              <w:t>Изучение в контрольном питомнике перспективных гибридных комбинаций и оценка по комплексу признаков для дальнейшего испытания.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3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0E62">
              <w:rPr>
                <w:rFonts w:ascii="Times New Roman" w:hAnsi="Times New Roman" w:cs="Times New Roman"/>
                <w:color w:val="000000"/>
              </w:rPr>
              <w:t xml:space="preserve">Будут изучены в контрольном питомнике и отобраны для дальнейшей оценки лучшие гибридные комбинации. Стандарт –  Агрессор </w:t>
            </w:r>
            <w:r w:rsidRPr="00080E62">
              <w:rPr>
                <w:rFonts w:ascii="Times New Roman" w:hAnsi="Times New Roman" w:cs="Times New Roman"/>
                <w:color w:val="000000"/>
                <w:lang w:val="en-US"/>
              </w:rPr>
              <w:t>F</w:t>
            </w:r>
            <w:r w:rsidRPr="00080E62"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pStyle w:val="31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Этап 1 С5 </w:t>
            </w:r>
            <w:r w:rsidR="00AF7EDE" w:rsidRPr="00080E62">
              <w:rPr>
                <w:rFonts w:ascii="Times New Roman" w:hAnsi="Times New Roman" w:cs="Times New Roman"/>
                <w:color w:val="000000"/>
              </w:rPr>
              <w:t>Предварительное испытание перспективных гибридных комбинаций.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3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0E62">
              <w:rPr>
                <w:rFonts w:ascii="Times New Roman" w:hAnsi="Times New Roman" w:cs="Times New Roman"/>
                <w:color w:val="000000"/>
              </w:rPr>
              <w:t xml:space="preserve">Будет проведена оценка в питомнике предварительного испытания  отобранных образцов. Стандарт – Агрессор </w:t>
            </w:r>
            <w:r w:rsidRPr="00080E62">
              <w:rPr>
                <w:rFonts w:ascii="Times New Roman" w:hAnsi="Times New Roman" w:cs="Times New Roman"/>
                <w:color w:val="000000"/>
                <w:lang w:val="en-US"/>
              </w:rPr>
              <w:t>F</w:t>
            </w:r>
            <w:r w:rsidRPr="00080E62"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Тема. Селекция и семеноводство бахчевых культур.</w:t>
            </w:r>
          </w:p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021600319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Будут созданы сорта бахчевых культур разных сроков созревания, превышающие по урожайности районированные на 10-15%, с высокими вкусовыми и технологическими показателями, подлежащие кратковременному хранению.</w:t>
            </w:r>
          </w:p>
        </w:tc>
        <w:tc>
          <w:tcPr>
            <w:tcW w:w="1141" w:type="dxa"/>
            <w:gridSpan w:val="2"/>
            <w:vMerge w:val="restart"/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МСХ и ПР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от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21.05.15 г</w:t>
            </w:r>
            <w:r w:rsidR="00A64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07.01. Создать среднеранний сорт арбуза столового с шаровидной или короткоовальной формой плода, не уступающий по урожайности стандарту, сохраняющий товарные качества не менее 10-15 дней после уборки, толерантный к основным болезням.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Будет создан среднеранний (75-85 дней) сорт арбуза, не уступающий стандарту (с. Кримсон Свит) по урожайности и качеству плодов (содержанием сахара не менее 7-9%, сухих веществ 8-10%, органолептическая оценка 4,2-4,5 балла).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2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С3а. Изучить исходный материал и отобрать формы с заданными параметрами.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 xml:space="preserve">В питомниках исходного материала будут изучены коллекционные образцы, подобраны родительские пары, проведены скрещивания. Отбор материала по устойчивости к фузариозному увяданию будет проводиться на естественном и искусственном фонах. 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С3б. Улучшающие отборы на семьях сортов Радость, Бриз, Орион.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Будут изучены и оценены индивидуальные отборы сортов Радость, Бриз и Орион, выделены лучшие по устойчивости к болезням, урожайности и качеству плодов.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2 С4. Изучить в селекционном питомнике перспективные семьи гибридов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7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, отобрать по комплексу признаков наиболее ценные для дальнейшего испытания, оценки и отборов.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Будет проводиться ежегодная оценка и выделение лучших семей гибридных комбинаций для дальнейшей селекции.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6B42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rPr>
          <w:trHeight w:val="848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Этап 2 С6. Конкурсное испытание перспективных образцов с целью выделения лучших для ГСИ. 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Будет проведена конкурсная оценка перспективних образцов с целью выделения лучших, отвечающих модели перспективного сорта, с целью передачи в ГСИ.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 – сорт Кримсон Свит.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6B42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Этап 2 С11. Произвести необходимое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семян суперэлиты сортов Радость, Бриз и Орион.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Будут выращены семена суперэлиты в количестве необходимом для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внедрения сортов в производство.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6B42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 Создать среднеранний сорт дыни, толерантный к основным болезням, с хорошим качеством плодов, транспортабельный.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Будет создан среднеранний сорт дыни (70-80 дней) с урожайностью не менее 15-19 т/га, сетчатой поверхностью, сочной и ароматной мякотью, хорошим качеством плодов (сухих веществ не менее 9-10%, общего сахара 7-9%, органолептическая оценка 4,3-4,7 балла), толерантный к основным болезням, транспортабельный.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Этап 2 С3. Изучить исходный материал и отобрать формы с заданными параметрами. 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питомниках исходного материала будут изучены коллекционные образцы, подобраны родительские пары, проведены скрещивания.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0705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2 С4. Изучить имеющийся селекционный материал гибридов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–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и отобрать образцы, соответствующие по комплексу признаков модели сорта.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Будут изучены в селекционных питомниках гибриды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–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, проведены оценки и отобраны лучшие комбинации по комплексу хозяйственно полезных признаков.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0705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2 С5. Провести в контрольно-элитном питомнике оценку семей перспективных линий в сравнении с элитой от массового отбора.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Будет дана оценка перспективным линиям и их семьям и выделены лучшие для дальнейшей работы.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0705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2 С6. Провести конкурсное испытание выделившихся образцов с целью отбора лучших для передачи в ГСИ.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highlight w:val="yellow"/>
                <w:lang w:eastAsia="en-US"/>
              </w:rPr>
            </w:pPr>
            <w:r w:rsidRPr="00080E62">
              <w:rPr>
                <w:rFonts w:ascii="Times New Roman" w:hAnsi="Times New Roman" w:cs="Times New Roman"/>
                <w:lang w:val="uk-UA"/>
              </w:rPr>
              <w:t>Будет дана оценка перспективным линиям и выделена лучшая, отвечающая модели сорта для передачи в ГСИ.</w:t>
            </w:r>
            <w:r w:rsidRPr="00080E62">
              <w:rPr>
                <w:rFonts w:ascii="Times New Roman" w:hAnsi="Times New Roman" w:cs="Times New Roman"/>
              </w:rPr>
              <w:t xml:space="preserve"> Стандарт – сорт Приднестровская.</w:t>
            </w:r>
            <w:r w:rsidRPr="00080E6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0705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 Первичное семеноводство тыквы мускатной и масличной.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Будут изучаться семьи районированных сортов и гибридов тыквы мускатной и масличной с целью поддержания и улучшения сортовых признаков.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С6. Провести конкурсное испытание районированных сортов и гибридов тыквы мускатной и масличной.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Будет проведена оценка районированных сортов и гибридов тыквы мускатной и масличной.</w:t>
            </w:r>
            <w:r w:rsidRPr="00080E62">
              <w:rPr>
                <w:rFonts w:ascii="Times New Roman" w:hAnsi="Times New Roman" w:cs="Times New Roman"/>
                <w:lang w:val="uk-UA"/>
              </w:rPr>
              <w:t xml:space="preserve"> Стандарт сорт Юбилейная 70 (мускатные). Стандарт – сорт Волжская серая 92 (масличные).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С11. Произвести семена суперэлиты районированных сортов и гибридов.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Будут выращены семена супер-элиты в количестве, необходимом для внедрения в производство.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 Селекция и первичное семеноводство кабачка и патиссона.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2020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Будет создан и передан в ГСИ сорт патиссона, не уступающий по урожайности и качеству плодов (с. Белые 13). Будут изучаться семьи районированных и перспективных сортов и гибридов кабачка и патиссона с целью поддержания и улучшения сортовых признаков.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2 С4. Изучить в селекционном питомнике семьи районированных и перспективных образцов кабачка и патиссона, отобрать по комплексу признаков лучшие формы для первичного семеноводства.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Будут изучены в селекционных питомниках семьи районированных и перспективних образцов кабачка и патисона, проведена оценка и отобраны лучшие по комплексу хозяйственно полезных признаков для первичного семеноводства.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DD28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Этап 2 С 6. Провести конкурсное испытание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выделившихся образцов с целью отбора лучших для передачи в ГСИ.</w:t>
            </w:r>
          </w:p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Будет дана оценка районированным и перспективними образцам, 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сорта и гибридам кабачка и патиссона и выделены лучшие для передачи в ГСИ: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а) кабачка (стандарт сорт Хелена)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б) патиссона (стандарт – сорт Беляе 13).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DD28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2 С9. Производство семян для конкурсного и производственного испытания.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Будут выращены семена в необходимом количестве для конкурсного и государственного испытания.</w:t>
            </w:r>
          </w:p>
        </w:tc>
        <w:tc>
          <w:tcPr>
            <w:tcW w:w="1141" w:type="dxa"/>
            <w:gridSpan w:val="2"/>
            <w:vMerge/>
            <w:vAlign w:val="center"/>
          </w:tcPr>
          <w:p w:rsidR="00AF7EDE" w:rsidRPr="00080E62" w:rsidRDefault="00AF7EDE" w:rsidP="00DD28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C2855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2 С11. Производство семян родительских форм гибридов F</w:t>
            </w:r>
            <w:r w:rsidRPr="00080E6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, выращивание семян высших репродукций.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Будут выращены семена высших репродукций, необходимые для размножения. 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DD28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 "РЕСПУБЛИКАНСКИЙ НАУЧНО-ИССЛЕДОВАТЕЛЬСКИЙ ИНСТИТУТ ЭКОЛОГИИ И ПРИРОДНЫХ РЕСУРСОВ"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НАПРАВЛЕНИЕ: ЕСТЕСТВЕННО-НАУЧНЫЕ ОСНОВЫ ПОВЫШЕНИЯ КАЧЕСТВА ЖИЗНИ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НАУЧНЫХ ОСНОВ ВОСПРОИЗВОДСТВА И ФОРМИРОВАНИЯ УСТОЙЧИВЫХ, ВЫСОКОПРОДУКТИВНЫХ БИОЛОГИЧЕСКИХ РЕСУРСОВ С ЦЕЛЬЮ ЭКОЛОГИЧЕСКОЙ ОПТИМИЗАЦИИ ЛАНДШАФТОВ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Тема. Восстановление биологической продуктивности и экологического потенциала растительных фитоценозов.</w:t>
            </w:r>
          </w:p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 061100289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2016 г.</w:t>
            </w:r>
          </w:p>
        </w:tc>
        <w:tc>
          <w:tcPr>
            <w:tcW w:w="100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2020 г.</w:t>
            </w:r>
          </w:p>
        </w:tc>
        <w:tc>
          <w:tcPr>
            <w:tcW w:w="7223" w:type="dxa"/>
            <w:gridSpan w:val="2"/>
            <w:vAlign w:val="center"/>
          </w:tcPr>
          <w:p w:rsidR="00AF7EDE" w:rsidRPr="00080E62" w:rsidRDefault="00AF7EDE" w:rsidP="002D7C5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результат: будут изучены особенности формирования насаждений с преобладанием дуба рубками ухода; влияние условий пойменности на процессы лесовосстановления; особенности содействия естественному возобновлению сосны крымской; особенности приемов лесоразведения на бывших сельскохозяйственных землях; особенности размножения тополя сереющего и тополя белого зеленокорой формы, в том числе методами микроклонирования; состав и состояние фитоценозов на объектах природно-заповедного фонда; особенности размножения новых декоративных видов и форм деревьев и кустарников; динамика фитосанитарного состояния лесных насаждений.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 разработка оптимальных технологий формирования дубовых насаждений рубками ухода; закладка опытно-производственных культур при восстановлении пойменных лесов; закладка постоянных пробных площадей по содействию ест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ественного возобновления сосны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крымской; закладка опытно-производственных лесных культур по различным технологиям лесоразведения на землях, списанных многолетних насаждений; разработка способов вегетативного размножения тополя сереющего и тополя белого зеленокорой формы, в том числе методами микроклонирования; мероприятия по сохранению и восстановлению фитоценозов на объектах природно-заповедного фонда; подготовка документов для взятия под охрану особо ценных объектов; рекомендации по выращиванию новых декоративных </w:t>
            </w:r>
            <w:r w:rsidR="00AD35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D35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пород; оценка лесоэнтомологического и фитосанитарного состояния лесных насаждений.</w:t>
            </w:r>
          </w:p>
        </w:tc>
        <w:tc>
          <w:tcPr>
            <w:tcW w:w="1141" w:type="dxa"/>
            <w:gridSpan w:val="2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МСХи ПР 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5D1D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Раздел 1. Оптимизация процессов лесовосстановления и лесоразведения в лесных фитоценозах.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2016 г.</w:t>
            </w:r>
          </w:p>
        </w:tc>
        <w:tc>
          <w:tcPr>
            <w:tcW w:w="100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2020 г.</w:t>
            </w:r>
          </w:p>
        </w:tc>
        <w:tc>
          <w:tcPr>
            <w:tcW w:w="7223" w:type="dxa"/>
            <w:gridSpan w:val="2"/>
          </w:tcPr>
          <w:p w:rsidR="00AF7EDE" w:rsidRPr="00080E62" w:rsidRDefault="00AF7EDE" w:rsidP="00CB0D2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результат: будут исследованы особенности формирования насаждений с преобладанием дуба рубками ухода; влияние условий пойменности на процессы лесовосстановления; особенности содействия естественному возобновлению сосны крымской; особенности приемов лесоразведения на бывших сельскохозяйственных землях.</w:t>
            </w:r>
          </w:p>
          <w:p w:rsidR="00AF7EDE" w:rsidRPr="00080E62" w:rsidRDefault="00AF7EDE" w:rsidP="00CB0D2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 разработка оптимальных технологий формирования дубовых насаждений рубками ухода; закладка опытно-производственных культур при восстановлении пойменных лесов; закладка постоянных пробных площадей по содействию естественного возобновления сосны  крымской; закладка опытно-производственных лесных культур по различным технологиям лесоразведения на землях, списанных многолетних насаждений.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Этап 2. Изучение хода роста опытно-производственных культур дуба на постоянных пробных площадях. Подбор объектов для закладки опытно-производственных культур главных лесообразующих пород в различных лесорастительных условиях. 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100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722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научный результат: будет дана оценка влияния рубок ухода на формирование насаждений с преобладанием дуба. Изучение приемов проведения осветительных рубок, с целью содействия естественному возобновлению сосны крымской. Изучение объектов для закладки опытно-производственных культур. Составление программы для лесоразведения на землях принятых в </w:t>
            </w:r>
            <w:r w:rsidRPr="00AF7EDE">
              <w:rPr>
                <w:rFonts w:ascii="Times New Roman" w:hAnsi="Times New Roman" w:cs="Times New Roman"/>
                <w:sz w:val="24"/>
                <w:szCs w:val="24"/>
              </w:rPr>
              <w:t>Государственный лесной фонд.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практический результат. Закладка опытно-производственных объектов по восстановлению пойменных лесов. Оценка состояния естественного возобновления сосны крымской. 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rPr>
          <w:trHeight w:val="1436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Раздел  2. Разработка способов вегетативного размножения тополя сереющего и тополя белого зеленокорой формы, в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 числе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методами микроклонального размножения для реконструкции малоценных пойменных насаждений.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2016 г.</w:t>
            </w:r>
          </w:p>
        </w:tc>
        <w:tc>
          <w:tcPr>
            <w:tcW w:w="100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2020 г.</w:t>
            </w:r>
          </w:p>
        </w:tc>
        <w:tc>
          <w:tcPr>
            <w:tcW w:w="7223" w:type="dxa"/>
            <w:gridSpan w:val="2"/>
          </w:tcPr>
          <w:p w:rsidR="00AF7EDE" w:rsidRPr="00080E62" w:rsidRDefault="00AF7EDE" w:rsidP="00EC6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</w:t>
            </w: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исследованы  особенности размножения тополя сереющего и тополя белого зеленокорой формы, в том числе методами микроклонирования.</w:t>
            </w:r>
          </w:p>
          <w:p w:rsidR="00AF7EDE" w:rsidRPr="00080E62" w:rsidRDefault="00AF7EDE" w:rsidP="00EC6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 разработка способов вегетативного размножения тополя сереющего и тополя белого зеленокорой формы, в том числе методами микроклонирования.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rPr>
          <w:trHeight w:val="962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2. Изучение различных вариантов вегетативного размножения тополя сереющего и тополя белого зеленокорой формы, в т.ч. методами микроклонального размножения.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100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7223" w:type="dxa"/>
            <w:gridSpan w:val="2"/>
          </w:tcPr>
          <w:p w:rsidR="00AF7EDE" w:rsidRPr="00080E62" w:rsidRDefault="00AF7EDE" w:rsidP="00EC6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</w:t>
            </w: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влияния степени одревеснения побегов на укореняемость черенков тополя. </w:t>
            </w:r>
          </w:p>
          <w:p w:rsidR="00AF7EDE" w:rsidRPr="00080E62" w:rsidRDefault="00AF7EDE" w:rsidP="00EC6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 накопление экспериментальных данных.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rPr>
          <w:trHeight w:val="139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Раздел 3. Мониторинг состава и состояния </w:t>
            </w:r>
            <w:r w:rsidR="00AD35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D35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фитоценозов на объектах природно-заповедного фонда. </w:t>
            </w:r>
          </w:p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2016 г.</w:t>
            </w:r>
          </w:p>
        </w:tc>
        <w:tc>
          <w:tcPr>
            <w:tcW w:w="100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2020 г.</w:t>
            </w:r>
          </w:p>
        </w:tc>
        <w:tc>
          <w:tcPr>
            <w:tcW w:w="7223" w:type="dxa"/>
            <w:gridSpan w:val="2"/>
            <w:vAlign w:val="center"/>
          </w:tcPr>
          <w:p w:rsidR="00AF7EDE" w:rsidRPr="00080E62" w:rsidRDefault="00AF7EDE" w:rsidP="00EC6B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</w:t>
            </w: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будут изучены состав и состояние фитоценозов на объектах природно-заповедного фонда.</w:t>
            </w:r>
          </w:p>
          <w:p w:rsidR="00AF7EDE" w:rsidRPr="00080E62" w:rsidRDefault="00AF7EDE" w:rsidP="00EC6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Ожидаемый практический результат: мероприятия по сохранению и восстановлению фитоценозов на объектах природно-заповедного фонда. Подготовка документов для взятия под охрану особо ценных объектов.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pStyle w:val="a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>2. Мониторинг участков объектов природно-заповедного фонда в Слободзейском и Григориопольском районах.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100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7223" w:type="dxa"/>
            <w:gridSpan w:val="2"/>
            <w:vAlign w:val="center"/>
          </w:tcPr>
          <w:p w:rsidR="00AF7EDE" w:rsidRPr="00080E62" w:rsidRDefault="00AF7EDE" w:rsidP="00EC6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</w:t>
            </w: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изучение процессов восстановления степной растительности заказника после пожара, динамика видового состава и структуры растительных  сообществ заказника Ново-Андрияшевка</w:t>
            </w:r>
          </w:p>
          <w:p w:rsidR="00AF7EDE" w:rsidRPr="00080E62" w:rsidRDefault="00AF7EDE" w:rsidP="00EC6B8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 будет дана оценка состава и состояния степной растительности заказника после пожара, изучение степени регенерации растительности после антропогенных воздействий (вырубка, искусственные насаждения).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rPr>
          <w:trHeight w:val="278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>4. Изучение особенностей вегетативного размножения новых видов и форм декоративных растений для озеленения городов и населенных пунктов республики.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2016 г.</w:t>
            </w:r>
          </w:p>
        </w:tc>
        <w:tc>
          <w:tcPr>
            <w:tcW w:w="100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2020 г.</w:t>
            </w:r>
          </w:p>
        </w:tc>
        <w:tc>
          <w:tcPr>
            <w:tcW w:w="7223" w:type="dxa"/>
            <w:gridSpan w:val="2"/>
            <w:vAlign w:val="center"/>
          </w:tcPr>
          <w:p w:rsidR="00AF7EDE" w:rsidRPr="00080E62" w:rsidRDefault="00AF7EDE" w:rsidP="00EC6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</w:t>
            </w: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изучены особенности размножения новых декоративных видов и форм деревьев и кустарников.</w:t>
            </w:r>
          </w:p>
          <w:p w:rsidR="00AF7EDE" w:rsidRPr="00080E62" w:rsidRDefault="00AF7EDE" w:rsidP="00EC6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 будут даны рекомендации по выращиванию новых декоративных пород.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2. Изучение особенностей вегетативного размножения новых видов и форм декоративных деревьев и кустарников.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100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7223" w:type="dxa"/>
            <w:gridSpan w:val="2"/>
            <w:vAlign w:val="center"/>
          </w:tcPr>
          <w:p w:rsidR="00AF7EDE" w:rsidRPr="00080E62" w:rsidRDefault="00AF7EDE" w:rsidP="00EC6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</w:t>
            </w: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исследованы особенности размножения новых декоративных видов и форм деревьев и кустарников в условиях Приднестровья.</w:t>
            </w:r>
          </w:p>
          <w:p w:rsidR="00AF7EDE" w:rsidRPr="00080E62" w:rsidRDefault="00AF7EDE" w:rsidP="00EC6B8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результат.</w:t>
            </w:r>
            <w:r w:rsidR="007A173F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удут разработаны особенности технологии выращивания новых декоративных форм и видов деревьев и кустарников для озеленения.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6C73D0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>5. Мониторинг фитосанитарного состояния лесных насаждений.</w:t>
            </w:r>
          </w:p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EDE" w:rsidRPr="00080E62" w:rsidRDefault="00AF7EDE" w:rsidP="006C7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2016 г.</w:t>
            </w:r>
          </w:p>
        </w:tc>
        <w:tc>
          <w:tcPr>
            <w:tcW w:w="100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2020 г.</w:t>
            </w:r>
          </w:p>
        </w:tc>
        <w:tc>
          <w:tcPr>
            <w:tcW w:w="7223" w:type="dxa"/>
            <w:gridSpan w:val="2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</w:t>
            </w: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будет исследована динамика фитосанитарного состояния лесных насаждений.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 будет дана оценка лесоэнтомологического и фитосанитарного состояния лесных насаждений.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DD2F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2. Изучение состава и состояния популяции листогрызущих и стволовых видов вредителей дуба и сосны крымской в лесных фитоценозах. Оценка фитосанитарного состояния насаждений дуба черешчатого.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100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7223" w:type="dxa"/>
            <w:gridSpan w:val="2"/>
            <w:vAlign w:val="center"/>
          </w:tcPr>
          <w:p w:rsidR="00AF7EDE" w:rsidRPr="00080E62" w:rsidRDefault="00AF7EDE" w:rsidP="005E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</w:t>
            </w: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наличии численности и состава листогрызущих и стволовых вредителей дуба и сосны крымской в лесных фитоценозах. </w:t>
            </w:r>
          </w:p>
          <w:p w:rsidR="00AF7EDE" w:rsidRPr="00080E62" w:rsidRDefault="00AF7EDE" w:rsidP="005E4D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 обзор лесопатологического состояния насаждений с участием дуба и сосны крымской.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Тема: Противоэрозионная и</w:t>
            </w:r>
          </w:p>
          <w:p w:rsidR="00AF7EDE" w:rsidRPr="00080E62" w:rsidRDefault="00AF7EDE" w:rsidP="00C65A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агролесомелиоративная защита почв,  освоение деградированных земель и повышение их плодородия.                                                                                                                                                                                                               </w:t>
            </w:r>
            <w:r w:rsidR="00AD35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="00AD35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Номер государственной регистрации  080900248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2013 г.</w:t>
            </w:r>
          </w:p>
        </w:tc>
        <w:tc>
          <w:tcPr>
            <w:tcW w:w="100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23" w:type="dxa"/>
            <w:gridSpan w:val="2"/>
            <w:vAlign w:val="center"/>
          </w:tcPr>
          <w:p w:rsidR="00AF7EDE" w:rsidRPr="00080E62" w:rsidRDefault="00AF7EDE" w:rsidP="00EC6B8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Будет дана современная оценка потенциальной эрозии почв, оценка эрозии почв при существующей системе хозяйствования. </w:t>
            </w:r>
          </w:p>
          <w:p w:rsidR="00AF7EDE" w:rsidRPr="00080E62" w:rsidRDefault="00AF7EDE" w:rsidP="00EC6B8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Будет определена потенциальная эрозионная опасность и ее формы на различных категориях земель. </w:t>
            </w:r>
          </w:p>
          <w:p w:rsidR="00AF7EDE" w:rsidRPr="00080E62" w:rsidRDefault="00AF7EDE" w:rsidP="00EC6B8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составлены карты опасности деградационных процессов.</w:t>
            </w:r>
          </w:p>
          <w:p w:rsidR="00AF7EDE" w:rsidRPr="00080E62" w:rsidRDefault="00AF7EDE" w:rsidP="00EC6B8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Будет проведена оценка плодородного потенциала и бонитета почв.</w:t>
            </w:r>
          </w:p>
          <w:p w:rsidR="00AF7EDE" w:rsidRPr="00080E62" w:rsidRDefault="00AF7EDE" w:rsidP="00EC6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разработаны рекомендации по агролесомелиоративной противоэрозионной защите и хозяйственному освоению эродированных земель</w:t>
            </w:r>
          </w:p>
        </w:tc>
        <w:tc>
          <w:tcPr>
            <w:tcW w:w="1141" w:type="dxa"/>
            <w:gridSpan w:val="2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МСХи ПР 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7A173F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AF7EDE" w:rsidRPr="00CB0D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Оценка и перспективы противоэрозионной агролесомелиоративной защиты почв республики.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1000" w:type="dxa"/>
            <w:gridSpan w:val="3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7223" w:type="dxa"/>
            <w:gridSpan w:val="2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Будут предложены мероприятия по противоэрозионной агролесомелиоративной защите и восстановлению почвенного плодородия.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176A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КОМПЛЕКСНАЯ ОЦЕНКА ВЛИЯНИЯ АНТРОПОГЕННЫХ ИСТОЧНИКОВ НА ЭКОЛОГИЧЕСКОЕ СОСТОЯНИЕ ГОРОДОВ </w:t>
            </w:r>
          </w:p>
          <w:p w:rsidR="00AF7EDE" w:rsidRPr="00080E62" w:rsidRDefault="00AF7EDE" w:rsidP="00176A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ПРИДНЕСТРОВСКОЙ МОЛДАВСКОЙ РЕСПУБЛИКИ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Разработка сводного тома ПВД по городу Тирасполю и сборника рекомендаций по оценке выбросов промышленных предприятий.</w:t>
            </w:r>
          </w:p>
          <w:p w:rsidR="00AF7EDE" w:rsidRPr="00080E62" w:rsidRDefault="00AF7EDE" w:rsidP="00C65A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государственной регистрации  060600212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2020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Научный результат:</w:t>
            </w:r>
          </w:p>
          <w:p w:rsidR="00AF7EDE" w:rsidRPr="00CB0D24" w:rsidRDefault="00AF7EDE" w:rsidP="005E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Будет определено количество промышленных </w:t>
            </w:r>
            <w:r w:rsidR="00BF1770">
              <w:rPr>
                <w:rFonts w:ascii="Times New Roman" w:hAnsi="Times New Roman" w:cs="Times New Roman"/>
                <w:sz w:val="24"/>
                <w:szCs w:val="24"/>
              </w:rPr>
              <w:t xml:space="preserve">зон 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 xml:space="preserve">города Тирасполя, их границы, а также установлены единые санитарно-защитные зоны для каждой промышленной зоны. Определены источники промышленных предприятий, дающие наибольший вклад в загрязнение атмосферного воздуха города Тирасполя. </w:t>
            </w:r>
          </w:p>
          <w:p w:rsidR="00AF7EDE" w:rsidRPr="00080E62" w:rsidRDefault="00AF7EDE" w:rsidP="005E4D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 Будет разработан «Сводный том ПДВ по городу Тирасполю» и документ «Промышленные зоны города Тирасполю».</w:t>
            </w:r>
          </w:p>
        </w:tc>
        <w:tc>
          <w:tcPr>
            <w:tcW w:w="1141" w:type="dxa"/>
            <w:gridSpan w:val="2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МСХи ПР 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Раздел 2. «Результаты расчетов уровня загрязнения атмосферного воздуха по каждой промышленной зоне 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города Тирасполя».</w:t>
            </w:r>
          </w:p>
          <w:p w:rsidR="00AF7EDE" w:rsidRPr="00080E62" w:rsidRDefault="007A173F" w:rsidP="007A17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AF7EDE" w:rsidRPr="00CB0D24">
              <w:rPr>
                <w:rFonts w:ascii="Times New Roman" w:hAnsi="Times New Roman" w:cs="Times New Roman"/>
                <w:sz w:val="24"/>
                <w:szCs w:val="24"/>
              </w:rPr>
              <w:t>2. Сбор и систематизация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исходной информации.</w:t>
            </w:r>
          </w:p>
          <w:p w:rsidR="00AF7EDE" w:rsidRPr="00080E62" w:rsidRDefault="00AF7EDE" w:rsidP="007A17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EDE" w:rsidRPr="00080E62" w:rsidRDefault="00AF7EDE" w:rsidP="007A17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641F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Научный результат: Будет определен перечень загрязняющих веществ 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по каждой промышленной зоне. Выполнены сводные расчеты максимальных приземных концентраций загрязняющих веществ в атмосферном воздухе  по каждой промышленной зоне. Будут оценены вклады источников промышленных предприятий в загрязнение атмосферного воздуха по различным ингредиентам в каждой промышленной зоне.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</w:t>
            </w:r>
          </w:p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Результаты расчета максимальных приземных концентраций  загрязняющих веществ в атмосферном воздухе.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FA" w:rsidRPr="00080E62" w:rsidTr="00A641FE">
        <w:trPr>
          <w:trHeight w:val="2581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Раздел 3. «Сводный том ПДВ по городу Тирасполю».</w:t>
            </w:r>
          </w:p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Этап 1.</w:t>
            </w:r>
            <w:r w:rsidR="00A64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Сбор и систематизация исходной информации.</w:t>
            </w:r>
          </w:p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A641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Будет определен контроль за выбросами загрязняющих веществ на границах санитарно-защитных зон (СЗЗ) каждой из промышленных зон, а также на территориях жилой застройки, расположенных в СЗЗ этих промзон. </w:t>
            </w:r>
          </w:p>
          <w:p w:rsidR="00AF7EDE" w:rsidRPr="00080E62" w:rsidRDefault="00AF7EDE" w:rsidP="00A641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практический результат: Проведен инструментальный мониторинг загрязнения атмосферного воздуха на границе СЗЗ и на территории жилой застройки, расположенной в СЗЗ, </w:t>
            </w:r>
          </w:p>
          <w:p w:rsidR="00AF7EDE" w:rsidRPr="00080E62" w:rsidRDefault="00AF7EDE" w:rsidP="00A641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каждой промзоны. 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D3595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БИОЛОГИЧЕСКИЙ МОНИТОРИНГ ЭКОЛОГИЧЕСКОГО СОСТОЯНИЯ ПРИРОДНЫХ И АНТРОПОГЕННЫХ ЭКОСИСТЕМ </w:t>
            </w:r>
          </w:p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ПРИДНЕСТРОВСКОЙ МОЛДАВСКОЙ РЕСПУБЛИКИ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C65A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Тема: Гидрохимический и гидробиологический мониторинг экосистемы Днестра.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Номер государственной регистрации  080900250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2013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7D12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результате исследований будут: </w:t>
            </w:r>
          </w:p>
          <w:p w:rsidR="00AF7EDE" w:rsidRPr="00080E62" w:rsidRDefault="00AF7EDE" w:rsidP="005D1DF9">
            <w:pPr>
              <w:numPr>
                <w:ilvl w:val="0"/>
                <w:numId w:val="12"/>
              </w:numPr>
              <w:tabs>
                <w:tab w:val="left" w:pos="143"/>
              </w:tabs>
              <w:spacing w:after="0" w:line="240" w:lineRule="auto"/>
              <w:ind w:left="0" w:firstLine="1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основе данных гидрохимического мониторинга будет проведена оценка техногенного влияния на химический состав воды Днестра.</w:t>
            </w:r>
          </w:p>
          <w:p w:rsidR="00AF7EDE" w:rsidRPr="00080E62" w:rsidRDefault="007A4908" w:rsidP="005D1DF9">
            <w:pPr>
              <w:numPr>
                <w:ilvl w:val="0"/>
                <w:numId w:val="12"/>
              </w:numPr>
              <w:tabs>
                <w:tab w:val="left" w:pos="143"/>
              </w:tabs>
              <w:spacing w:after="0" w:line="240" w:lineRule="auto"/>
              <w:ind w:left="0" w:firstLine="1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Изучены популяции беспозвоночных гидробионтов (планктона и донной фауны - бентоса) и ихтиофауны и их адаптивный потенциал к изменению условий среды обитания. </w:t>
            </w:r>
          </w:p>
          <w:p w:rsidR="00AF7EDE" w:rsidRPr="00080E62" w:rsidRDefault="007A4908" w:rsidP="005D1DF9">
            <w:pPr>
              <w:numPr>
                <w:ilvl w:val="0"/>
                <w:numId w:val="12"/>
              </w:numPr>
              <w:tabs>
                <w:tab w:val="left" w:pos="143"/>
              </w:tabs>
              <w:spacing w:after="0" w:line="240" w:lineRule="auto"/>
              <w:ind w:left="0" w:firstLine="1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Выявлены сукцессионные процессы в популяциях беспозвоночных гидробионтов и рыб экосистемы Днестра.</w:t>
            </w:r>
          </w:p>
          <w:p w:rsidR="00AF7EDE" w:rsidRPr="00080E62" w:rsidRDefault="007A4908" w:rsidP="005D1DF9">
            <w:pPr>
              <w:numPr>
                <w:ilvl w:val="0"/>
                <w:numId w:val="12"/>
              </w:numPr>
              <w:tabs>
                <w:tab w:val="left" w:pos="143"/>
              </w:tabs>
              <w:spacing w:after="0" w:line="240" w:lineRule="auto"/>
              <w:ind w:left="0" w:firstLine="1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Выявлена экологическая роль и значение основных компонентов  исследуемых популяций гидробионтов.</w:t>
            </w:r>
          </w:p>
          <w:p w:rsidR="00AF7EDE" w:rsidRPr="00080E62" w:rsidRDefault="007A4908" w:rsidP="005D1DF9">
            <w:pPr>
              <w:numPr>
                <w:ilvl w:val="0"/>
                <w:numId w:val="12"/>
              </w:numPr>
              <w:tabs>
                <w:tab w:val="left" w:pos="143"/>
              </w:tabs>
              <w:spacing w:after="0" w:line="240" w:lineRule="auto"/>
              <w:ind w:left="0" w:firstLine="1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Получены данные для изучения сукцессионных процессов в популяциях гидробионтов Днестра для последующих исследований.</w:t>
            </w:r>
          </w:p>
          <w:p w:rsidR="00AF7EDE" w:rsidRPr="00080E62" w:rsidRDefault="007A4908" w:rsidP="005D1DF9">
            <w:pPr>
              <w:numPr>
                <w:ilvl w:val="0"/>
                <w:numId w:val="12"/>
              </w:numPr>
              <w:tabs>
                <w:tab w:val="left" w:pos="143"/>
              </w:tabs>
              <w:spacing w:after="0" w:line="240" w:lineRule="auto"/>
              <w:ind w:left="0" w:firstLine="1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Рассчитана потенциальная рыбопродуктивность Днестра по кормовым ресурсам (планктону и бентосу).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Дана оценка экологического состояния Днестра по гидробиологическим показателям.  </w:t>
            </w:r>
          </w:p>
        </w:tc>
        <w:tc>
          <w:tcPr>
            <w:tcW w:w="1141" w:type="dxa"/>
            <w:gridSpan w:val="2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МСХи ПР 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5D1DF9">
            <w:pPr>
              <w:tabs>
                <w:tab w:val="left" w:pos="5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1. </w:t>
            </w:r>
          </w:p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5. Современное состояние гидрохимических параметров качества воды реки Днестр.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CB0D24" w:rsidRDefault="00AF7EDE" w:rsidP="005E4D19">
            <w:pPr>
              <w:tabs>
                <w:tab w:val="left" w:pos="2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научный результат:</w:t>
            </w:r>
          </w:p>
          <w:p w:rsidR="00AF7EDE" w:rsidRPr="00CB0D24" w:rsidRDefault="00AF7EDE" w:rsidP="005E4D19">
            <w:pPr>
              <w:numPr>
                <w:ilvl w:val="0"/>
                <w:numId w:val="13"/>
              </w:numPr>
              <w:tabs>
                <w:tab w:val="left" w:pos="143"/>
                <w:tab w:val="left" w:pos="2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п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роизведен отбор гидрохимических проб</w:t>
            </w: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контрольных участках реки Днестр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F7EDE" w:rsidRPr="00080E62" w:rsidRDefault="00AF7EDE" w:rsidP="005E4D19">
            <w:pPr>
              <w:numPr>
                <w:ilvl w:val="0"/>
                <w:numId w:val="13"/>
              </w:numPr>
              <w:tabs>
                <w:tab w:val="left" w:pos="143"/>
                <w:tab w:val="left" w:pos="2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Будет о</w:t>
            </w: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пределено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современное состояние гидрохимических параметров качества воды реки Днестр.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A641FE">
        <w:trPr>
          <w:trHeight w:val="3703"/>
        </w:trPr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2. </w:t>
            </w:r>
          </w:p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5.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Комплексная характеристика популяций беспозвоночных гидробионтов и рыб р. Днестр. Оценка по кормовым ресурсам потенциальной рыбопродуктивности. Оценка экологического состояния Днестра по гидробиологическим показателям.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pStyle w:val="1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lang w:eastAsia="en-US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CB0D24" w:rsidRDefault="00AF7EDE" w:rsidP="00A641FE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научный результат:</w:t>
            </w:r>
          </w:p>
          <w:p w:rsidR="00AF7EDE" w:rsidRPr="00CB0D24" w:rsidRDefault="00AF7EDE" w:rsidP="00A641FE">
            <w:pPr>
              <w:pStyle w:val="a7"/>
              <w:numPr>
                <w:ilvl w:val="0"/>
                <w:numId w:val="15"/>
              </w:numPr>
              <w:tabs>
                <w:tab w:val="left" w:pos="213"/>
              </w:tabs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произведен посезонный сбор гидробиологического материала и проведены контрольные ловы рыб контрольных участков Днестра.</w:t>
            </w:r>
          </w:p>
          <w:p w:rsidR="00AF7EDE" w:rsidRPr="00CB0D24" w:rsidRDefault="00AF7EDE" w:rsidP="00A641FE">
            <w:pPr>
              <w:pStyle w:val="a7"/>
              <w:numPr>
                <w:ilvl w:val="0"/>
                <w:numId w:val="15"/>
              </w:numPr>
              <w:tabs>
                <w:tab w:val="left" w:pos="213"/>
              </w:tabs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Будет дана 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комплексная характеристика популяций беспозвоночных гидробионтов и рыб реки Днестр</w:t>
            </w: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F7EDE" w:rsidRPr="00CB0D24" w:rsidRDefault="00AF7EDE" w:rsidP="00A641FE">
            <w:pPr>
              <w:pStyle w:val="a7"/>
              <w:numPr>
                <w:ilvl w:val="0"/>
                <w:numId w:val="15"/>
              </w:numPr>
              <w:tabs>
                <w:tab w:val="left" w:pos="21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Будет дана оценка 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потенциальной рыбопродуктивности Днестра по кормовым ресурсам.</w:t>
            </w:r>
          </w:p>
          <w:p w:rsidR="00AF7EDE" w:rsidRPr="00080E62" w:rsidRDefault="00AF7EDE" w:rsidP="00A641FE">
            <w:pPr>
              <w:pStyle w:val="a7"/>
              <w:numPr>
                <w:ilvl w:val="0"/>
                <w:numId w:val="15"/>
              </w:numPr>
              <w:tabs>
                <w:tab w:val="left" w:pos="213"/>
              </w:tabs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д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ана оценка экологического состояния Днестра по гидробиологическим показателям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 «РЕСПУБЛИКАНСКИЙ БОТАНИЧЕСКИЙ САД»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НАПРАВЛЕНИЕ: ЕСТЕСТВЕННО-НАУЧНЫЕ ОСНОВЫ ПОВЫШЕНИЯ КАЧЕСТВА ЖИЗНИ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НАУЧНЫХ ОСНОВ ВОСПРОИЗВОДСТВА И ФОРМИРОВАНИЯ УСТОЙЧИВЫХ, ВЫСОКОПРОДУКТИВНЫХ </w:t>
            </w:r>
          </w:p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БИОЛОГИЧЕСКИХ РЕСУРСОВ С ЦЕЛЬЮ ЭКОЛОГИЧЕСКОЙ ОПТИМИЗАЦИИ ЛАНДШАФТОВ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Испытание новых и первичное размножение адаптированных интродуцентов в искусственных условиях ботанического сада.</w:t>
            </w:r>
          </w:p>
          <w:p w:rsidR="00AF7EDE" w:rsidRPr="00080E62" w:rsidRDefault="00AF7EDE" w:rsidP="00C65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  051100275</w:t>
            </w:r>
          </w:p>
        </w:tc>
        <w:tc>
          <w:tcPr>
            <w:tcW w:w="996" w:type="dxa"/>
          </w:tcPr>
          <w:p w:rsidR="00AF7EDE" w:rsidRPr="00080E62" w:rsidRDefault="00AF7EDE" w:rsidP="00226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226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br/>
              <w:t>2020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научный результат:            </w:t>
            </w:r>
          </w:p>
          <w:p w:rsidR="00AF7EDE" w:rsidRPr="00080E62" w:rsidRDefault="00BF1770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Ботаническое и биологическое </w:t>
            </w:r>
            <w:r w:rsidR="00AF7EDE" w:rsidRPr="00080E62">
              <w:rPr>
                <w:rFonts w:ascii="Times New Roman" w:hAnsi="Times New Roman" w:cs="Times New Roman"/>
                <w:sz w:val="24"/>
                <w:szCs w:val="24"/>
              </w:rPr>
              <w:t>описание, оценка интродуцированных растений;</w:t>
            </w:r>
          </w:p>
          <w:p w:rsidR="00AF7EDE" w:rsidRPr="00080E62" w:rsidRDefault="00AF7EDE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Научные рекомендации по выращиванию интродуцентов;</w:t>
            </w:r>
          </w:p>
          <w:p w:rsidR="00AF7EDE" w:rsidRPr="00080E62" w:rsidRDefault="00AF7EDE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Публикации в печати об интродуцентах;</w:t>
            </w:r>
          </w:p>
          <w:p w:rsidR="00AF7EDE" w:rsidRPr="00080E62" w:rsidRDefault="00AF7EDE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</w:t>
            </w:r>
          </w:p>
          <w:p w:rsidR="00AF7EDE" w:rsidRPr="00080E62" w:rsidRDefault="00AF7EDE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Восстановление и пополнение коллекционных фондов, их сохранение;</w:t>
            </w:r>
          </w:p>
          <w:p w:rsidR="00AF7EDE" w:rsidRPr="00080E62" w:rsidRDefault="00AF7EDE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Альбом растений ботанического сада;</w:t>
            </w:r>
          </w:p>
          <w:p w:rsidR="00AF7EDE" w:rsidRPr="00080E62" w:rsidRDefault="00AF7EDE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(концепция) развития  ботанического сада; </w:t>
            </w:r>
          </w:p>
          <w:p w:rsidR="00AF7EDE" w:rsidRPr="00080E62" w:rsidRDefault="00AF7EDE" w:rsidP="007D1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Новые композиционные решения реконструируемых участков ботанического сада.</w:t>
            </w:r>
          </w:p>
        </w:tc>
        <w:tc>
          <w:tcPr>
            <w:tcW w:w="1141" w:type="dxa"/>
            <w:gridSpan w:val="2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МСХи ПР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7A173F" w:rsidP="007A1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1.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Древесные растения.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2.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проблем интродукции новых видов и первичного размножения видов и 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сортов базовой коллекции растений: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а) изучение биологических и экологических характеристик интродуцентов и условий их произрастания в местах происхождения;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б) разработка приемов агротехники культивирования новых интродуцентов;</w:t>
            </w:r>
          </w:p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в) изучение развития новых интродуцентов на стадии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прораста</w:t>
            </w:r>
            <w:r w:rsidR="007A173F">
              <w:rPr>
                <w:rFonts w:ascii="Times New Roman" w:hAnsi="Times New Roman" w:cs="Times New Roman"/>
                <w:sz w:val="24"/>
                <w:szCs w:val="24"/>
              </w:rPr>
              <w:t>ния семян и укоренения черенков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(первого года вегетации);</w:t>
            </w:r>
          </w:p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изучение процесса вегетации интродуцентов 2011-2015годов поступления.</w:t>
            </w:r>
          </w:p>
        </w:tc>
        <w:tc>
          <w:tcPr>
            <w:tcW w:w="996" w:type="dxa"/>
          </w:tcPr>
          <w:p w:rsidR="00AF7EDE" w:rsidRPr="00080E62" w:rsidRDefault="00AF7EDE" w:rsidP="00226F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226F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CB0D24" w:rsidRDefault="00AF7EDE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результат:</w:t>
            </w:r>
          </w:p>
          <w:p w:rsidR="00AF7EDE" w:rsidRPr="00CB0D24" w:rsidRDefault="00AF7EDE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ботаническое и биологическое  описание, оценка адаптивности к местным условиям новых интродуцентов.</w:t>
            </w:r>
          </w:p>
          <w:p w:rsidR="00AF7EDE" w:rsidRPr="00080E62" w:rsidRDefault="00AF7EDE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Ожидаемый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практический результат:</w:t>
            </w:r>
          </w:p>
          <w:p w:rsidR="00AF7EDE" w:rsidRPr="00080E62" w:rsidRDefault="00AF7EDE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Каталог древесных растений коллекции ботанического сада;</w:t>
            </w:r>
          </w:p>
          <w:p w:rsidR="00AF7EDE" w:rsidRPr="00080E62" w:rsidRDefault="00AF7EDE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Посадочный материал новых интродуцированных образцов; </w:t>
            </w:r>
          </w:p>
          <w:p w:rsidR="00AF7EDE" w:rsidRPr="00080E62" w:rsidRDefault="00AF7EDE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План лесохозяйственных и агротехнических мероприятий (вырубка, раскорчевка, омоложение, посадка) по развитию (восстановлению и пополнению) коллекции древесных растений  ботанического сада;</w:t>
            </w:r>
          </w:p>
          <w:p w:rsidR="00AF7EDE" w:rsidRPr="00080E62" w:rsidRDefault="00AF7EDE" w:rsidP="007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План-схема размещения древесных пород с учетом пейзажно-географического принципа зонирования территории дендрария;</w:t>
            </w:r>
          </w:p>
          <w:p w:rsidR="00AF7EDE" w:rsidRPr="00080E62" w:rsidRDefault="00AF7EDE" w:rsidP="007D12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Научные рекомендации по выращиванию новых интродуцентов.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2. Кустарниковые растения.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2.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проблем интродукции 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новых видов и первичного размножения видов и сортов базовой коллекции растений: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а) изучение биологических и экологических характеристик интродуцентов и условий их произрастания в местах происхождения;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 xml:space="preserve">б) разработка приемов агротехники 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культивирования новых интродуцентов;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в) изучение развития новых интродуцентов на стадии прорастания семян и укоренения черенков  (первого года вегетации);</w:t>
            </w:r>
          </w:p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г) изучение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 вегетации интродуцентов 2011-2015 годов поступления.</w:t>
            </w:r>
          </w:p>
        </w:tc>
        <w:tc>
          <w:tcPr>
            <w:tcW w:w="996" w:type="dxa"/>
          </w:tcPr>
          <w:p w:rsidR="00AF7EDE" w:rsidRPr="00080E62" w:rsidRDefault="00AF7EDE" w:rsidP="00226F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226F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ботаническое и биологическое  описание, оценка новых интродуцентов и новой коллекции сортов роз.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Каталог кустарниковых растений коллекции ботанического сада;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Посадочный материал новых интродуцированных кустарниковых образцов, миниатюрных и плетистых сортов роз;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План лесохозяйственных и агротехнических мероприятий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(вырубка, раскорчевка, омоложение, посадка) по развитию (восстановлению и пополнению) коллекции кустарниковых растений ботанического сада;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План-схема размещения кустарниковых растений с учетом принципа зонирования ботанического сада;</w:t>
            </w:r>
          </w:p>
          <w:p w:rsidR="00AF7EDE" w:rsidRPr="00080E62" w:rsidRDefault="00AF7EDE" w:rsidP="007D12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Научные рекомендации по выращиванию новых интродуцентов и новой коллекции сортов роз.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7A173F" w:rsidP="007A1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3.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Декоративно-лиственные и красивоцветущие травянистые растения.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2.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проблем интродукции новых видов и первичного размножения видов и 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сортов базовой коллекции растений: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а) изучение биологических и экологических характеристик видов и сортов базовой коллекции и условий их произрастания в местах происхождения;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б) разработка приемов агротехники культивирования новых интродуцентов;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в) изучение развития новых интродуцентов на стадии прорастания семян и укоренения черенков  (первого года вегетации);</w:t>
            </w:r>
          </w:p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г) изучение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 вегетации интродуцентов 2011-2015 годов поступления.</w:t>
            </w:r>
          </w:p>
        </w:tc>
        <w:tc>
          <w:tcPr>
            <w:tcW w:w="996" w:type="dxa"/>
          </w:tcPr>
          <w:p w:rsidR="00AF7EDE" w:rsidRPr="00080E62" w:rsidRDefault="00AF7EDE" w:rsidP="00226F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226F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комплексная оценка по ботаническим, биологическим и хозяйственно-ценным параметрам однолетних и многолетних интродуцентов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Каталог новых интродуцированных видов однолетних и многолетних видов цветочных;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Опытные партии стандартного семенного и посадочного материала интродуцированных видов;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План-схемы новых цветочных композиций и их полевое размещение на территории ботанического сада;</w:t>
            </w:r>
          </w:p>
          <w:p w:rsidR="00AF7EDE" w:rsidRPr="00080E62" w:rsidRDefault="00AF7EDE" w:rsidP="008D74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Краткие агротехнические рекомендации по выращиванию растений семян и посадочного материала местной репродукции новых видов однолетних и многолетних интродуцентов.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4. Пряно-вкусовые и ароматические растения.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2. 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Определение проблем интродукции новых видов и первичного размножения видов и сортов базовой коллекции растений: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а) изучение биологических и экологических характеристик видов и сортов базовой коллекции и условий их произрастания в местах происхождения;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б) разработка приемов агротехники культивирования новых интродуцентов;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в) изучение развития новых интродуцентов на стадии прорастания семян и укоренения черенков  (первого года вегетации);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 xml:space="preserve">г) изучение процесса вегетации интродуцентов 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2011-2015 годов поступления.</w:t>
            </w:r>
          </w:p>
        </w:tc>
        <w:tc>
          <w:tcPr>
            <w:tcW w:w="996" w:type="dxa"/>
          </w:tcPr>
          <w:p w:rsidR="00AF7EDE" w:rsidRPr="00080E62" w:rsidRDefault="00AF7EDE" w:rsidP="00226F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226F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ботаническое</w:t>
            </w:r>
            <w:r w:rsidR="00E63CF1">
              <w:rPr>
                <w:rFonts w:ascii="Times New Roman" w:hAnsi="Times New Roman" w:cs="Times New Roman"/>
                <w:sz w:val="24"/>
                <w:szCs w:val="24"/>
              </w:rPr>
              <w:t xml:space="preserve"> и биологическое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описание, оценка пищевых, лекарственных и пряных травянистых растений.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Каталог пищевых, лекарственных и пряных травянистых  растений коллекции ботанического сада;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ан агротехнических мероприятий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по созданию экспозиционных участков на территории   ботанического сада;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План-схема разм</w:t>
            </w:r>
            <w:r w:rsidR="00E63CF1">
              <w:rPr>
                <w:rFonts w:ascii="Times New Roman" w:hAnsi="Times New Roman" w:cs="Times New Roman"/>
                <w:sz w:val="24"/>
                <w:szCs w:val="24"/>
              </w:rPr>
              <w:t xml:space="preserve">ещения экспозиционных участков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ботанического сада;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Экспериментальный посадочный материал;</w:t>
            </w:r>
          </w:p>
          <w:p w:rsidR="00AF7EDE" w:rsidRPr="00080E62" w:rsidRDefault="00AF7EDE" w:rsidP="008D74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Научные рекомендации по выращиванию пищевых, лекарственных и пряных травянистых растений.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C25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5. Отдельные виды редких и исчезающих растений Красной книги ПМР. 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2.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проблем интродукции новых видов и первичного размножения видов и </w:t>
            </w: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сортов базовой коллекции растений: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а) изучение биологических и экологических характеристик видов и сортов базовой коллекции и условий их произрастания в местах происхождения;</w:t>
            </w:r>
          </w:p>
          <w:p w:rsidR="00AF7EDE" w:rsidRPr="00CB0D24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б) изучение развития растений Красной книги на стадии прорастания семян и укоренения черенков  (первого года вегетации);</w:t>
            </w:r>
          </w:p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в) изучение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 вегетации интродуцентов 2011-2015 годов поступления.</w:t>
            </w:r>
          </w:p>
        </w:tc>
        <w:tc>
          <w:tcPr>
            <w:tcW w:w="996" w:type="dxa"/>
          </w:tcPr>
          <w:p w:rsidR="00AF7EDE" w:rsidRPr="00080E62" w:rsidRDefault="00AF7EDE" w:rsidP="00226F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226F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ническое и биологическое  описание, оценка размножения в исскустве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>нных условиях отдельных видов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 xml:space="preserve"> красивоцветущих растений занесенных в Красную книгу.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Экспериментальные образцы и посадочный материал красивоцветущих растений Красной книги;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План-схема нахождения растений занесенных в Красную книгу  на территории ботанического сада;</w:t>
            </w:r>
          </w:p>
          <w:p w:rsidR="00AF7EDE" w:rsidRPr="00080E62" w:rsidRDefault="00AF7EDE" w:rsidP="00F951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Научные рекомендации по выращива</w:t>
            </w:r>
            <w:r w:rsidR="007A4908">
              <w:rPr>
                <w:rFonts w:ascii="Times New Roman" w:hAnsi="Times New Roman" w:cs="Times New Roman"/>
                <w:sz w:val="24"/>
                <w:szCs w:val="24"/>
              </w:rPr>
              <w:t xml:space="preserve">нию в исскуственных условиях </w:t>
            </w: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красивоцветущих растений Красной книги.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6. Защита интродуцированных растений от вредителей и болезней.</w:t>
            </w:r>
          </w:p>
          <w:p w:rsidR="00AF7EDE" w:rsidRPr="00080E62" w:rsidRDefault="00AF7EDE" w:rsidP="007A173F">
            <w:pPr>
              <w:spacing w:after="0" w:line="240" w:lineRule="auto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2. </w:t>
            </w:r>
            <w:r w:rsidRPr="00080E62">
              <w:rPr>
                <w:rFonts w:ascii="Times New Roman" w:eastAsia="Gungsuh" w:hAnsi="Times New Roman" w:cs="Times New Roman"/>
                <w:sz w:val="24"/>
                <w:szCs w:val="24"/>
              </w:rPr>
              <w:t>Определение проблем интродукции новых видов и первичного размножения видов и сортов базовой коллекции растений:</w:t>
            </w:r>
          </w:p>
          <w:p w:rsidR="00AF7EDE" w:rsidRPr="00080E62" w:rsidRDefault="00CB0D24" w:rsidP="007A173F">
            <w:pPr>
              <w:spacing w:after="0" w:line="240" w:lineRule="auto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>
              <w:rPr>
                <w:rFonts w:ascii="Times New Roman" w:eastAsia="Gungsuh" w:hAnsi="Times New Roman" w:cs="Times New Roman"/>
                <w:sz w:val="24"/>
                <w:szCs w:val="24"/>
              </w:rPr>
              <w:t xml:space="preserve">а) </w:t>
            </w:r>
            <w:r w:rsidR="00AF7EDE" w:rsidRPr="00080E62">
              <w:rPr>
                <w:rFonts w:ascii="Times New Roman" w:eastAsia="Gungsuh" w:hAnsi="Times New Roman" w:cs="Times New Roman"/>
                <w:sz w:val="24"/>
                <w:szCs w:val="24"/>
              </w:rPr>
              <w:t>изучение биоэкологических особенностей вредителей и возбудителей болезней на интродуцентах в условиях Приднестровья;</w:t>
            </w:r>
          </w:p>
          <w:p w:rsidR="00AF7EDE" w:rsidRPr="00080E62" w:rsidRDefault="00CB0D24" w:rsidP="007A173F">
            <w:pPr>
              <w:spacing w:after="0" w:line="240" w:lineRule="auto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>
              <w:rPr>
                <w:rFonts w:ascii="Times New Roman" w:eastAsia="Gungsuh" w:hAnsi="Times New Roman" w:cs="Times New Roman"/>
                <w:sz w:val="24"/>
                <w:szCs w:val="24"/>
              </w:rPr>
              <w:t xml:space="preserve">б) </w:t>
            </w:r>
            <w:r w:rsidR="00AF7EDE" w:rsidRPr="00080E62">
              <w:rPr>
                <w:rFonts w:ascii="Times New Roman" w:eastAsia="Gungsuh" w:hAnsi="Times New Roman" w:cs="Times New Roman"/>
                <w:sz w:val="24"/>
                <w:szCs w:val="24"/>
              </w:rPr>
              <w:t>разработка защитных мероприятий новых интродуцентов;</w:t>
            </w:r>
          </w:p>
          <w:p w:rsidR="00AF7EDE" w:rsidRPr="00080E62" w:rsidRDefault="00CB0D24" w:rsidP="007A173F">
            <w:pPr>
              <w:spacing w:after="0" w:line="240" w:lineRule="auto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>
              <w:rPr>
                <w:rFonts w:ascii="Times New Roman" w:eastAsia="Gungsuh" w:hAnsi="Times New Roman" w:cs="Times New Roman"/>
                <w:sz w:val="24"/>
                <w:szCs w:val="24"/>
              </w:rPr>
              <w:t xml:space="preserve">в) </w:t>
            </w:r>
            <w:r w:rsidR="00AF7EDE" w:rsidRPr="00080E62">
              <w:rPr>
                <w:rFonts w:ascii="Times New Roman" w:eastAsia="Gungsuh" w:hAnsi="Times New Roman" w:cs="Times New Roman"/>
                <w:sz w:val="24"/>
                <w:szCs w:val="24"/>
              </w:rPr>
              <w:t>изучение фенологии развития видов, выявленных в 2011-2015 годов.</w:t>
            </w:r>
          </w:p>
        </w:tc>
        <w:tc>
          <w:tcPr>
            <w:tcW w:w="996" w:type="dxa"/>
          </w:tcPr>
          <w:p w:rsidR="00AF7EDE" w:rsidRPr="00080E62" w:rsidRDefault="00AF7EDE" w:rsidP="00226F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226F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CB0D24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Ожидаемый научный результат:</w:t>
            </w:r>
          </w:p>
          <w:p w:rsidR="00AF7EDE" w:rsidRPr="00CB0D24" w:rsidRDefault="00AF7EDE" w:rsidP="005D1DF9">
            <w:pPr>
              <w:spacing w:after="0" w:line="240" w:lineRule="auto"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B0D24">
              <w:rPr>
                <w:rFonts w:ascii="Times New Roman" w:eastAsia="Gungsuh" w:hAnsi="Times New Roman" w:cs="Times New Roman"/>
                <w:sz w:val="24"/>
                <w:szCs w:val="24"/>
              </w:rPr>
              <w:t>анные для характеристики вредоносности патогенов и вредителей в условиях интродукции.</w:t>
            </w:r>
          </w:p>
          <w:p w:rsidR="00AF7EDE" w:rsidRPr="00CB0D24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Ожидаемый практический результат: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B0D24">
              <w:rPr>
                <w:rFonts w:ascii="Times New Roman" w:eastAsia="Gungsuh" w:hAnsi="Times New Roman" w:cs="Times New Roman"/>
                <w:sz w:val="24"/>
                <w:szCs w:val="24"/>
              </w:rPr>
              <w:t>екомендации по защите опытных образцов интродуцентов от основных</w:t>
            </w:r>
            <w:r w:rsidRPr="00080E62">
              <w:rPr>
                <w:rFonts w:ascii="Times New Roman" w:eastAsia="Gungsuh" w:hAnsi="Times New Roman" w:cs="Times New Roman"/>
                <w:sz w:val="24"/>
                <w:szCs w:val="24"/>
              </w:rPr>
              <w:t xml:space="preserve"> вредоносных болезней и вредителей.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 «ГОСУДАРСТВЕННЫЙ ЗАПОВЕДНИК «ЯГОРЛЫК»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НАПРАВЛЕНИЕ: ЕСТЕСТВЕННО-НАУЧНЫЕ ОСНОВЫ ПОВЫШЕНИЯ КАЧЕСТВА ЖИЗНИ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БИОЛОГИЧЕСКИЙ МОНИТОРИНГ ЭКОЛОГИЧЕСКОГО СОСТОЯНИЯ ПРИРОДНЫХ И АНТРОПОГЕННЫХ ЭКОСИСТЕМ </w:t>
            </w:r>
          </w:p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ПРИДНЕСТРОВСКОЙ МОЛДАВСКОЙ РЕСПУБЛИКИ</w:t>
            </w: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Тема: Мониторинг биологического разнообразия водных и наземных экосистем Государственного заповедника «Ягорлык».</w:t>
            </w:r>
          </w:p>
          <w:p w:rsidR="00AF7EDE" w:rsidRPr="00080E62" w:rsidRDefault="00AF7EDE" w:rsidP="004602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государственной регистрации   061100290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2014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2018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научные результаты:</w:t>
            </w:r>
          </w:p>
          <w:p w:rsidR="00FB49FA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обработка первичных данных по биологическому разнообразию исследуемых групп наземных и водных экосистем заповедника, пополнение баз данных. Материалы к разработке рекомендаций по сохранению и восстановлению биоразнообразия водных и наземных экосистем.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первичных данных к «Летописи природы» за 2014-2018 годы.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практические результаты: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пополнению баз данных по видовому разнообразию исследуемых групп наземных и водных экосистем заповедника.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Рекомендации по сохранению и восстановлению биоразнообразия водных и наземных экосистем. Проведение работ по восстановлению степных экосистем, лесных куртин гырнецового типа из дуба пушистого; водных экосистем и поддержке естественного </w:t>
            </w:r>
            <w:r w:rsidR="007A4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воспроизводства рыб-фитофилов.</w:t>
            </w:r>
            <w:r w:rsidR="007A4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«Летопись природы» за 2014-2018 годы.</w:t>
            </w:r>
          </w:p>
        </w:tc>
        <w:tc>
          <w:tcPr>
            <w:tcW w:w="1141" w:type="dxa"/>
            <w:gridSpan w:val="2"/>
            <w:vMerge w:val="restart"/>
            <w:tcBorders>
              <w:right w:val="single" w:sz="4" w:space="0" w:color="auto"/>
            </w:tcBorders>
          </w:tcPr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МСХи ПР </w:t>
            </w:r>
          </w:p>
          <w:p w:rsidR="00AF7EDE" w:rsidRPr="00080E62" w:rsidRDefault="00AF7EDE" w:rsidP="00CF07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ПМР</w:t>
            </w: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1. Мониторинг биологического разнообразия водных экосистем – фитопланктона, зоопланктона, зообентоса, ихтиофауны. Исследования направленности продукционно-деструкционных процессов</w:t>
            </w:r>
          </w:p>
        </w:tc>
        <w:tc>
          <w:tcPr>
            <w:tcW w:w="996" w:type="dxa"/>
          </w:tcPr>
          <w:p w:rsidR="00AF7EDE" w:rsidRPr="00080E62" w:rsidRDefault="00AF7EDE" w:rsidP="00EE3C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2014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EE3C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2018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научные результаты: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 первичных данных по видовому разнообразию исследуемых групп водных экосистем заповедника (макрозообентоса, зоопланктона, фитопланктона, ихтиофауны), пополнение баз данных. Материалы к разработке рекомендаций по сохранению и восстановлению биоразнообразия водных экосистем.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практические результаты: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Рекомендации по сохранению и восстановлению видового разнообразия водных экосистем. Проведение работ по восстановлению водных экосистем и поддержке естественного воспроизводства рыб-фитофилов (установка искусственных нерестовых гнезд).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4. Мониторинг биологического разнообразия водных экосистем (зоопланктон, фитопланктон, зообентос, ихтиофауна), Исследования направленности продукционнодеструкционных процессов.</w:t>
            </w:r>
          </w:p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ущерба, наносимого биоресурсам реки Днестр в результате гибели рыб на агрегатах Дубоссарской ГЭС (исходные материалы о погибших рыбах предоставляет ГНИ по НвСЭиПУп ЧС МВД ПМР).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научные результаты: </w:t>
            </w:r>
          </w:p>
          <w:p w:rsidR="00AF7EDE" w:rsidRPr="00080E62" w:rsidRDefault="00AF7EDE" w:rsidP="00D40A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первичных данных по видовому разнообразию исследуемых групп водных экосистем заповедника (макрозообентоса, зоопланктона, ихтиофауны), пополнение баз данных. Материалы к разработке рекомендаций по сохранению и восстановлению биоразнообразия водных экосистем.</w:t>
            </w:r>
          </w:p>
          <w:p w:rsidR="00AF7EDE" w:rsidRPr="00080E62" w:rsidRDefault="00AF7EDE" w:rsidP="00D40A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практические результаты:</w:t>
            </w:r>
          </w:p>
          <w:p w:rsidR="00AF7EDE" w:rsidRPr="00080E62" w:rsidRDefault="00AF7EDE" w:rsidP="00D40A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 к рекомендации по сохранению и восстановлению видового разнообразия водных экосистем. Проведение работ по восстановлению водных экосистем и поддержке естественного воспроизводства рыб-фитофилов (установка искусственных нерестовых гнезд). Диски с презентациями по ихтиофауне заповедника. Расчет ущерба от гибели рыб.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7A1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2. Мониторинг видового разнообразия флоры заповедника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2014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2018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научные результаты: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 первичных данных по видовому разнообразию исследуемых групп растительных экосистем заповедника, пополнение баз данных. Материалы к разработке рекомендаций по сохранению и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восстановлению биоразнообразия флоры заповедника.                            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практические результаты: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Рекомендации по сохранению и восстановлению флористического разнообразия заповедника. Проведение работ по восстановлению степных экосистем, лесных куртин гырнецового типа из дуба пушистого и водных экосистем.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7A173F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Мониторинг видового разнообразия флоры заповедника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научные результаты: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 первичных данных по видовому разнообразию исследуемых групп растительных экосистем заповедника, пополнение баз данных. Материалы к разработке рекомендаций по сохранению и восстановлению биоразнообразия флоры заповедника.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биологического, экологического и фитоценотического состояния дуба пушистого.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практические результаты: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 к рекомендациям по сохранению и восстановлению флористического разнообразия заповедника. Проведение работ по восстановлению степных экосистем, лесных куртин гырнецового типа из дуба пушистого, восстановлению водных фитоэкосистем.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Диски с презентациями по флоре заповедника (по семействам).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7A173F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Мониторинг видового разнообразия фауны заповедника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2014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2018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научные результаты: </w:t>
            </w:r>
          </w:p>
          <w:p w:rsidR="00FB49FA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первичных данных по биологическому разнообразию исследуемых групп фауны заповедника (орнитофауны, герпетофауны) пополнение баз данных. Материалы к разработке рекомендаций по сохранению и восстановлению биоразнообразия фауны заповедника.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практические результаты: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 к рекомендации по сохранению и восстановлению фаунистического разнообразия заповедника. Проведение работ по восстановлению мест обитания птиц и рептилий, сохранение мест обитания хироптерофауны, охрана мест обитания редких насекомых.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7A173F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Мониторинг фаунистического разнообразия фауны заповедника, исследования орнитофауны и герпетофауны заповедника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научные результаты:</w:t>
            </w:r>
          </w:p>
          <w:p w:rsidR="00FB49FA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первичных данных по биологическому разнообразию исследуемых групп фауны заповедника (орнитофауны, герпетофауны) пополнение баз данных. Материалы к разработке рекомендаций по сохранению и восстановлению биоразнообразия фауны заповедника.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практические результаты: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Материалы к рекомендациям по сохранению и восстановлению фаунистического разнообразия заповедника. Проведение работ по восстановлению мест обитания птиц и рептилий, сохранение мест обитания хироптерофауны, охрана мест обитания редких насекомых.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Диски с презентациями по редким и краснокнижным амфибиям и рептилиям, по орнитофауне (по семействам).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7A173F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Ведение «Летописи природы»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2014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2018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научные результаты: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обработка первичных данных к «Летописи природы» за 2014-2018 годы.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практические результаты: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«Летопись природы» за 2014-2018 годы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7A173F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AF7EDE"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Ведение «Летописи природы»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научные результаты: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обработка первичных данных к «Летописи природы» за 2017 год.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практические результаты:</w:t>
            </w:r>
            <w:r w:rsidR="00FB4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«Летопись природы» за 2016 год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B15A24" w:rsidRDefault="00B15A24" w:rsidP="00AF7EDE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5A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B15A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AF7EDE" w:rsidRPr="00B15A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ДРУГИЕ ОРГАНИЗАЦИИ ОСУЩЕСТВЛЯЮЩИЕ НАУЧНО-ТЕХНИЧЕСКУЮ ДЕЯТЕЛЬНОСТЬ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AF7EDE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7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НАУЧНО-ПРОИЗВОДСТВЕННОЕ ЗАКРЫТОЕ АКЦИОНЕРНОЕ ОБЩЕСТВО "ЭЛЕКТРОМАШ"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sz w:val="24"/>
                <w:szCs w:val="24"/>
              </w:rPr>
              <w:t>НАПРАВЛЕНИЕ: НАУКОЕМКИЕ ТЕХНОЛОГИИ И ИННОВАЦИИ</w:t>
            </w:r>
          </w:p>
        </w:tc>
      </w:tr>
      <w:tr w:rsidR="00AF7EDE" w:rsidRPr="00080E62" w:rsidTr="00FB49FA">
        <w:tc>
          <w:tcPr>
            <w:tcW w:w="16167" w:type="dxa"/>
            <w:gridSpan w:val="10"/>
            <w:tcBorders>
              <w:right w:val="single" w:sz="4" w:space="0" w:color="auto"/>
            </w:tcBorders>
          </w:tcPr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И ВНЕДРЕНИЕ ЭНЕРГОСБЕРЕГАЮЩИХ И ИМПОРТОЗАМЕЩАЮЩИХ ТЕХНОЛОГИЙ </w:t>
            </w:r>
          </w:p>
          <w:p w:rsidR="00AF7EDE" w:rsidRPr="00080E62" w:rsidRDefault="00AF7EDE" w:rsidP="00CB7D9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МАТЕРИАЛОВ В НАРОДНОМ ХОЗЯЙСТВЕ</w:t>
            </w:r>
          </w:p>
        </w:tc>
      </w:tr>
      <w:tr w:rsidR="00FB49FA" w:rsidRPr="00080E62" w:rsidTr="00E745D1">
        <w:trPr>
          <w:trHeight w:val="781"/>
        </w:trPr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A334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 Взрывозащищенные и общепромышлен</w:t>
            </w:r>
            <w:r w:rsidR="00FB4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электродвигатели средней и малой серии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7A49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  <w:u w:val="single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номенклатуры заказов для промышленного и сельскохозяйственного водоснабжения и орошения, для угольной промышленности, расширения рынка.</w:t>
            </w:r>
          </w:p>
        </w:tc>
        <w:tc>
          <w:tcPr>
            <w:tcW w:w="114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FB4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1. Разработка низковольтных электро</w:t>
            </w:r>
            <w:r w:rsidR="00FB4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двигателей общепромышленного исполнения для привода водяных насосов, вентиляторов и других механизмов </w:t>
            </w:r>
            <w:r w:rsidR="00FB4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АЗО250, 280, 315, 355 габарита (от 37 до 400 кВт с частотой вращения от 600 об/мин до 3000 об/мин; 380/660В)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7A49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номенклатуры заказов (для промышленного и сельскохозяйственного водоснабжения и орошения) за счет разработки низковольтных электродвигателей общепромышлен</w:t>
            </w:r>
            <w:r w:rsidR="00FB4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исполнения для привода водяных насосов, вентиляторов и других механизмов</w:t>
            </w:r>
            <w:r w:rsidR="00FB4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АЗО250, 280, 315, 355 габарита (от 37 до 400 кВт с частотой вращения от 600 об/мин до 3000 об/мин; 380/660В)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A334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2. Разработка электродвигателей для привода шахтных вентиляторов местного проветривания 100, 160, 180, 225 габарита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7A49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  <w:u w:val="single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номенклатуры заказов для угольной промышленности, за счет разработки электродвигателей для привода шахтных вентиляторов местного проветривания 100, 160, 180, 225 габарита.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A334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3. Разработка, изготовление опытного образца электродвигателя постоянного тока ДПТБР (3 кВт; 380В; 1500 об/мин) и дальней</w:t>
            </w:r>
            <w:r w:rsidR="00FB4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шее исследование в целях использования их для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привода лифтов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III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7A49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  <w:u w:val="single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номенклатуры заказов, расширения рынка при разработке изготовление опытного образца электродвигателя постоянного тока ДПТБР (3 кВт; 380В; 1500 об/мин) и дальнейшее исследование в целях использования их для привода лифтов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 Взрывозащищенные и общепромышлен</w:t>
            </w:r>
            <w:r w:rsidR="00FB4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электродвигатели крупной серии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7A49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атомных электростанций, разработка и постановка на производство электродвигателей.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FB4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1. Разработка и постановка на производство электродвигателей типа ДАЗА мощностью 630, 800 кВт; 10 кВ; 1500/300 об/мин.:</w:t>
            </w:r>
            <w:r w:rsidR="00FB4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ДАЗА 630-10000-2/4</w:t>
            </w:r>
            <w:r w:rsidR="00FB4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ДАЗА 800-10000-2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7A49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атомных электростанций, разработка и постановка на производство электродвигателей типа ДАЗА мощностью 630, 800 кВт; 10 кВ; 1500/300 об/мин.:</w:t>
            </w:r>
            <w:r w:rsidR="00FB4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ДАЗА 630-10000-2/4</w:t>
            </w:r>
            <w:r w:rsidR="00FB4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ДАЗА 800-10000-2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FB4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2. Разработка и постановка на производство электродвигателей типа: А4-450У-8А (630 кВт; 6 кВ; 750 об/мин)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</w:tcPr>
          <w:p w:rsidR="00AF7EDE" w:rsidRPr="00080E62" w:rsidRDefault="00AF7EDE" w:rsidP="007A49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атомных электростанций, разработка и постановка на производство электродвигателей типа: А4-450У-8А </w:t>
            </w:r>
            <w:r w:rsidR="00FB4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(630 кВт; 6 кВ; 750 об/мин)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FA" w:rsidRPr="00080E62" w:rsidTr="00E745D1">
        <w:tc>
          <w:tcPr>
            <w:tcW w:w="561" w:type="dxa"/>
            <w:vMerge w:val="restart"/>
          </w:tcPr>
          <w:p w:rsidR="00AF7EDE" w:rsidRPr="00080E62" w:rsidRDefault="00AF7EDE" w:rsidP="008264D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 Синхронные электродвигатели</w:t>
            </w:r>
          </w:p>
        </w:tc>
        <w:tc>
          <w:tcPr>
            <w:tcW w:w="996" w:type="dxa"/>
          </w:tcPr>
          <w:p w:rsidR="00AF7EDE" w:rsidRPr="00080E62" w:rsidRDefault="00AF7EDE" w:rsidP="00AD77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AD77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FB40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горно-обогатительных комбинатов разработка, изготовление головного образца и постановка на серийное производство.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9FA" w:rsidRPr="00080E62" w:rsidTr="00E745D1">
        <w:tc>
          <w:tcPr>
            <w:tcW w:w="561" w:type="dxa"/>
            <w:vMerge/>
          </w:tcPr>
          <w:p w:rsidR="00AF7EDE" w:rsidRPr="00080E62" w:rsidRDefault="00AF7EDE" w:rsidP="002B00BC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46" w:type="dxa"/>
          </w:tcPr>
          <w:p w:rsidR="00AF7EDE" w:rsidRPr="00080E62" w:rsidRDefault="00AF7EDE" w:rsidP="005D1D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1. Разработка, изготовление головного образца и постановка на серийное производство синхронного электродвигателя СДС32500-8В2 мощностью 2500 кВт; 6 кВ; 750 об/мин.</w:t>
            </w:r>
          </w:p>
        </w:tc>
        <w:tc>
          <w:tcPr>
            <w:tcW w:w="996" w:type="dxa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2016 г.</w:t>
            </w:r>
          </w:p>
        </w:tc>
        <w:tc>
          <w:tcPr>
            <w:tcW w:w="993" w:type="dxa"/>
            <w:gridSpan w:val="2"/>
          </w:tcPr>
          <w:p w:rsidR="00AF7EDE" w:rsidRPr="00080E62" w:rsidRDefault="00AF7EDE" w:rsidP="005D1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кв.</w:t>
            </w: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2017 г.</w:t>
            </w:r>
          </w:p>
        </w:tc>
        <w:tc>
          <w:tcPr>
            <w:tcW w:w="7230" w:type="dxa"/>
            <w:gridSpan w:val="3"/>
            <w:vAlign w:val="center"/>
          </w:tcPr>
          <w:p w:rsidR="00AF7EDE" w:rsidRPr="00080E62" w:rsidRDefault="00AF7EDE" w:rsidP="005D1DF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  <w:u w:val="single"/>
              </w:rPr>
            </w:pPr>
            <w:r w:rsidRPr="0008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горно-обогатительных комбинатов разработка, изготовление головного образца и постановка на серийное производство синхронного электродвигателя СДС32500-8В2 мощностью 2500 кВт; 6 кВ; 750 об/мин.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F7EDE" w:rsidRPr="00080E62" w:rsidRDefault="00AF7EDE" w:rsidP="00CF07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C5BC9" w:rsidRPr="00080E62" w:rsidRDefault="002C5BC9" w:rsidP="00117BE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2C5BC9" w:rsidRPr="00080E62" w:rsidSect="00300C2A">
      <w:headerReference w:type="default" r:id="rId8"/>
      <w:pgSz w:w="16838" w:h="11906" w:orient="landscape"/>
      <w:pgMar w:top="426" w:right="1134" w:bottom="284" w:left="1021" w:header="284" w:footer="0" w:gutter="0"/>
      <w:pgNumType w:fmt="numberInDash"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DE9" w:rsidRDefault="00061DE9" w:rsidP="00C20C86">
      <w:pPr>
        <w:spacing w:after="0" w:line="240" w:lineRule="auto"/>
      </w:pPr>
      <w:r>
        <w:separator/>
      </w:r>
    </w:p>
  </w:endnote>
  <w:endnote w:type="continuationSeparator" w:id="0">
    <w:p w:rsidR="00061DE9" w:rsidRDefault="00061DE9" w:rsidP="00C2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DE9" w:rsidRDefault="00061DE9" w:rsidP="00C20C86">
      <w:pPr>
        <w:spacing w:after="0" w:line="240" w:lineRule="auto"/>
      </w:pPr>
      <w:r>
        <w:separator/>
      </w:r>
    </w:p>
  </w:footnote>
  <w:footnote w:type="continuationSeparator" w:id="0">
    <w:p w:rsidR="00061DE9" w:rsidRDefault="00061DE9" w:rsidP="00C2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637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186BB8" w:rsidRPr="009D709C" w:rsidRDefault="00DA2F7D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9D709C">
          <w:rPr>
            <w:rFonts w:ascii="Times New Roman" w:hAnsi="Times New Roman" w:cs="Times New Roman"/>
            <w:sz w:val="24"/>
          </w:rPr>
          <w:fldChar w:fldCharType="begin"/>
        </w:r>
        <w:r w:rsidR="00186BB8" w:rsidRPr="009D709C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D709C">
          <w:rPr>
            <w:rFonts w:ascii="Times New Roman" w:hAnsi="Times New Roman" w:cs="Times New Roman"/>
            <w:sz w:val="24"/>
          </w:rPr>
          <w:fldChar w:fldCharType="separate"/>
        </w:r>
        <w:r w:rsidR="00FF313A">
          <w:rPr>
            <w:rFonts w:ascii="Times New Roman" w:hAnsi="Times New Roman" w:cs="Times New Roman"/>
            <w:noProof/>
            <w:sz w:val="24"/>
          </w:rPr>
          <w:t>- 4 -</w:t>
        </w:r>
        <w:r w:rsidRPr="009D709C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86BB8" w:rsidRPr="009D709C" w:rsidRDefault="00186BB8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9F"/>
    <w:multiLevelType w:val="hybridMultilevel"/>
    <w:tmpl w:val="9EA46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1226C"/>
    <w:multiLevelType w:val="multilevel"/>
    <w:tmpl w:val="74F67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0257CA"/>
    <w:multiLevelType w:val="hybridMultilevel"/>
    <w:tmpl w:val="6A98C39C"/>
    <w:lvl w:ilvl="0" w:tplc="6F92A53E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40F62"/>
    <w:multiLevelType w:val="hybridMultilevel"/>
    <w:tmpl w:val="79C61378"/>
    <w:lvl w:ilvl="0" w:tplc="5840FE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36B1B"/>
    <w:multiLevelType w:val="hybridMultilevel"/>
    <w:tmpl w:val="3BCEBA38"/>
    <w:lvl w:ilvl="0" w:tplc="52A634B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7A13F74"/>
    <w:multiLevelType w:val="hybridMultilevel"/>
    <w:tmpl w:val="8C02B454"/>
    <w:lvl w:ilvl="0" w:tplc="93C4597C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cs="Wingdings" w:hint="default"/>
      </w:rPr>
    </w:lvl>
  </w:abstractNum>
  <w:abstractNum w:abstractNumId="6">
    <w:nsid w:val="17E67A7A"/>
    <w:multiLevelType w:val="hybridMultilevel"/>
    <w:tmpl w:val="E37C9EEE"/>
    <w:lvl w:ilvl="0" w:tplc="9792674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F2815"/>
    <w:multiLevelType w:val="hybridMultilevel"/>
    <w:tmpl w:val="BDE4662A"/>
    <w:lvl w:ilvl="0" w:tplc="5EFC4C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B664C9"/>
    <w:multiLevelType w:val="hybridMultilevel"/>
    <w:tmpl w:val="BF8E20B6"/>
    <w:lvl w:ilvl="0" w:tplc="92F443A0">
      <w:start w:val="1"/>
      <w:numFmt w:val="decimal"/>
      <w:lvlText w:val="%1."/>
      <w:lvlJc w:val="left"/>
      <w:pPr>
        <w:ind w:left="765" w:hanging="405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6F03CF"/>
    <w:multiLevelType w:val="hybridMultilevel"/>
    <w:tmpl w:val="5E4049EC"/>
    <w:lvl w:ilvl="0" w:tplc="616AA07C">
      <w:start w:val="1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E220A"/>
    <w:multiLevelType w:val="hybridMultilevel"/>
    <w:tmpl w:val="D85A874E"/>
    <w:lvl w:ilvl="0" w:tplc="D48CAB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12E71"/>
    <w:multiLevelType w:val="multilevel"/>
    <w:tmpl w:val="C4B875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6665042"/>
    <w:multiLevelType w:val="hybridMultilevel"/>
    <w:tmpl w:val="E196DCBE"/>
    <w:lvl w:ilvl="0" w:tplc="E4B806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C84914"/>
    <w:multiLevelType w:val="hybridMultilevel"/>
    <w:tmpl w:val="8FCCF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96772AC"/>
    <w:multiLevelType w:val="hybridMultilevel"/>
    <w:tmpl w:val="185CD2F8"/>
    <w:lvl w:ilvl="0" w:tplc="7A407E3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30327"/>
    <w:multiLevelType w:val="hybridMultilevel"/>
    <w:tmpl w:val="60C4A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C365C"/>
    <w:multiLevelType w:val="hybridMultilevel"/>
    <w:tmpl w:val="712C40E8"/>
    <w:lvl w:ilvl="0" w:tplc="20387C70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4AD93738"/>
    <w:multiLevelType w:val="hybridMultilevel"/>
    <w:tmpl w:val="0960FEFA"/>
    <w:lvl w:ilvl="0" w:tplc="886878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452A7F"/>
    <w:multiLevelType w:val="multilevel"/>
    <w:tmpl w:val="E5E652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39703C5"/>
    <w:multiLevelType w:val="hybridMultilevel"/>
    <w:tmpl w:val="3DEAA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0E7341"/>
    <w:multiLevelType w:val="hybridMultilevel"/>
    <w:tmpl w:val="225ED29C"/>
    <w:lvl w:ilvl="0" w:tplc="791A44A2">
      <w:start w:val="3"/>
      <w:numFmt w:val="bullet"/>
      <w:lvlText w:val="-"/>
      <w:lvlJc w:val="left"/>
      <w:pPr>
        <w:tabs>
          <w:tab w:val="num" w:pos="1467"/>
        </w:tabs>
        <w:ind w:left="146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1">
    <w:nsid w:val="5B1B7600"/>
    <w:multiLevelType w:val="hybridMultilevel"/>
    <w:tmpl w:val="7A464552"/>
    <w:lvl w:ilvl="0" w:tplc="791A44A2">
      <w:start w:val="3"/>
      <w:numFmt w:val="bullet"/>
      <w:lvlText w:val="-"/>
      <w:lvlJc w:val="left"/>
      <w:pPr>
        <w:tabs>
          <w:tab w:val="num" w:pos="1280"/>
        </w:tabs>
        <w:ind w:left="12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cs="Wingdings" w:hint="default"/>
      </w:rPr>
    </w:lvl>
  </w:abstractNum>
  <w:abstractNum w:abstractNumId="22">
    <w:nsid w:val="6D4E2938"/>
    <w:multiLevelType w:val="hybridMultilevel"/>
    <w:tmpl w:val="F65CE2DC"/>
    <w:lvl w:ilvl="0" w:tplc="7A407E3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6A5499"/>
    <w:multiLevelType w:val="hybridMultilevel"/>
    <w:tmpl w:val="CFBE3B3E"/>
    <w:lvl w:ilvl="0" w:tplc="4A3AF17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167E5D"/>
    <w:multiLevelType w:val="hybridMultilevel"/>
    <w:tmpl w:val="F24CDB44"/>
    <w:lvl w:ilvl="0" w:tplc="7A407E3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DF7B82"/>
    <w:multiLevelType w:val="hybridMultilevel"/>
    <w:tmpl w:val="A1D03D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1D5A6F"/>
    <w:multiLevelType w:val="hybridMultilevel"/>
    <w:tmpl w:val="169CE604"/>
    <w:lvl w:ilvl="0" w:tplc="7A407E3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9E36AA"/>
    <w:multiLevelType w:val="hybridMultilevel"/>
    <w:tmpl w:val="DD967886"/>
    <w:lvl w:ilvl="0" w:tplc="6F92A53E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0"/>
  </w:num>
  <w:num w:numId="4">
    <w:abstractNumId w:val="10"/>
  </w:num>
  <w:num w:numId="5">
    <w:abstractNumId w:val="23"/>
  </w:num>
  <w:num w:numId="6">
    <w:abstractNumId w:val="13"/>
  </w:num>
  <w:num w:numId="7">
    <w:abstractNumId w:val="21"/>
  </w:num>
  <w:num w:numId="8">
    <w:abstractNumId w:val="12"/>
  </w:num>
  <w:num w:numId="9">
    <w:abstractNumId w:val="3"/>
  </w:num>
  <w:num w:numId="10">
    <w:abstractNumId w:val="27"/>
  </w:num>
  <w:num w:numId="11">
    <w:abstractNumId w:val="7"/>
  </w:num>
  <w:num w:numId="12">
    <w:abstractNumId w:val="9"/>
  </w:num>
  <w:num w:numId="13">
    <w:abstractNumId w:val="8"/>
  </w:num>
  <w:num w:numId="14">
    <w:abstractNumId w:val="2"/>
  </w:num>
  <w:num w:numId="15">
    <w:abstractNumId w:val="0"/>
  </w:num>
  <w:num w:numId="16">
    <w:abstractNumId w:val="25"/>
  </w:num>
  <w:num w:numId="17">
    <w:abstractNumId w:val="16"/>
  </w:num>
  <w:num w:numId="18">
    <w:abstractNumId w:val="4"/>
  </w:num>
  <w:num w:numId="19">
    <w:abstractNumId w:val="17"/>
  </w:num>
  <w:num w:numId="20">
    <w:abstractNumId w:val="6"/>
  </w:num>
  <w:num w:numId="21">
    <w:abstractNumId w:val="15"/>
  </w:num>
  <w:num w:numId="22">
    <w:abstractNumId w:val="19"/>
  </w:num>
  <w:num w:numId="23">
    <w:abstractNumId w:val="11"/>
  </w:num>
  <w:num w:numId="24">
    <w:abstractNumId w:val="18"/>
  </w:num>
  <w:num w:numId="25">
    <w:abstractNumId w:val="22"/>
  </w:num>
  <w:num w:numId="26">
    <w:abstractNumId w:val="14"/>
  </w:num>
  <w:num w:numId="27">
    <w:abstractNumId w:val="26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17BE5"/>
    <w:rsid w:val="00000BC6"/>
    <w:rsid w:val="0000279C"/>
    <w:rsid w:val="000061C7"/>
    <w:rsid w:val="000115E6"/>
    <w:rsid w:val="00012DCD"/>
    <w:rsid w:val="00021262"/>
    <w:rsid w:val="000215F1"/>
    <w:rsid w:val="00037CD0"/>
    <w:rsid w:val="0004270C"/>
    <w:rsid w:val="00043994"/>
    <w:rsid w:val="00046503"/>
    <w:rsid w:val="00046A2E"/>
    <w:rsid w:val="00052383"/>
    <w:rsid w:val="00054AFB"/>
    <w:rsid w:val="00057F54"/>
    <w:rsid w:val="000617F9"/>
    <w:rsid w:val="00061DA5"/>
    <w:rsid w:val="00061DE9"/>
    <w:rsid w:val="00065016"/>
    <w:rsid w:val="000705A4"/>
    <w:rsid w:val="00070AB5"/>
    <w:rsid w:val="000722B7"/>
    <w:rsid w:val="0007779D"/>
    <w:rsid w:val="00080825"/>
    <w:rsid w:val="00080E62"/>
    <w:rsid w:val="00082CBA"/>
    <w:rsid w:val="00086D8D"/>
    <w:rsid w:val="00087F9E"/>
    <w:rsid w:val="00090EF9"/>
    <w:rsid w:val="00093530"/>
    <w:rsid w:val="00094D15"/>
    <w:rsid w:val="00095924"/>
    <w:rsid w:val="000959F8"/>
    <w:rsid w:val="00095FDF"/>
    <w:rsid w:val="000A0C73"/>
    <w:rsid w:val="000A19D8"/>
    <w:rsid w:val="000A43A2"/>
    <w:rsid w:val="000B0B6F"/>
    <w:rsid w:val="000B25FB"/>
    <w:rsid w:val="000C0079"/>
    <w:rsid w:val="000C4C3A"/>
    <w:rsid w:val="000D1770"/>
    <w:rsid w:val="000E111A"/>
    <w:rsid w:val="000E1903"/>
    <w:rsid w:val="000E43FD"/>
    <w:rsid w:val="000E4A30"/>
    <w:rsid w:val="000E584E"/>
    <w:rsid w:val="000E70FD"/>
    <w:rsid w:val="000E7225"/>
    <w:rsid w:val="000F1670"/>
    <w:rsid w:val="000F611B"/>
    <w:rsid w:val="001056FB"/>
    <w:rsid w:val="00105F0D"/>
    <w:rsid w:val="0010727D"/>
    <w:rsid w:val="00111112"/>
    <w:rsid w:val="0011548B"/>
    <w:rsid w:val="00117BE5"/>
    <w:rsid w:val="0012546E"/>
    <w:rsid w:val="00132823"/>
    <w:rsid w:val="00132A20"/>
    <w:rsid w:val="00140389"/>
    <w:rsid w:val="00140EB9"/>
    <w:rsid w:val="0015032A"/>
    <w:rsid w:val="001514D3"/>
    <w:rsid w:val="00152857"/>
    <w:rsid w:val="0015301B"/>
    <w:rsid w:val="00155B6F"/>
    <w:rsid w:val="001579A6"/>
    <w:rsid w:val="001633B2"/>
    <w:rsid w:val="00166B1C"/>
    <w:rsid w:val="00176AA8"/>
    <w:rsid w:val="00177544"/>
    <w:rsid w:val="00185C75"/>
    <w:rsid w:val="00186BB8"/>
    <w:rsid w:val="00191A39"/>
    <w:rsid w:val="00196639"/>
    <w:rsid w:val="001A1126"/>
    <w:rsid w:val="001A1F65"/>
    <w:rsid w:val="001A28BA"/>
    <w:rsid w:val="001A4D77"/>
    <w:rsid w:val="001A650A"/>
    <w:rsid w:val="001B3804"/>
    <w:rsid w:val="001B4F1C"/>
    <w:rsid w:val="001B76CE"/>
    <w:rsid w:val="001C077F"/>
    <w:rsid w:val="001C1507"/>
    <w:rsid w:val="001C25C6"/>
    <w:rsid w:val="001C2D8A"/>
    <w:rsid w:val="001C3408"/>
    <w:rsid w:val="001C6179"/>
    <w:rsid w:val="001D0891"/>
    <w:rsid w:val="001D4B0E"/>
    <w:rsid w:val="001D5BB9"/>
    <w:rsid w:val="001E01B0"/>
    <w:rsid w:val="001E3091"/>
    <w:rsid w:val="001E37A6"/>
    <w:rsid w:val="001E37CA"/>
    <w:rsid w:val="001E46AB"/>
    <w:rsid w:val="001F0166"/>
    <w:rsid w:val="001F5A02"/>
    <w:rsid w:val="002012C1"/>
    <w:rsid w:val="00204592"/>
    <w:rsid w:val="002046CF"/>
    <w:rsid w:val="00205A1E"/>
    <w:rsid w:val="00212168"/>
    <w:rsid w:val="00214146"/>
    <w:rsid w:val="0021657B"/>
    <w:rsid w:val="00221F5E"/>
    <w:rsid w:val="00225C8E"/>
    <w:rsid w:val="00226FB2"/>
    <w:rsid w:val="00227C3C"/>
    <w:rsid w:val="00231662"/>
    <w:rsid w:val="00231A99"/>
    <w:rsid w:val="0023297F"/>
    <w:rsid w:val="002435CF"/>
    <w:rsid w:val="00244F90"/>
    <w:rsid w:val="00245647"/>
    <w:rsid w:val="00245733"/>
    <w:rsid w:val="00250BAE"/>
    <w:rsid w:val="002532C0"/>
    <w:rsid w:val="002620EC"/>
    <w:rsid w:val="00267F2A"/>
    <w:rsid w:val="00272A3F"/>
    <w:rsid w:val="0027760F"/>
    <w:rsid w:val="00277CCF"/>
    <w:rsid w:val="0028437C"/>
    <w:rsid w:val="00285B2B"/>
    <w:rsid w:val="00287440"/>
    <w:rsid w:val="00290D50"/>
    <w:rsid w:val="002931BF"/>
    <w:rsid w:val="00294D19"/>
    <w:rsid w:val="0029715F"/>
    <w:rsid w:val="002A17C6"/>
    <w:rsid w:val="002A1CC7"/>
    <w:rsid w:val="002A1E7C"/>
    <w:rsid w:val="002B00BC"/>
    <w:rsid w:val="002B6DF0"/>
    <w:rsid w:val="002B7093"/>
    <w:rsid w:val="002C4015"/>
    <w:rsid w:val="002C5BC9"/>
    <w:rsid w:val="002D259A"/>
    <w:rsid w:val="002D36BA"/>
    <w:rsid w:val="002D7776"/>
    <w:rsid w:val="002D7C53"/>
    <w:rsid w:val="002D7DDE"/>
    <w:rsid w:val="002E28CA"/>
    <w:rsid w:val="002E3218"/>
    <w:rsid w:val="002E3948"/>
    <w:rsid w:val="002F0B1D"/>
    <w:rsid w:val="00300C2A"/>
    <w:rsid w:val="00302942"/>
    <w:rsid w:val="00306283"/>
    <w:rsid w:val="003065B1"/>
    <w:rsid w:val="003076FD"/>
    <w:rsid w:val="0031023B"/>
    <w:rsid w:val="00311D48"/>
    <w:rsid w:val="00314BB2"/>
    <w:rsid w:val="00315F2C"/>
    <w:rsid w:val="003160EE"/>
    <w:rsid w:val="00321C09"/>
    <w:rsid w:val="00322554"/>
    <w:rsid w:val="00323725"/>
    <w:rsid w:val="003261A2"/>
    <w:rsid w:val="00327EF1"/>
    <w:rsid w:val="00330292"/>
    <w:rsid w:val="0033159F"/>
    <w:rsid w:val="00334439"/>
    <w:rsid w:val="003413E9"/>
    <w:rsid w:val="00342177"/>
    <w:rsid w:val="003422B3"/>
    <w:rsid w:val="003452D5"/>
    <w:rsid w:val="00350A89"/>
    <w:rsid w:val="00354FC7"/>
    <w:rsid w:val="00361CF5"/>
    <w:rsid w:val="00362AA5"/>
    <w:rsid w:val="00362F27"/>
    <w:rsid w:val="00363863"/>
    <w:rsid w:val="00365EAE"/>
    <w:rsid w:val="00366714"/>
    <w:rsid w:val="0037112B"/>
    <w:rsid w:val="003739B5"/>
    <w:rsid w:val="003750AA"/>
    <w:rsid w:val="003751BB"/>
    <w:rsid w:val="003842D2"/>
    <w:rsid w:val="00387587"/>
    <w:rsid w:val="003923E8"/>
    <w:rsid w:val="0039269E"/>
    <w:rsid w:val="003940AD"/>
    <w:rsid w:val="003A1C7A"/>
    <w:rsid w:val="003A3DEC"/>
    <w:rsid w:val="003A4ACE"/>
    <w:rsid w:val="003A64CA"/>
    <w:rsid w:val="003B32A4"/>
    <w:rsid w:val="003B3566"/>
    <w:rsid w:val="003B4BCA"/>
    <w:rsid w:val="003B68E1"/>
    <w:rsid w:val="003C0DB7"/>
    <w:rsid w:val="003C1B8C"/>
    <w:rsid w:val="003C1F69"/>
    <w:rsid w:val="003D1EC3"/>
    <w:rsid w:val="003D513F"/>
    <w:rsid w:val="003D591A"/>
    <w:rsid w:val="003E1EA1"/>
    <w:rsid w:val="003E216A"/>
    <w:rsid w:val="003E5464"/>
    <w:rsid w:val="003E5A05"/>
    <w:rsid w:val="003E74A4"/>
    <w:rsid w:val="003F1309"/>
    <w:rsid w:val="003F7FC6"/>
    <w:rsid w:val="00402C79"/>
    <w:rsid w:val="00403724"/>
    <w:rsid w:val="00404111"/>
    <w:rsid w:val="00404E56"/>
    <w:rsid w:val="00405C3F"/>
    <w:rsid w:val="00414CE7"/>
    <w:rsid w:val="00415D71"/>
    <w:rsid w:val="0042243A"/>
    <w:rsid w:val="00424637"/>
    <w:rsid w:val="00424988"/>
    <w:rsid w:val="00427B00"/>
    <w:rsid w:val="004305DD"/>
    <w:rsid w:val="004332A1"/>
    <w:rsid w:val="0043381D"/>
    <w:rsid w:val="00434DCC"/>
    <w:rsid w:val="0043798C"/>
    <w:rsid w:val="0044138F"/>
    <w:rsid w:val="00443FCD"/>
    <w:rsid w:val="0044696E"/>
    <w:rsid w:val="00451784"/>
    <w:rsid w:val="0045191B"/>
    <w:rsid w:val="00455667"/>
    <w:rsid w:val="004577F9"/>
    <w:rsid w:val="004602CC"/>
    <w:rsid w:val="004602D9"/>
    <w:rsid w:val="004607D3"/>
    <w:rsid w:val="00461DD5"/>
    <w:rsid w:val="00462FB7"/>
    <w:rsid w:val="00465178"/>
    <w:rsid w:val="004710E3"/>
    <w:rsid w:val="0047230B"/>
    <w:rsid w:val="0047350E"/>
    <w:rsid w:val="004800CE"/>
    <w:rsid w:val="004855E4"/>
    <w:rsid w:val="00493A5D"/>
    <w:rsid w:val="004958BD"/>
    <w:rsid w:val="004965A2"/>
    <w:rsid w:val="004978F5"/>
    <w:rsid w:val="004A4B5C"/>
    <w:rsid w:val="004A5185"/>
    <w:rsid w:val="004B0B67"/>
    <w:rsid w:val="004B1F21"/>
    <w:rsid w:val="004B258E"/>
    <w:rsid w:val="004B2E47"/>
    <w:rsid w:val="004B3D58"/>
    <w:rsid w:val="004B5583"/>
    <w:rsid w:val="004C0FC9"/>
    <w:rsid w:val="004C5600"/>
    <w:rsid w:val="004C67AF"/>
    <w:rsid w:val="004D0473"/>
    <w:rsid w:val="004D125C"/>
    <w:rsid w:val="004D17AD"/>
    <w:rsid w:val="004D2399"/>
    <w:rsid w:val="004D5993"/>
    <w:rsid w:val="004E2E66"/>
    <w:rsid w:val="004F0E33"/>
    <w:rsid w:val="004F0E3A"/>
    <w:rsid w:val="004F1B9A"/>
    <w:rsid w:val="004F3AF4"/>
    <w:rsid w:val="004F3B04"/>
    <w:rsid w:val="004F45E7"/>
    <w:rsid w:val="005014EB"/>
    <w:rsid w:val="00502A14"/>
    <w:rsid w:val="0050410E"/>
    <w:rsid w:val="00506224"/>
    <w:rsid w:val="00506437"/>
    <w:rsid w:val="00512C8E"/>
    <w:rsid w:val="00525355"/>
    <w:rsid w:val="0052689C"/>
    <w:rsid w:val="00535740"/>
    <w:rsid w:val="00535CDD"/>
    <w:rsid w:val="00535CFF"/>
    <w:rsid w:val="0054193B"/>
    <w:rsid w:val="00541BC9"/>
    <w:rsid w:val="005473A9"/>
    <w:rsid w:val="00560538"/>
    <w:rsid w:val="00561641"/>
    <w:rsid w:val="005643C4"/>
    <w:rsid w:val="0056653E"/>
    <w:rsid w:val="0057201D"/>
    <w:rsid w:val="00572206"/>
    <w:rsid w:val="00572B3A"/>
    <w:rsid w:val="00574401"/>
    <w:rsid w:val="005770AE"/>
    <w:rsid w:val="00577F32"/>
    <w:rsid w:val="005963A1"/>
    <w:rsid w:val="005A5122"/>
    <w:rsid w:val="005A5BDA"/>
    <w:rsid w:val="005A5C26"/>
    <w:rsid w:val="005A60F0"/>
    <w:rsid w:val="005A6553"/>
    <w:rsid w:val="005B0A79"/>
    <w:rsid w:val="005B1B21"/>
    <w:rsid w:val="005B1B56"/>
    <w:rsid w:val="005B239E"/>
    <w:rsid w:val="005B3441"/>
    <w:rsid w:val="005C00E9"/>
    <w:rsid w:val="005C0F03"/>
    <w:rsid w:val="005C122B"/>
    <w:rsid w:val="005C1DAB"/>
    <w:rsid w:val="005C2855"/>
    <w:rsid w:val="005C3179"/>
    <w:rsid w:val="005C37C8"/>
    <w:rsid w:val="005C6386"/>
    <w:rsid w:val="005C758C"/>
    <w:rsid w:val="005D178D"/>
    <w:rsid w:val="005D18D0"/>
    <w:rsid w:val="005D1DF9"/>
    <w:rsid w:val="005D3715"/>
    <w:rsid w:val="005D3A54"/>
    <w:rsid w:val="005D3BD6"/>
    <w:rsid w:val="005D3DC9"/>
    <w:rsid w:val="005D4468"/>
    <w:rsid w:val="005E1830"/>
    <w:rsid w:val="005E28AB"/>
    <w:rsid w:val="005E4D19"/>
    <w:rsid w:val="005E54E0"/>
    <w:rsid w:val="005E6A74"/>
    <w:rsid w:val="005F3E7D"/>
    <w:rsid w:val="005F5A5F"/>
    <w:rsid w:val="005F6AAE"/>
    <w:rsid w:val="00610256"/>
    <w:rsid w:val="00613826"/>
    <w:rsid w:val="00614C5C"/>
    <w:rsid w:val="00614DFC"/>
    <w:rsid w:val="00616A3C"/>
    <w:rsid w:val="006232B6"/>
    <w:rsid w:val="00633BB6"/>
    <w:rsid w:val="00634451"/>
    <w:rsid w:val="0063667C"/>
    <w:rsid w:val="00647046"/>
    <w:rsid w:val="006511EF"/>
    <w:rsid w:val="00651889"/>
    <w:rsid w:val="006519BE"/>
    <w:rsid w:val="00652DAE"/>
    <w:rsid w:val="0065470F"/>
    <w:rsid w:val="00655B3D"/>
    <w:rsid w:val="00657C25"/>
    <w:rsid w:val="00662422"/>
    <w:rsid w:val="00665DBF"/>
    <w:rsid w:val="006664CF"/>
    <w:rsid w:val="00673072"/>
    <w:rsid w:val="00676C6C"/>
    <w:rsid w:val="0068074D"/>
    <w:rsid w:val="00691EBA"/>
    <w:rsid w:val="006930CE"/>
    <w:rsid w:val="00693528"/>
    <w:rsid w:val="0069525A"/>
    <w:rsid w:val="006A2B41"/>
    <w:rsid w:val="006B282E"/>
    <w:rsid w:val="006B4295"/>
    <w:rsid w:val="006B59DF"/>
    <w:rsid w:val="006C4028"/>
    <w:rsid w:val="006C73D0"/>
    <w:rsid w:val="006D21E0"/>
    <w:rsid w:val="006D2FF8"/>
    <w:rsid w:val="006D36C0"/>
    <w:rsid w:val="006D4C76"/>
    <w:rsid w:val="006E090D"/>
    <w:rsid w:val="006E2145"/>
    <w:rsid w:val="006E337D"/>
    <w:rsid w:val="006E4736"/>
    <w:rsid w:val="006E4D8F"/>
    <w:rsid w:val="006E5134"/>
    <w:rsid w:val="006E6D18"/>
    <w:rsid w:val="006E78DE"/>
    <w:rsid w:val="006E79F1"/>
    <w:rsid w:val="006E7CA1"/>
    <w:rsid w:val="006F0FE0"/>
    <w:rsid w:val="006F2DD7"/>
    <w:rsid w:val="006F4353"/>
    <w:rsid w:val="006F4B4A"/>
    <w:rsid w:val="006F6100"/>
    <w:rsid w:val="007019BE"/>
    <w:rsid w:val="00702249"/>
    <w:rsid w:val="00704972"/>
    <w:rsid w:val="00704A52"/>
    <w:rsid w:val="00706D19"/>
    <w:rsid w:val="007115F8"/>
    <w:rsid w:val="00711908"/>
    <w:rsid w:val="00713B28"/>
    <w:rsid w:val="0071683F"/>
    <w:rsid w:val="00716EF2"/>
    <w:rsid w:val="0071790C"/>
    <w:rsid w:val="00720AC7"/>
    <w:rsid w:val="00723093"/>
    <w:rsid w:val="00723168"/>
    <w:rsid w:val="00723192"/>
    <w:rsid w:val="00733A2E"/>
    <w:rsid w:val="00734CDD"/>
    <w:rsid w:val="00737BF0"/>
    <w:rsid w:val="00740F74"/>
    <w:rsid w:val="00741640"/>
    <w:rsid w:val="00741B87"/>
    <w:rsid w:val="00741DEF"/>
    <w:rsid w:val="00745355"/>
    <w:rsid w:val="00745EF2"/>
    <w:rsid w:val="007508B8"/>
    <w:rsid w:val="007533E8"/>
    <w:rsid w:val="00754955"/>
    <w:rsid w:val="00757501"/>
    <w:rsid w:val="0075786F"/>
    <w:rsid w:val="00762B3F"/>
    <w:rsid w:val="00766D5B"/>
    <w:rsid w:val="00767BF1"/>
    <w:rsid w:val="00767C5E"/>
    <w:rsid w:val="007706A5"/>
    <w:rsid w:val="00771967"/>
    <w:rsid w:val="00775D4A"/>
    <w:rsid w:val="00777818"/>
    <w:rsid w:val="00777C6C"/>
    <w:rsid w:val="007800C1"/>
    <w:rsid w:val="007838FD"/>
    <w:rsid w:val="00787967"/>
    <w:rsid w:val="007900F6"/>
    <w:rsid w:val="0079501A"/>
    <w:rsid w:val="00795A40"/>
    <w:rsid w:val="007A0EC6"/>
    <w:rsid w:val="007A173F"/>
    <w:rsid w:val="007A1761"/>
    <w:rsid w:val="007A2530"/>
    <w:rsid w:val="007A3749"/>
    <w:rsid w:val="007A391C"/>
    <w:rsid w:val="007A4908"/>
    <w:rsid w:val="007A5F1E"/>
    <w:rsid w:val="007A68E0"/>
    <w:rsid w:val="007B4DAE"/>
    <w:rsid w:val="007C01B9"/>
    <w:rsid w:val="007C1B12"/>
    <w:rsid w:val="007C2563"/>
    <w:rsid w:val="007C4A8E"/>
    <w:rsid w:val="007C66F3"/>
    <w:rsid w:val="007D1217"/>
    <w:rsid w:val="007D38CE"/>
    <w:rsid w:val="007D7163"/>
    <w:rsid w:val="007E105B"/>
    <w:rsid w:val="007E4D0C"/>
    <w:rsid w:val="007E6BC8"/>
    <w:rsid w:val="007F0570"/>
    <w:rsid w:val="007F336E"/>
    <w:rsid w:val="007F636A"/>
    <w:rsid w:val="007F67DA"/>
    <w:rsid w:val="00802FFD"/>
    <w:rsid w:val="00804575"/>
    <w:rsid w:val="00805788"/>
    <w:rsid w:val="0080740A"/>
    <w:rsid w:val="00811D10"/>
    <w:rsid w:val="00813D9A"/>
    <w:rsid w:val="008247AF"/>
    <w:rsid w:val="008264D4"/>
    <w:rsid w:val="00830501"/>
    <w:rsid w:val="00834CF7"/>
    <w:rsid w:val="00835835"/>
    <w:rsid w:val="008409D6"/>
    <w:rsid w:val="00847A9A"/>
    <w:rsid w:val="00850FBF"/>
    <w:rsid w:val="008521F3"/>
    <w:rsid w:val="00852DC2"/>
    <w:rsid w:val="008543D5"/>
    <w:rsid w:val="00856C71"/>
    <w:rsid w:val="00857ED0"/>
    <w:rsid w:val="0086337C"/>
    <w:rsid w:val="008634E8"/>
    <w:rsid w:val="008675B3"/>
    <w:rsid w:val="00873F54"/>
    <w:rsid w:val="00874620"/>
    <w:rsid w:val="00874CA4"/>
    <w:rsid w:val="00883A77"/>
    <w:rsid w:val="00885956"/>
    <w:rsid w:val="0088644D"/>
    <w:rsid w:val="00886C9F"/>
    <w:rsid w:val="00890B5E"/>
    <w:rsid w:val="00891AD9"/>
    <w:rsid w:val="0089783E"/>
    <w:rsid w:val="008A0BCD"/>
    <w:rsid w:val="008A212A"/>
    <w:rsid w:val="008A3404"/>
    <w:rsid w:val="008A437F"/>
    <w:rsid w:val="008A482D"/>
    <w:rsid w:val="008A53CD"/>
    <w:rsid w:val="008A56CF"/>
    <w:rsid w:val="008B2CFE"/>
    <w:rsid w:val="008B2F68"/>
    <w:rsid w:val="008B4300"/>
    <w:rsid w:val="008B4B05"/>
    <w:rsid w:val="008B4CCE"/>
    <w:rsid w:val="008B58E2"/>
    <w:rsid w:val="008C334E"/>
    <w:rsid w:val="008C3D6E"/>
    <w:rsid w:val="008C5060"/>
    <w:rsid w:val="008C5893"/>
    <w:rsid w:val="008C62D3"/>
    <w:rsid w:val="008D21C7"/>
    <w:rsid w:val="008D6AE9"/>
    <w:rsid w:val="008D74D2"/>
    <w:rsid w:val="008E4E8A"/>
    <w:rsid w:val="008F0243"/>
    <w:rsid w:val="008F10E6"/>
    <w:rsid w:val="008F5DA8"/>
    <w:rsid w:val="008F6543"/>
    <w:rsid w:val="008F7F49"/>
    <w:rsid w:val="00901BE7"/>
    <w:rsid w:val="00902D31"/>
    <w:rsid w:val="00912206"/>
    <w:rsid w:val="009144BF"/>
    <w:rsid w:val="00915D05"/>
    <w:rsid w:val="00920056"/>
    <w:rsid w:val="0092073E"/>
    <w:rsid w:val="00922B11"/>
    <w:rsid w:val="00923876"/>
    <w:rsid w:val="0092458F"/>
    <w:rsid w:val="00926726"/>
    <w:rsid w:val="00926DCC"/>
    <w:rsid w:val="00932DED"/>
    <w:rsid w:val="00933A5C"/>
    <w:rsid w:val="00933D8B"/>
    <w:rsid w:val="009363A9"/>
    <w:rsid w:val="0093661E"/>
    <w:rsid w:val="00937514"/>
    <w:rsid w:val="00937D3E"/>
    <w:rsid w:val="009450BC"/>
    <w:rsid w:val="00952600"/>
    <w:rsid w:val="00954132"/>
    <w:rsid w:val="009572CC"/>
    <w:rsid w:val="00963D66"/>
    <w:rsid w:val="00964284"/>
    <w:rsid w:val="009720C5"/>
    <w:rsid w:val="00972B75"/>
    <w:rsid w:val="0097623E"/>
    <w:rsid w:val="00980A57"/>
    <w:rsid w:val="00981172"/>
    <w:rsid w:val="0098367F"/>
    <w:rsid w:val="0098606D"/>
    <w:rsid w:val="00986C6F"/>
    <w:rsid w:val="00994409"/>
    <w:rsid w:val="009A3731"/>
    <w:rsid w:val="009A4E84"/>
    <w:rsid w:val="009A5BB4"/>
    <w:rsid w:val="009A70B0"/>
    <w:rsid w:val="009B280D"/>
    <w:rsid w:val="009B2B43"/>
    <w:rsid w:val="009B65DD"/>
    <w:rsid w:val="009B78FE"/>
    <w:rsid w:val="009C16AA"/>
    <w:rsid w:val="009C335B"/>
    <w:rsid w:val="009C3DBE"/>
    <w:rsid w:val="009C4329"/>
    <w:rsid w:val="009C7140"/>
    <w:rsid w:val="009C7768"/>
    <w:rsid w:val="009D037F"/>
    <w:rsid w:val="009D0649"/>
    <w:rsid w:val="009D3869"/>
    <w:rsid w:val="009D709C"/>
    <w:rsid w:val="009E17C0"/>
    <w:rsid w:val="009E3E2C"/>
    <w:rsid w:val="009E4A81"/>
    <w:rsid w:val="009E4E06"/>
    <w:rsid w:val="009F0091"/>
    <w:rsid w:val="009F226C"/>
    <w:rsid w:val="009F3EEB"/>
    <w:rsid w:val="009F7D0B"/>
    <w:rsid w:val="00A03BE8"/>
    <w:rsid w:val="00A11AEF"/>
    <w:rsid w:val="00A136BB"/>
    <w:rsid w:val="00A15732"/>
    <w:rsid w:val="00A20C53"/>
    <w:rsid w:val="00A23519"/>
    <w:rsid w:val="00A32BB2"/>
    <w:rsid w:val="00A33400"/>
    <w:rsid w:val="00A37B9E"/>
    <w:rsid w:val="00A42639"/>
    <w:rsid w:val="00A527F7"/>
    <w:rsid w:val="00A56856"/>
    <w:rsid w:val="00A57BB6"/>
    <w:rsid w:val="00A6267C"/>
    <w:rsid w:val="00A63320"/>
    <w:rsid w:val="00A641FE"/>
    <w:rsid w:val="00A72B65"/>
    <w:rsid w:val="00A759EB"/>
    <w:rsid w:val="00A81490"/>
    <w:rsid w:val="00A816B9"/>
    <w:rsid w:val="00A90135"/>
    <w:rsid w:val="00A912BE"/>
    <w:rsid w:val="00A9131D"/>
    <w:rsid w:val="00A928C4"/>
    <w:rsid w:val="00A93A88"/>
    <w:rsid w:val="00A947D8"/>
    <w:rsid w:val="00AA2D2D"/>
    <w:rsid w:val="00AA523E"/>
    <w:rsid w:val="00AA6DC4"/>
    <w:rsid w:val="00AA72DB"/>
    <w:rsid w:val="00AB1A9F"/>
    <w:rsid w:val="00AB34EA"/>
    <w:rsid w:val="00AB38F7"/>
    <w:rsid w:val="00AB3B28"/>
    <w:rsid w:val="00AB5F52"/>
    <w:rsid w:val="00AB6BB5"/>
    <w:rsid w:val="00AC0CEB"/>
    <w:rsid w:val="00AC4AA0"/>
    <w:rsid w:val="00AC5CAF"/>
    <w:rsid w:val="00AD06D3"/>
    <w:rsid w:val="00AD0E18"/>
    <w:rsid w:val="00AD16CE"/>
    <w:rsid w:val="00AD3595"/>
    <w:rsid w:val="00AD4964"/>
    <w:rsid w:val="00AD6338"/>
    <w:rsid w:val="00AD7772"/>
    <w:rsid w:val="00AE28F0"/>
    <w:rsid w:val="00AE531C"/>
    <w:rsid w:val="00AE61B3"/>
    <w:rsid w:val="00AE674C"/>
    <w:rsid w:val="00AF6A33"/>
    <w:rsid w:val="00AF6D51"/>
    <w:rsid w:val="00AF7EDE"/>
    <w:rsid w:val="00B01C72"/>
    <w:rsid w:val="00B0581A"/>
    <w:rsid w:val="00B135B7"/>
    <w:rsid w:val="00B1584A"/>
    <w:rsid w:val="00B15A24"/>
    <w:rsid w:val="00B2151A"/>
    <w:rsid w:val="00B23732"/>
    <w:rsid w:val="00B268D5"/>
    <w:rsid w:val="00B3300F"/>
    <w:rsid w:val="00B3418E"/>
    <w:rsid w:val="00B442A8"/>
    <w:rsid w:val="00B46094"/>
    <w:rsid w:val="00B47B57"/>
    <w:rsid w:val="00B50E4A"/>
    <w:rsid w:val="00B527B5"/>
    <w:rsid w:val="00B53968"/>
    <w:rsid w:val="00B55A43"/>
    <w:rsid w:val="00B57151"/>
    <w:rsid w:val="00B578A7"/>
    <w:rsid w:val="00B6306E"/>
    <w:rsid w:val="00B6397B"/>
    <w:rsid w:val="00B66E56"/>
    <w:rsid w:val="00B677EF"/>
    <w:rsid w:val="00B72B7A"/>
    <w:rsid w:val="00B75F2D"/>
    <w:rsid w:val="00B770D2"/>
    <w:rsid w:val="00B82AB5"/>
    <w:rsid w:val="00B833C6"/>
    <w:rsid w:val="00B8485B"/>
    <w:rsid w:val="00B905EB"/>
    <w:rsid w:val="00B910A3"/>
    <w:rsid w:val="00B920C4"/>
    <w:rsid w:val="00B92B28"/>
    <w:rsid w:val="00B93FCC"/>
    <w:rsid w:val="00B943C9"/>
    <w:rsid w:val="00B968D5"/>
    <w:rsid w:val="00B971C7"/>
    <w:rsid w:val="00B97507"/>
    <w:rsid w:val="00BA189B"/>
    <w:rsid w:val="00BA4810"/>
    <w:rsid w:val="00BB06E0"/>
    <w:rsid w:val="00BB5380"/>
    <w:rsid w:val="00BB72FB"/>
    <w:rsid w:val="00BC30AC"/>
    <w:rsid w:val="00BC4403"/>
    <w:rsid w:val="00BC6422"/>
    <w:rsid w:val="00BD117D"/>
    <w:rsid w:val="00BD4D6F"/>
    <w:rsid w:val="00BD6622"/>
    <w:rsid w:val="00BE513F"/>
    <w:rsid w:val="00BF1770"/>
    <w:rsid w:val="00BF4F3F"/>
    <w:rsid w:val="00BF4F4A"/>
    <w:rsid w:val="00BF50B0"/>
    <w:rsid w:val="00C03851"/>
    <w:rsid w:val="00C044A7"/>
    <w:rsid w:val="00C04998"/>
    <w:rsid w:val="00C07C7A"/>
    <w:rsid w:val="00C10195"/>
    <w:rsid w:val="00C125B3"/>
    <w:rsid w:val="00C17C38"/>
    <w:rsid w:val="00C20C86"/>
    <w:rsid w:val="00C21247"/>
    <w:rsid w:val="00C23CC3"/>
    <w:rsid w:val="00C26D00"/>
    <w:rsid w:val="00C30C80"/>
    <w:rsid w:val="00C320AE"/>
    <w:rsid w:val="00C4006E"/>
    <w:rsid w:val="00C40DFC"/>
    <w:rsid w:val="00C440AA"/>
    <w:rsid w:val="00C454FC"/>
    <w:rsid w:val="00C51644"/>
    <w:rsid w:val="00C52FDA"/>
    <w:rsid w:val="00C53EAA"/>
    <w:rsid w:val="00C554AB"/>
    <w:rsid w:val="00C55734"/>
    <w:rsid w:val="00C613F2"/>
    <w:rsid w:val="00C656B3"/>
    <w:rsid w:val="00C65A18"/>
    <w:rsid w:val="00C67D4F"/>
    <w:rsid w:val="00C71ECB"/>
    <w:rsid w:val="00C75FFF"/>
    <w:rsid w:val="00C765B5"/>
    <w:rsid w:val="00C81E3A"/>
    <w:rsid w:val="00C82FBC"/>
    <w:rsid w:val="00C85CDB"/>
    <w:rsid w:val="00C87D1E"/>
    <w:rsid w:val="00C9175F"/>
    <w:rsid w:val="00C95283"/>
    <w:rsid w:val="00CA4097"/>
    <w:rsid w:val="00CA532F"/>
    <w:rsid w:val="00CB0D24"/>
    <w:rsid w:val="00CB270E"/>
    <w:rsid w:val="00CB7D9D"/>
    <w:rsid w:val="00CC1386"/>
    <w:rsid w:val="00CC16B6"/>
    <w:rsid w:val="00CC1A57"/>
    <w:rsid w:val="00CC25C2"/>
    <w:rsid w:val="00CC33BB"/>
    <w:rsid w:val="00CC3C0F"/>
    <w:rsid w:val="00CC3CB5"/>
    <w:rsid w:val="00CD06B0"/>
    <w:rsid w:val="00CD1237"/>
    <w:rsid w:val="00CD1C2A"/>
    <w:rsid w:val="00CD2CBC"/>
    <w:rsid w:val="00CD6075"/>
    <w:rsid w:val="00CE682F"/>
    <w:rsid w:val="00CF07EE"/>
    <w:rsid w:val="00CF21A6"/>
    <w:rsid w:val="00CF2628"/>
    <w:rsid w:val="00CF2F61"/>
    <w:rsid w:val="00CF7DDC"/>
    <w:rsid w:val="00CF7FF5"/>
    <w:rsid w:val="00D019A3"/>
    <w:rsid w:val="00D03C45"/>
    <w:rsid w:val="00D05A8E"/>
    <w:rsid w:val="00D05B11"/>
    <w:rsid w:val="00D10B14"/>
    <w:rsid w:val="00D10E42"/>
    <w:rsid w:val="00D118B5"/>
    <w:rsid w:val="00D14399"/>
    <w:rsid w:val="00D15478"/>
    <w:rsid w:val="00D24E61"/>
    <w:rsid w:val="00D25002"/>
    <w:rsid w:val="00D2694E"/>
    <w:rsid w:val="00D31020"/>
    <w:rsid w:val="00D318A4"/>
    <w:rsid w:val="00D35B94"/>
    <w:rsid w:val="00D35EF7"/>
    <w:rsid w:val="00D40AC2"/>
    <w:rsid w:val="00D41ECE"/>
    <w:rsid w:val="00D43290"/>
    <w:rsid w:val="00D43E0E"/>
    <w:rsid w:val="00D45F77"/>
    <w:rsid w:val="00D54EA0"/>
    <w:rsid w:val="00D54F6E"/>
    <w:rsid w:val="00D55531"/>
    <w:rsid w:val="00D56038"/>
    <w:rsid w:val="00D5668D"/>
    <w:rsid w:val="00D62FBA"/>
    <w:rsid w:val="00D656D7"/>
    <w:rsid w:val="00D66C41"/>
    <w:rsid w:val="00D723EA"/>
    <w:rsid w:val="00D73A99"/>
    <w:rsid w:val="00D73B17"/>
    <w:rsid w:val="00D73FB6"/>
    <w:rsid w:val="00D7726A"/>
    <w:rsid w:val="00D80F45"/>
    <w:rsid w:val="00D81274"/>
    <w:rsid w:val="00D81D75"/>
    <w:rsid w:val="00D82BCE"/>
    <w:rsid w:val="00D84CF3"/>
    <w:rsid w:val="00D86BC0"/>
    <w:rsid w:val="00D9016C"/>
    <w:rsid w:val="00D919B4"/>
    <w:rsid w:val="00D962BF"/>
    <w:rsid w:val="00DA2F7D"/>
    <w:rsid w:val="00DA35F4"/>
    <w:rsid w:val="00DA7309"/>
    <w:rsid w:val="00DA79CA"/>
    <w:rsid w:val="00DB6F74"/>
    <w:rsid w:val="00DC2D6D"/>
    <w:rsid w:val="00DC4174"/>
    <w:rsid w:val="00DC4C00"/>
    <w:rsid w:val="00DC6145"/>
    <w:rsid w:val="00DC7AEF"/>
    <w:rsid w:val="00DD0EE6"/>
    <w:rsid w:val="00DD287B"/>
    <w:rsid w:val="00DD299C"/>
    <w:rsid w:val="00DD2FF3"/>
    <w:rsid w:val="00DD389E"/>
    <w:rsid w:val="00DD396F"/>
    <w:rsid w:val="00DD5D86"/>
    <w:rsid w:val="00DE03BE"/>
    <w:rsid w:val="00DE1981"/>
    <w:rsid w:val="00DE1FB9"/>
    <w:rsid w:val="00DE3BF0"/>
    <w:rsid w:val="00DE7100"/>
    <w:rsid w:val="00DE71B9"/>
    <w:rsid w:val="00DF0857"/>
    <w:rsid w:val="00DF36DF"/>
    <w:rsid w:val="00DF4B54"/>
    <w:rsid w:val="00E0021E"/>
    <w:rsid w:val="00E0544A"/>
    <w:rsid w:val="00E079B1"/>
    <w:rsid w:val="00E21E54"/>
    <w:rsid w:val="00E24765"/>
    <w:rsid w:val="00E334E0"/>
    <w:rsid w:val="00E3413E"/>
    <w:rsid w:val="00E419E3"/>
    <w:rsid w:val="00E419E4"/>
    <w:rsid w:val="00E41EFE"/>
    <w:rsid w:val="00E434C5"/>
    <w:rsid w:val="00E457A5"/>
    <w:rsid w:val="00E500D2"/>
    <w:rsid w:val="00E51EE8"/>
    <w:rsid w:val="00E52A6F"/>
    <w:rsid w:val="00E54532"/>
    <w:rsid w:val="00E55E00"/>
    <w:rsid w:val="00E56D5B"/>
    <w:rsid w:val="00E63CF1"/>
    <w:rsid w:val="00E66C93"/>
    <w:rsid w:val="00E67746"/>
    <w:rsid w:val="00E709EE"/>
    <w:rsid w:val="00E745D1"/>
    <w:rsid w:val="00E80525"/>
    <w:rsid w:val="00E828BD"/>
    <w:rsid w:val="00E849D8"/>
    <w:rsid w:val="00E91387"/>
    <w:rsid w:val="00E918E2"/>
    <w:rsid w:val="00E95AE6"/>
    <w:rsid w:val="00E95B62"/>
    <w:rsid w:val="00EB031B"/>
    <w:rsid w:val="00EB1574"/>
    <w:rsid w:val="00EB1B61"/>
    <w:rsid w:val="00EB2316"/>
    <w:rsid w:val="00EB3F13"/>
    <w:rsid w:val="00EB4CFB"/>
    <w:rsid w:val="00EC6616"/>
    <w:rsid w:val="00EC6B8C"/>
    <w:rsid w:val="00EC766F"/>
    <w:rsid w:val="00ED1B50"/>
    <w:rsid w:val="00EE18C2"/>
    <w:rsid w:val="00EE3CC7"/>
    <w:rsid w:val="00EE514F"/>
    <w:rsid w:val="00EE7ACB"/>
    <w:rsid w:val="00EF2F85"/>
    <w:rsid w:val="00EF4E04"/>
    <w:rsid w:val="00EF5023"/>
    <w:rsid w:val="00EF59C6"/>
    <w:rsid w:val="00F00811"/>
    <w:rsid w:val="00F018C7"/>
    <w:rsid w:val="00F07263"/>
    <w:rsid w:val="00F0738D"/>
    <w:rsid w:val="00F111F3"/>
    <w:rsid w:val="00F11F3B"/>
    <w:rsid w:val="00F13F3A"/>
    <w:rsid w:val="00F22575"/>
    <w:rsid w:val="00F3164F"/>
    <w:rsid w:val="00F3303D"/>
    <w:rsid w:val="00F34502"/>
    <w:rsid w:val="00F35D4A"/>
    <w:rsid w:val="00F367FD"/>
    <w:rsid w:val="00F411ED"/>
    <w:rsid w:val="00F426CE"/>
    <w:rsid w:val="00F460A4"/>
    <w:rsid w:val="00F53DF7"/>
    <w:rsid w:val="00F57994"/>
    <w:rsid w:val="00F6184B"/>
    <w:rsid w:val="00F65493"/>
    <w:rsid w:val="00F66224"/>
    <w:rsid w:val="00F705D3"/>
    <w:rsid w:val="00F7233C"/>
    <w:rsid w:val="00F72A1B"/>
    <w:rsid w:val="00F74594"/>
    <w:rsid w:val="00F76311"/>
    <w:rsid w:val="00F76B28"/>
    <w:rsid w:val="00F856F8"/>
    <w:rsid w:val="00F87438"/>
    <w:rsid w:val="00F90316"/>
    <w:rsid w:val="00F90784"/>
    <w:rsid w:val="00F9079F"/>
    <w:rsid w:val="00F94D2D"/>
    <w:rsid w:val="00F95154"/>
    <w:rsid w:val="00FA53ED"/>
    <w:rsid w:val="00FA6802"/>
    <w:rsid w:val="00FA73BC"/>
    <w:rsid w:val="00FB092C"/>
    <w:rsid w:val="00FB40D0"/>
    <w:rsid w:val="00FB40F2"/>
    <w:rsid w:val="00FB44AC"/>
    <w:rsid w:val="00FB49FA"/>
    <w:rsid w:val="00FB7D9F"/>
    <w:rsid w:val="00FC09ED"/>
    <w:rsid w:val="00FC14FB"/>
    <w:rsid w:val="00FC2032"/>
    <w:rsid w:val="00FC3BD2"/>
    <w:rsid w:val="00FC3D14"/>
    <w:rsid w:val="00FC411C"/>
    <w:rsid w:val="00FD5D7B"/>
    <w:rsid w:val="00FD61DE"/>
    <w:rsid w:val="00FD6D62"/>
    <w:rsid w:val="00FE6644"/>
    <w:rsid w:val="00FE741C"/>
    <w:rsid w:val="00FF20EE"/>
    <w:rsid w:val="00FF313A"/>
    <w:rsid w:val="00FF375C"/>
    <w:rsid w:val="00FF6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8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7BE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4E2E66"/>
    <w:pPr>
      <w:tabs>
        <w:tab w:val="left" w:pos="5145"/>
      </w:tabs>
      <w:spacing w:after="0" w:line="240" w:lineRule="auto"/>
      <w:jc w:val="both"/>
    </w:pPr>
    <w:rPr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4E2E6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9B78FE"/>
    <w:pPr>
      <w:widowControl w:val="0"/>
      <w:spacing w:line="480" w:lineRule="auto"/>
      <w:ind w:firstLine="560"/>
    </w:pPr>
    <w:rPr>
      <w:rFonts w:ascii="Courier New" w:eastAsia="Times New Roman" w:hAnsi="Courier New" w:cs="Courier New"/>
      <w:sz w:val="24"/>
      <w:szCs w:val="24"/>
    </w:rPr>
  </w:style>
  <w:style w:type="paragraph" w:customStyle="1" w:styleId="2">
    <w:name w:val="Обычный2"/>
    <w:uiPriority w:val="99"/>
    <w:rsid w:val="00DD389E"/>
    <w:pPr>
      <w:widowControl w:val="0"/>
      <w:spacing w:before="180" w:line="480" w:lineRule="auto"/>
      <w:ind w:left="1680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List Paragraph"/>
    <w:basedOn w:val="a"/>
    <w:uiPriority w:val="99"/>
    <w:qFormat/>
    <w:rsid w:val="007D38CE"/>
    <w:pPr>
      <w:ind w:left="720"/>
    </w:pPr>
  </w:style>
  <w:style w:type="paragraph" w:styleId="a7">
    <w:name w:val="No Spacing"/>
    <w:uiPriority w:val="99"/>
    <w:qFormat/>
    <w:rsid w:val="006D36C0"/>
    <w:rPr>
      <w:rFonts w:cs="Calibri"/>
      <w:lang w:eastAsia="en-US"/>
    </w:rPr>
  </w:style>
  <w:style w:type="paragraph" w:styleId="a8">
    <w:name w:val="header"/>
    <w:basedOn w:val="a"/>
    <w:link w:val="a9"/>
    <w:uiPriority w:val="99"/>
    <w:rsid w:val="00C20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C20C86"/>
  </w:style>
  <w:style w:type="paragraph" w:styleId="aa">
    <w:name w:val="footer"/>
    <w:basedOn w:val="a"/>
    <w:link w:val="ab"/>
    <w:uiPriority w:val="99"/>
    <w:rsid w:val="00C20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C20C86"/>
  </w:style>
  <w:style w:type="paragraph" w:styleId="ac">
    <w:name w:val="Block Text"/>
    <w:basedOn w:val="a"/>
    <w:uiPriority w:val="99"/>
    <w:rsid w:val="00012DCD"/>
    <w:pPr>
      <w:tabs>
        <w:tab w:val="left" w:pos="5145"/>
      </w:tabs>
      <w:spacing w:after="0" w:line="240" w:lineRule="auto"/>
      <w:ind w:left="-120" w:right="-77" w:firstLine="28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uiPriority w:val="99"/>
    <w:rsid w:val="002931BF"/>
    <w:pPr>
      <w:spacing w:after="0" w:line="240" w:lineRule="auto"/>
      <w:ind w:left="720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5301B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15301B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4">
    <w:name w:val="Основной текст (4)"/>
    <w:uiPriority w:val="99"/>
    <w:rsid w:val="005D3A54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31">
    <w:name w:val="Обычный3"/>
    <w:uiPriority w:val="99"/>
    <w:rsid w:val="003A4ACE"/>
    <w:pPr>
      <w:widowControl w:val="0"/>
      <w:spacing w:line="480" w:lineRule="auto"/>
      <w:ind w:firstLine="560"/>
    </w:pPr>
    <w:rPr>
      <w:rFonts w:ascii="Courier New" w:eastAsia="Times New Roman" w:hAnsi="Courier New" w:cs="Courier New"/>
      <w:sz w:val="24"/>
      <w:szCs w:val="24"/>
    </w:rPr>
  </w:style>
  <w:style w:type="paragraph" w:styleId="ad">
    <w:name w:val="Body Text Indent"/>
    <w:basedOn w:val="a"/>
    <w:link w:val="ae"/>
    <w:uiPriority w:val="99"/>
    <w:rsid w:val="004332A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4332A1"/>
    <w:rPr>
      <w:rFonts w:ascii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iPriority w:val="99"/>
    <w:rsid w:val="003923E8"/>
    <w:pPr>
      <w:spacing w:after="120" w:line="480" w:lineRule="auto"/>
    </w:pPr>
    <w:rPr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locked/>
    <w:rsid w:val="003923E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58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9430C-E762-4CBE-9861-0DCDB6C71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19986</Words>
  <Characters>113921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Никоара</dc:creator>
  <cp:keywords/>
  <dc:description/>
  <cp:lastModifiedBy>kolesnik_av</cp:lastModifiedBy>
  <cp:revision>2</cp:revision>
  <cp:lastPrinted>2017-11-29T06:41:00Z</cp:lastPrinted>
  <dcterms:created xsi:type="dcterms:W3CDTF">2017-11-29T06:43:00Z</dcterms:created>
  <dcterms:modified xsi:type="dcterms:W3CDTF">2017-11-29T06:43:00Z</dcterms:modified>
</cp:coreProperties>
</file>