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A" w:rsidRPr="005E761C" w:rsidRDefault="002C41BA" w:rsidP="002C41B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C41BA" w:rsidRPr="005E761C" w:rsidRDefault="002C41BA" w:rsidP="002C4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61C">
        <w:rPr>
          <w:rFonts w:ascii="Times New Roman" w:hAnsi="Times New Roman" w:cs="Times New Roman"/>
          <w:b/>
          <w:bCs/>
          <w:sz w:val="28"/>
          <w:szCs w:val="28"/>
        </w:rPr>
        <w:t>ДОПОЛНИТЕЛЬНАЯ ПОВЕСТКА ДНЯ</w:t>
      </w:r>
    </w:p>
    <w:p w:rsidR="002C41BA" w:rsidRPr="005E761C" w:rsidRDefault="002C41BA" w:rsidP="002C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2C41BA" w:rsidRPr="005E761C" w:rsidRDefault="002C41BA" w:rsidP="002C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1C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2C41BA" w:rsidRPr="005E761C" w:rsidRDefault="00FB3F79" w:rsidP="002C4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</w:t>
      </w:r>
      <w:r w:rsidR="009C5B49">
        <w:rPr>
          <w:rFonts w:ascii="Times New Roman" w:hAnsi="Times New Roman" w:cs="Times New Roman"/>
          <w:sz w:val="28"/>
          <w:szCs w:val="28"/>
        </w:rPr>
        <w:t>я</w:t>
      </w:r>
      <w:r w:rsidR="002C41BA" w:rsidRPr="005E761C">
        <w:rPr>
          <w:rFonts w:ascii="Times New Roman" w:hAnsi="Times New Roman" w:cs="Times New Roman"/>
          <w:sz w:val="28"/>
          <w:szCs w:val="28"/>
        </w:rPr>
        <w:t xml:space="preserve"> 20</w:t>
      </w:r>
      <w:r w:rsidR="002C41BA">
        <w:rPr>
          <w:rFonts w:ascii="Times New Roman" w:hAnsi="Times New Roman" w:cs="Times New Roman"/>
          <w:sz w:val="28"/>
          <w:szCs w:val="28"/>
        </w:rPr>
        <w:t>21</w:t>
      </w:r>
      <w:r w:rsidR="002C41BA" w:rsidRPr="005E761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C41BA" w:rsidRPr="005E761C" w:rsidRDefault="002C41BA" w:rsidP="002C41BA">
      <w:pPr>
        <w:spacing w:after="0" w:line="240" w:lineRule="auto"/>
        <w:rPr>
          <w:sz w:val="28"/>
          <w:szCs w:val="28"/>
        </w:rPr>
      </w:pPr>
    </w:p>
    <w:p w:rsidR="00FB2FC9" w:rsidRPr="00FB3F79" w:rsidRDefault="002C41BA" w:rsidP="00EF0BA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79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FB3F79" w:rsidRPr="00FB3F79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FB3F79" w:rsidRPr="00FB3F7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 Верховного Совета Приднестровской Молдавской Республики «</w:t>
      </w:r>
      <w:r w:rsidR="00FB3F79" w:rsidRPr="00FB3F79">
        <w:rPr>
          <w:rFonts w:ascii="Times New Roman" w:hAnsi="Times New Roman" w:cs="Times New Roman"/>
          <w:color w:val="000000"/>
          <w:sz w:val="28"/>
          <w:szCs w:val="28"/>
        </w:rPr>
        <w:t xml:space="preserve">О безвозмездной передаче </w:t>
      </w:r>
      <w:r w:rsidR="00EF0B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3F79" w:rsidRPr="00FB3F79">
        <w:rPr>
          <w:rFonts w:ascii="Times New Roman" w:hAnsi="Times New Roman" w:cs="Times New Roman"/>
          <w:color w:val="000000"/>
          <w:sz w:val="28"/>
          <w:szCs w:val="28"/>
        </w:rPr>
        <w:t>из государственной собственности имущества в виде квартиры, расположенной по адресу: город Бендеры, улица Бендерского Восстания, дом 134, квартира 25, в муниципальную собственность города Бендеры</w:t>
      </w:r>
      <w:r w:rsidR="00FB2FC9" w:rsidRPr="00FB3F79">
        <w:rPr>
          <w:rFonts w:ascii="Times New Roman" w:hAnsi="Times New Roman" w:cs="Times New Roman"/>
          <w:sz w:val="28"/>
          <w:szCs w:val="28"/>
        </w:rPr>
        <w:t>».</w:t>
      </w:r>
    </w:p>
    <w:p w:rsidR="00FB2FC9" w:rsidRPr="00FB3F79" w:rsidRDefault="00FB2FC9" w:rsidP="00EF0BA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F79" w:rsidRPr="00FB3F79" w:rsidRDefault="00FB3F79" w:rsidP="00EF0BA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79">
        <w:rPr>
          <w:rFonts w:ascii="Times New Roman" w:hAnsi="Times New Roman" w:cs="Times New Roman"/>
          <w:sz w:val="28"/>
          <w:szCs w:val="28"/>
        </w:rPr>
        <w:t>Докладчик:</w:t>
      </w:r>
    </w:p>
    <w:p w:rsidR="00FB3F79" w:rsidRDefault="00FB3F79" w:rsidP="00EF0BA8">
      <w:pPr>
        <w:pStyle w:val="a3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F79">
        <w:rPr>
          <w:rFonts w:ascii="Times New Roman" w:hAnsi="Times New Roman" w:cs="Times New Roman"/>
          <w:b/>
          <w:color w:val="000000"/>
          <w:sz w:val="28"/>
          <w:szCs w:val="28"/>
        </w:rPr>
        <w:t>Тумба Александра Иосифовна</w:t>
      </w:r>
      <w:r w:rsidRPr="00FB3F79">
        <w:rPr>
          <w:rFonts w:ascii="Times New Roman" w:hAnsi="Times New Roman" w:cs="Times New Roman"/>
          <w:color w:val="000000"/>
          <w:sz w:val="28"/>
          <w:szCs w:val="28"/>
        </w:rPr>
        <w:t xml:space="preserve"> – министр юстиции Приднестровской Молдавской Республики.</w:t>
      </w:r>
    </w:p>
    <w:p w:rsidR="00DD508A" w:rsidRDefault="00DD508A" w:rsidP="00DD508A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D508A">
        <w:rPr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изменений в Закон Приднестровской Молдавской Республики «Об утверждении Государственной программы развития агропромышленного комплекса Приднестровской Молдавской Республики на 2019-2026 годы»</w:t>
      </w:r>
      <w:r>
        <w:rPr>
          <w:sz w:val="28"/>
          <w:szCs w:val="28"/>
        </w:rPr>
        <w:t>.</w:t>
      </w:r>
    </w:p>
    <w:p w:rsidR="00DD508A" w:rsidRPr="00DD508A" w:rsidRDefault="00DD508A" w:rsidP="00DD508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08A">
        <w:rPr>
          <w:rFonts w:ascii="Times New Roman" w:hAnsi="Times New Roman" w:cs="Times New Roman"/>
          <w:sz w:val="28"/>
          <w:szCs w:val="28"/>
        </w:rPr>
        <w:t>Докладчик:</w:t>
      </w:r>
    </w:p>
    <w:p w:rsidR="00DD508A" w:rsidRPr="00DD508A" w:rsidRDefault="00DD508A" w:rsidP="00DD508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08A">
        <w:rPr>
          <w:rFonts w:ascii="Times New Roman" w:hAnsi="Times New Roman" w:cs="Times New Roman"/>
          <w:b/>
          <w:sz w:val="28"/>
          <w:szCs w:val="28"/>
        </w:rPr>
        <w:t xml:space="preserve">Коваль </w:t>
      </w:r>
      <w:proofErr w:type="spellStart"/>
      <w:r w:rsidRPr="00DD508A">
        <w:rPr>
          <w:rFonts w:ascii="Times New Roman" w:hAnsi="Times New Roman" w:cs="Times New Roman"/>
          <w:b/>
          <w:sz w:val="28"/>
          <w:szCs w:val="28"/>
        </w:rPr>
        <w:t>Ефимий</w:t>
      </w:r>
      <w:proofErr w:type="spellEnd"/>
      <w:r w:rsidRPr="00DD508A"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  <w:r w:rsidRPr="00DD508A">
        <w:rPr>
          <w:rFonts w:ascii="Times New Roman" w:hAnsi="Times New Roman" w:cs="Times New Roman"/>
          <w:sz w:val="28"/>
          <w:szCs w:val="28"/>
        </w:rPr>
        <w:t xml:space="preserve"> – министр сельского хозяйства </w:t>
      </w:r>
      <w:r w:rsidRPr="00DD508A">
        <w:rPr>
          <w:rFonts w:ascii="Times New Roman" w:hAnsi="Times New Roman" w:cs="Times New Roman"/>
          <w:sz w:val="28"/>
          <w:szCs w:val="28"/>
        </w:rPr>
        <w:br/>
        <w:t>и природных ресурсов Приднестровской Молдавской Республики.</w:t>
      </w:r>
    </w:p>
    <w:p w:rsidR="0035430E" w:rsidRDefault="0035430E" w:rsidP="00DD508A">
      <w:pPr>
        <w:pStyle w:val="a4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67C62" w:rsidRPr="00767C62" w:rsidRDefault="00767C62" w:rsidP="007C01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C62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запросе Правительства Приднестровской Молдавской Республики в Верховный Совет Приднестровской Молдавской Республики о толковании </w:t>
      </w:r>
      <w:proofErr w:type="gramStart"/>
      <w:r w:rsidRPr="00767C62">
        <w:rPr>
          <w:rFonts w:ascii="Times New Roman" w:hAnsi="Times New Roman" w:cs="Times New Roman"/>
          <w:sz w:val="28"/>
          <w:szCs w:val="28"/>
        </w:rPr>
        <w:t>подпункта</w:t>
      </w:r>
      <w:proofErr w:type="gramEnd"/>
      <w:r w:rsidRPr="00767C62">
        <w:rPr>
          <w:rFonts w:ascii="Times New Roman" w:hAnsi="Times New Roman" w:cs="Times New Roman"/>
          <w:sz w:val="28"/>
          <w:szCs w:val="28"/>
        </w:rPr>
        <w:t xml:space="preserve"> а) пункта 2 статьи 6 Закона Приднестровской Молдавской </w:t>
      </w:r>
      <w:proofErr w:type="spellStart"/>
      <w:r w:rsidRPr="00767C62">
        <w:rPr>
          <w:rFonts w:ascii="Times New Roman" w:hAnsi="Times New Roman" w:cs="Times New Roman"/>
          <w:sz w:val="28"/>
          <w:szCs w:val="28"/>
        </w:rPr>
        <w:t>Республики</w:t>
      </w:r>
      <w:r w:rsidRPr="00767C6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r w:rsidRPr="00767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 сентября 2011 года № 156-З-V «О налоге на доходы организаций»</w:t>
      </w:r>
      <w:r w:rsidRPr="00767C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7C62" w:rsidRDefault="00767C62" w:rsidP="0076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62" w:rsidRPr="00767C62" w:rsidRDefault="00767C62" w:rsidP="00767C62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7C62">
        <w:rPr>
          <w:rFonts w:ascii="Times New Roman" w:hAnsi="Times New Roman" w:cs="Times New Roman"/>
          <w:sz w:val="28"/>
          <w:szCs w:val="28"/>
        </w:rPr>
        <w:t>Докладчик:</w:t>
      </w:r>
    </w:p>
    <w:p w:rsidR="00767C62" w:rsidRPr="00767C62" w:rsidRDefault="00767C62" w:rsidP="00767C62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C62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767C62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767C62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767C62" w:rsidRPr="00767C62" w:rsidRDefault="00767C62" w:rsidP="00767C62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767C62" w:rsidRPr="00767C62" w:rsidRDefault="00767C62" w:rsidP="0076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67C62" w:rsidRPr="00767C62" w:rsidSect="00EF0B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D7CED"/>
    <w:multiLevelType w:val="hybridMultilevel"/>
    <w:tmpl w:val="4C6E65FC"/>
    <w:lvl w:ilvl="0" w:tplc="02E8DF2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AA4344"/>
    <w:multiLevelType w:val="hybridMultilevel"/>
    <w:tmpl w:val="4C6E65FC"/>
    <w:lvl w:ilvl="0" w:tplc="02E8DF2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A"/>
    <w:rsid w:val="002C41BA"/>
    <w:rsid w:val="0035430E"/>
    <w:rsid w:val="00376EAF"/>
    <w:rsid w:val="00446523"/>
    <w:rsid w:val="005276D9"/>
    <w:rsid w:val="00667E6C"/>
    <w:rsid w:val="00767C62"/>
    <w:rsid w:val="008572DE"/>
    <w:rsid w:val="008E7019"/>
    <w:rsid w:val="009607C8"/>
    <w:rsid w:val="009C5B49"/>
    <w:rsid w:val="00AE48D5"/>
    <w:rsid w:val="00DD508A"/>
    <w:rsid w:val="00EF0BA8"/>
    <w:rsid w:val="00F02AD2"/>
    <w:rsid w:val="00FB2FC9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C56F-7741-45CF-8DF3-ACC05531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C9"/>
    <w:pPr>
      <w:ind w:left="720"/>
      <w:contextualSpacing/>
    </w:pPr>
  </w:style>
  <w:style w:type="paragraph" w:styleId="a4">
    <w:name w:val="No Spacing"/>
    <w:uiPriority w:val="1"/>
    <w:qFormat/>
    <w:rsid w:val="00FB2FC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D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67C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67C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Иосенкина Ольга Александровна</cp:lastModifiedBy>
  <cp:revision>18</cp:revision>
  <dcterms:created xsi:type="dcterms:W3CDTF">2021-06-02T10:49:00Z</dcterms:created>
  <dcterms:modified xsi:type="dcterms:W3CDTF">2021-06-30T13:47:00Z</dcterms:modified>
</cp:coreProperties>
</file>